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Санкт-Петербурга от 19.06.2012 N 620</w:t>
              <w:br/>
              <w:t xml:space="preserve">(ред. от 15.06.2016)</w:t>
              <w:br/>
              <w:t xml:space="preserve">"О создании и деятельности добровольной пожарной охраны в Санкт-Петербурге"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июня 2012 г. N 620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И ДЕЯТЕЛЬНОСТИ ДОБРОВОЛЬНОЙ ПОЖАРНОЙ ОХРАНЫ</w:t>
      </w:r>
    </w:p>
    <w:p>
      <w:pPr>
        <w:pStyle w:val="2"/>
        <w:jc w:val="center"/>
      </w:pPr>
      <w:r>
        <w:rPr>
          <w:sz w:val="20"/>
        </w:rPr>
        <w:t xml:space="preserve">В САНКТ-ПЕТЕРБУРГЕ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29.10.2014 </w:t>
            </w:r>
            <w:hyperlink w:history="0" r:id="rId7" w:tooltip="Постановление Правительства Санкт-Петербурга от 29.10.2014 N 983 &quot;О внесении изменения в постановление Правительства Санкт-Петербурга от 19.06.2012 N 620&quot; {КонсультантПлюс}">
              <w:r>
                <w:rPr>
                  <w:sz w:val="20"/>
                  <w:color w:val="0000ff"/>
                </w:rPr>
                <w:t xml:space="preserve">N 983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15.06.2016 </w:t>
            </w:r>
            <w:hyperlink w:history="0" r:id="rId8" w:tooltip="Постановление Правительства Санкт-Петербурга от 15.06.2016 N 461 &quot;О внесении изменений в постановление Правительства Санкт-Петербурга от 19.06.2012 N 620&quot; {КонсультантПлюс}">
              <w:r>
                <w:rPr>
                  <w:sz w:val="20"/>
                  <w:color w:val="0000ff"/>
                </w:rPr>
                <w:t xml:space="preserve">N 461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9" w:tooltip="Закон Санкт-Петербурга от 18.07.2005 N 368-52 (ред. от 20.04.2021) &quot;О пожарной безопасности в Санкт-Петербурге&quot; (принят ЗС СПб 29.06.200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29.06.2005 N 368-52 "О пожарной безопасности в Санкт-Петербурге", </w:t>
      </w:r>
      <w:hyperlink w:history="0" r:id="rId10" w:tooltip="Закон Санкт-Петербурга от 30.09.2011 N 565-108 (ред. от 10.06.2015) &quot;О добровольной пожарной охране в Санкт-Петербурге&quot; (принят ЗС СПб 21.09.201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21 сентября 2011 года N 565-108 "О добровольной пожарной охране в Санкт-Петербурге" и в целях обеспечения единого подхода к созданию и деятельности добровольной пожарной охраны в Санкт-Петербурге Правительство Санкт-Петербурга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создания и деятельности добровольной пожарной охраны в Санкт-Петербурге согласно приложению N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Создать Городской штаб по координации деятельности граждан и общественных объединений, участвующих в добровольной пожарной охране в Санкт-Петербурге (далее - Городской штаб), в </w:t>
      </w:r>
      <w:hyperlink w:history="0" w:anchor="P121" w:tooltip="СОСТАВ">
        <w:r>
          <w:rPr>
            <w:sz w:val="20"/>
            <w:color w:val="0000ff"/>
          </w:rPr>
          <w:t xml:space="preserve">составе</w:t>
        </w:r>
      </w:hyperlink>
      <w:r>
        <w:rPr>
          <w:sz w:val="20"/>
        </w:rPr>
        <w:t xml:space="preserve">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</w:t>
      </w:r>
      <w:hyperlink w:history="0" w:anchor="P19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Городском штабе по координации деятельности граждан и общественных объединений, участвующих в добровольной пожарной охране в Санкт-Петербурге.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Правительства Санкт-Петербурга от 26.11.2008 N 1499 &quot;Об организации участия граждан в добровольной пожарной охране Санкт-Петербург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26.11.2008 N 1499 "Об организации участия граждан в добровольной пожарной охране Санкт-Петербурга";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Санкт-Петербурга от 30.06.2009 N 767 &quot;О Порядке участия граждан в добровольной пожарной охране Санкт-Петербург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30.06.2009 N 767 "О Порядке участия граждан в добровольной пожарной охране Санкт-Петербурга".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выполнением постановления возложить на вице-губернатора Санкт-Петербурга - руководителя Администрации Губернатора Санкт-Петербурга Говорунова А.Н.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3" w:tooltip="Постановление Правительства Санкт-Петербурга от 15.06.2016 N 461 &quot;О внесении изменений в постановление Правительства Санкт-Петербурга от 19.06.2012 N 62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15.06.2016 N 461)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Г.С.Полтавченко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19.06.2012 N 620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СОЗДАНИЯ И ДЕЯТЕЛЬНОСТИ ДОБРОВОЛЬНОЙ ПОЖАРНОЙ ОХРАНЫ</w:t>
      </w:r>
    </w:p>
    <w:p>
      <w:pPr>
        <w:pStyle w:val="2"/>
        <w:jc w:val="center"/>
      </w:pPr>
      <w:r>
        <w:rPr>
          <w:sz w:val="20"/>
        </w:rPr>
        <w:t xml:space="preserve">В САНКТ-ПЕТЕРБУРГЕ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остановление Правительства Санкт-Петербурга от 15.06.2016 N 461 &quot;О внесении изменений в постановление Правительства Санкт-Петербурга от 19.06.2012 N 62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Санкт-Петербурга от 15.06.2016 N 461)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регламентирует создание и деятельность добровольной пожарной охраны в Санкт-Петербурге, а также деятельность добровольных пожарных.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Правовой основой создания и деятельности добровольной пожарной охраны в Санкт-Петербурге являются </w:t>
      </w:r>
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международные договоры Российской Федерации, федеральные законы, постановления и распоряжения Правительства Российской Федерации, законы Санкт-Петербурга и настоящий Порядок.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Добровольная пожарная охрана - социально ориентированные общественные объединения пожарной охраны, созданные по инициативе физических лиц и(или) юридических лиц общественных объединений для участия в профилактике и(или) тушении пожаров и проведении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Общественные объединения пожарной охраны создаются в одной из следующих организационно-правовых форм: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общественная организация;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общественное учреждение.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Порядок создания, реорганизации и ликвидации общественных объединений пожарной охраны определяется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Координацию деятельности добровольной пожарной охраны в Санкт-Петербурге осуществляет Городской штаб по координации деятельности граждан и общественных объединений, участвующих в добровольной пожарной охране в Санкт-Петербурге.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Основные задачи добровольной пожарной охраны</w:t>
      </w:r>
    </w:p>
    <w:p>
      <w:pPr>
        <w:pStyle w:val="0"/>
        <w:jc w:val="center"/>
      </w:pPr>
      <w:r>
        <w:rPr>
          <w:sz w:val="20"/>
        </w:rPr>
        <w:t xml:space="preserve">в Санкт-Петербурге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добровольной пожарной охраны в Санкт-Петербурге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профилактики пожаров в Санкт-Петербурге, а также в организациях, на предприятиях и в учреждениях независимо от организационной формы и формы собственности (далее -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спасение людей и имущества при пожарах, проведении аварийно-спасательных работ и оказание первой помощи пострадавшим;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тушении пожаров и проведении аварийно-спасательных работ на территории Санкт-Петербурга.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Санкт-Петербурга от 15.06.2016 N 461 &quot;О внесении изменений в постановление Правительства Санкт-Петербурга от 19.06.2012 N 62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15.06.2016 N 461)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Организация деятельности добровольной</w:t>
      </w:r>
    </w:p>
    <w:p>
      <w:pPr>
        <w:pStyle w:val="0"/>
        <w:jc w:val="center"/>
      </w:pPr>
      <w:r>
        <w:rPr>
          <w:sz w:val="20"/>
        </w:rPr>
        <w:t xml:space="preserve">пожарной охраны в Санкт-Петербурге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Подразделения добровольной пожарной охраны в Санкт-Петербурге комплектуются добровольными пожарными и работниками добровольной пожарной охраны, состоящими на должностях, предусмотренных штатным расписанием общественных объединений добровольной пожарной охраны в Санкт-Петербурге (далее - работники добровольной пожарной охраны).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Руководитель подразделения добровольной пожарной охраны назначается учредителем (учредителями) соответствующих общественных объединений пожарной охраны.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Для своевременного реагирования на пожары руководителем подразделения добровольной пожарной охраны определяется порядок сбора добровольных пожарных и способ их доставки к месту пожара.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Режим несения службы (дежурства) добровольными пожарными устанавливается учредителем (учредителями) общественного объединения добровольной пожарной охраны по согласованию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 исходя из обеспечения реализации в полном объеме поставленных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Подразделения добровольной пожарной охраны привлекаются к проведению пожарно-тактических учений.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добровольные пожарные принимаются на добровольной основе в индивидуальном порядке граждане в возрасте не моложе 18 лет, способные по состоянию здоровья исполнять обязанности, связанные с участием в профилактике и(или) тушении пожаров и проведении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Добровольные пожарные являются членами или участниками общественных объединений пожарной охраны.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Общественные объединения пожарной охраны и добровольные пожарные подлежат обязательной регистрации в соответствии с </w:t>
      </w:r>
      <w:hyperlink w:history="0" r:id="rId17" w:tooltip="Приказ МЧС РФ от 04.08.2011 N 416 &quot;Об утверждении Порядка формирования и ведения реестра общественных объединений пожарной охраны и сводного реестра добровольных пожарных&quot; (Зарегистрировано в Минюсте РФ 12.10.2011 N 22031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формирования и ведения реестра общественных объединений пожарной охраны и сводного реестра добровольных пожарных,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04.08.2011 N 416.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Основанием для исключения гражданина из числа добровольных пожарных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личное заявление;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 здоровья, не позволяющее работать в пожарной охране;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самоустранение от участия в деятельности подразделения добровольной пожарной охраны.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Лица, впервые ставшие добровольными пожарными, и работники добровольной пожарной охраны, не имеющие специального профессионального образования в области пожарной безопасности, в обязательном порядке проходят обучение по программам первоначальной профессиональной подготовки добровольных пожарных.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Первоначальная профессиональная подготовка добровольных пожарных и работников добровольной пожарной охраны осуществляется на базе учебных центров (пунктов) Государственной противопожарной службы, пожарно-технических образовательных учреждений, а также других организаций, имеющих лицензию на обучение.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Последующая профессиональная подготовка добровольных пожарных и работников добровольной пожарной охраны осуществляется в подразделениях добровольной пожарной охраны в порядке, установленном руководителем соответствующего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Подразделения добровольной пожарной охраны осуществляют несение службы (дежурство) в составе гарнизона пожарной охраны Санкт-Петербурга и привлекаются к участию в тушении пожаров и проведении аварийно-спасательных работ в соответствии с расписанием выезда подразделений пожарной охраны для тушения пожаров в Санкт-Петербурге.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Права и обязанности добровольных пожарных</w:t>
      </w:r>
    </w:p>
    <w:p>
      <w:pPr>
        <w:pStyle w:val="0"/>
        <w:jc w:val="center"/>
      </w:pPr>
      <w:r>
        <w:rPr>
          <w:sz w:val="20"/>
        </w:rPr>
        <w:t xml:space="preserve">и работников добровольной пожарной охраны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Добровольные пожарные и работники добровольной пожарной охраны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защиту жизни и здоровья при исполнении ими обязанностей, связанных с осуществлением деятельности в добровольной пожарной охране;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возмещение вреда жизни и здоровью, причиненного при исполнении ими обязанностей, связанных с осуществлением деятельности добровольного пожарного и работника добровольной пожарной охраны, в порядке, установленном законодательством Российской Федерации и законодательством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участвовать самостоятельно или в составе добровольной пожарной охраны на законных основаниях в профилактике и(или) тушении пожаров, проведении аварийно-спасательных работ и оказании первой помощи пострадавшим;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информировать о выявленных нарушениях требований пожарной безопасности исполнительные органы государственной власти Санкт-Петербурга и(или) организации, соответствующие территориальные подразделения Государственной противопожарной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при тушении пожаров и проведении аварийно-спасательных работ необходимые действия по обеспечению безопасности людей и спасению имущества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вносить в исполнительные органы государственной власти Санкт-Петербурга и(или) организации предложения по повышению уровня пожарной безопасности на территории Санкт-Петербурга и в организациях.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" w:tooltip="Постановление Правительства Санкт-Петербурга от 15.06.2016 N 461 &quot;О внесении изменений в постановление Правительства Санкт-Петербурга от 19.06.2012 N 62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15.06.2016 N 461)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На добровольных пожарных и работников добровольной пожарной охраны возложены следующие обязанности: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 время несения службы (дежурства)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нести службу (дежурство) в соответствии с графиком дежурства, согласованным с руководителем организации и утвержденным руководителем добровольной пожарной команды или добровольной пожарной дружины, по месту работы или учебы добровольного пожарного в случае включения добровольного пожарного в указанный график дежурства в рабочее или учебное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выполнять законные распоряжения руководителя добровольной пожарной команды или добровольной пожарной дружины и руководителя тушения пожара;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содержать в исправном состоянии снаряжение пожарных, пожарный инструмент, средства индивидуальной защиты пожарных и пожарное оборудование.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" w:tooltip="Постановление Правительства Санкт-Петербурга от 15.06.2016 N 461 &quot;О внесении изменений в постановление Правительства Санкт-Петербурга от 19.06.2012 N 62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15.06.2016 N 461)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5. Финансирование и материально-техническое обеспечение</w:t>
      </w:r>
    </w:p>
    <w:p>
      <w:pPr>
        <w:pStyle w:val="0"/>
        <w:jc w:val="center"/>
      </w:pPr>
      <w:r>
        <w:rPr>
          <w:sz w:val="20"/>
        </w:rPr>
        <w:t xml:space="preserve">деятельности добровольной пожарной охраны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 общественного объединения добровольной пожарной охраны, средств поддержки, оказываемой исполнительными органами государственной власти Санкт-Петербурга общественным объединениям добровольной пожарной охраны, и иных средств, не запрещенных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Добровольные пожарные и работники добровольной пожарной охраны, принимающие непосредственное участие в тушении пожаров, обеспечиваются средствами индивидуальной защиты пожарных и снаряжением пожарных в установленном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6. Социальные льготы и гарантии добровольных пожарных</w:t>
      </w:r>
    </w:p>
    <w:p>
      <w:pPr>
        <w:pStyle w:val="0"/>
        <w:jc w:val="center"/>
      </w:pPr>
      <w:r>
        <w:rPr>
          <w:sz w:val="20"/>
        </w:rPr>
        <w:t xml:space="preserve">и работников добровольной пожарной охраны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Добровольным пожарным и работникам добровольной пожарной охраны предоставляются социальные льготы и гарантии, установленные законодательством Российской Федерации и законодательством Санкт-Петербурга. Дополнительные льготы для добровольных пожарных могут устанавливаться организациями, на базе которых созданы подразделения добровольной пожарной охраны.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19.06.2012 N 620</w:t>
      </w:r>
    </w:p>
    <w:p>
      <w:pPr>
        <w:pStyle w:val="0"/>
        <w:jc w:val="both"/>
      </w:pPr>
      <w:r>
        <w:rPr>
          <w:sz w:val="20"/>
        </w:rPr>
      </w:r>
    </w:p>
    <w:bookmarkStart w:id="121" w:name="P121"/>
    <w:bookmarkEnd w:id="121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ГОРОДСКОГО ШТАБА ПО КООРДИНАЦИИ ДЕЯТЕЛЬНОСТИ ГРАЖДАН</w:t>
      </w:r>
    </w:p>
    <w:p>
      <w:pPr>
        <w:pStyle w:val="2"/>
        <w:jc w:val="center"/>
      </w:pPr>
      <w:r>
        <w:rPr>
          <w:sz w:val="20"/>
        </w:rPr>
        <w:t xml:space="preserve">И ОБЩЕСТВЕННЫХ ОБЪЕДИНЕНИЙ, УЧАСТВУЮЩИХ В ДОБРОВОЛЬНОЙ</w:t>
      </w:r>
    </w:p>
    <w:p>
      <w:pPr>
        <w:pStyle w:val="2"/>
        <w:jc w:val="center"/>
      </w:pPr>
      <w:r>
        <w:rPr>
          <w:sz w:val="20"/>
        </w:rPr>
        <w:t xml:space="preserve">ПОЖАРНОЙ ОХРАНЕ В САНКТ-ПЕТЕРБУРГЕ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0" w:tooltip="Постановление Правительства Санкт-Петербурга от 29.10.2014 N 983 &quot;О внесении изменения в постановление Правительства Санкт-Петербурга от 19.06.2012 N 62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Санкт-Петербурга от 29.10.2014 N 983)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340"/>
        <w:gridCol w:w="6463"/>
      </w:tblGrid>
      <w:tr>
        <w:tc>
          <w:tcPr>
            <w:gridSpan w:val="3"/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Лахин</w:t>
            </w:r>
          </w:p>
          <w:p>
            <w:pPr>
              <w:pStyle w:val="0"/>
            </w:pPr>
            <w:r>
              <w:rPr>
                <w:sz w:val="20"/>
              </w:rPr>
              <w:t xml:space="preserve">Олег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Комитета по вопросам законности, правопорядка и безопасности</w:t>
            </w:r>
          </w:p>
        </w:tc>
      </w:tr>
      <w:tr>
        <w:tc>
          <w:tcPr>
            <w:gridSpan w:val="3"/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председателя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Аникин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 (по Государственной противопожарной службе) (по согласованию)</w:t>
            </w:r>
          </w:p>
        </w:tc>
      </w:tr>
      <w:tr>
        <w:tc>
          <w:tcPr>
            <w:gridSpan w:val="3"/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штаба: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Антипин</w:t>
            </w:r>
          </w:p>
          <w:p>
            <w:pPr>
              <w:pStyle w:val="0"/>
            </w:pPr>
            <w:r>
              <w:rPr>
                <w:sz w:val="20"/>
              </w:rPr>
              <w:t xml:space="preserve">Дмитрий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социальных программ и взаимодействия с общественными объединениями Комитета по молодежной политике и взаимодействию с общественными организациями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Болгов</w:t>
            </w:r>
          </w:p>
          <w:p>
            <w:pPr>
              <w:pStyle w:val="0"/>
            </w:pPr>
            <w:r>
              <w:rPr>
                <w:sz w:val="20"/>
              </w:rPr>
              <w:t xml:space="preserve">Игорь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развития и координации многоуровневой системы профилактики пожарной безопасности в Санкт-Петербурге, а также в организациях, находящихся в его собственности, Санкт-Петербургского государственного казенного учреждения "Пожарно-спасательный отряд противопожарной службы Санкт-Петербурга по Центральному району Санкт-Петербурга"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Дашичев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организации мероприятий гражданской защиты и пожарной безопасности Комитета по вопросам законности, правопорядка и безопасности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Кудрявцев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совета Санкт-Петербургского городского отделения Общероссийской общественной организации "Всероссийское добровольное пожарное общество"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Кузнецов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старший инспектор отдела материально-технического обеспечения и комплексной безопасности учреждений Комитета по социальной политике Санкт-Петербурга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Лобан</w:t>
            </w:r>
          </w:p>
          <w:p>
            <w:pPr>
              <w:pStyle w:val="0"/>
            </w:pPr>
            <w:r>
              <w:rPr>
                <w:sz w:val="20"/>
              </w:rPr>
              <w:t xml:space="preserve">Василий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общественного учреждения пожарной охраны "Добровольная пожарная команда Санкт-Петербурга"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Мамин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Андрей Камильевич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Управления организации пожаротушения и аварийно-спасательных работ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Маркин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Михаил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главного врача Санкт-Петербургского государственного казенного учреждения здравоохранения "Городская станция переливания крови" по медицинской части для работы по гражданской обороне и мобилизационной работе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Морозов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специалист отдела организации инженерно-технического обеспечения образовательных учреждений Комитета по образованию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Плыгун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Андрей Витальевич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Титенок</w:t>
            </w:r>
          </w:p>
          <w:p>
            <w:pPr>
              <w:pStyle w:val="0"/>
            </w:pPr>
            <w:r>
              <w:rPr>
                <w:sz w:val="20"/>
              </w:rPr>
              <w:t xml:space="preserve">Игорь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организации пожаротушения и аварийно-спасательных работ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 (по согласованию)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19.06.2012 N 620</w:t>
      </w:r>
    </w:p>
    <w:p>
      <w:pPr>
        <w:pStyle w:val="0"/>
        <w:jc w:val="both"/>
      </w:pPr>
      <w:r>
        <w:rPr>
          <w:sz w:val="20"/>
        </w:rPr>
      </w:r>
    </w:p>
    <w:bookmarkStart w:id="193" w:name="P193"/>
    <w:bookmarkEnd w:id="19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ГОРОДСКОМ ШТАБЕ ПО КООРДИНАЦИИ ДЕЯТЕЛЬНОСТИ ГРАЖДАН</w:t>
      </w:r>
    </w:p>
    <w:p>
      <w:pPr>
        <w:pStyle w:val="2"/>
        <w:jc w:val="center"/>
      </w:pPr>
      <w:r>
        <w:rPr>
          <w:sz w:val="20"/>
        </w:rPr>
        <w:t xml:space="preserve">И ОБЩЕСТВЕННЫХ ОБЪЕДИНЕНИЙ, УЧАСТВУЮЩИХ В ДОБРОВОЛЬНОЙ</w:t>
      </w:r>
    </w:p>
    <w:p>
      <w:pPr>
        <w:pStyle w:val="2"/>
        <w:jc w:val="center"/>
      </w:pPr>
      <w:r>
        <w:rPr>
          <w:sz w:val="20"/>
        </w:rPr>
        <w:t xml:space="preserve">ПОЖАРНОЙ ОХРАНЕ В САНКТ-ПЕТЕРБУРГЕ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Городской штаб по координации деятельности граждан и общественных объединений, участвующих в добровольной пожарной охране в Санкт-Петербурге (далее - Городской штаб), является постоянно действующим коллегиальным органом, способствующим осуществлению координации деятельности граждан и общественных объединений, участвующих в добровольной пожарной охране в Санкт-Петербурге.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Городской штаб в своей деятельности руководствуется действующим законодательством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Городской штаб осуществляет свою работу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Местонахождение Городского штаба: Разъезжая ул., д. 26/28, Санкт-Петербург, 191002.</w:t>
      </w:r>
    </w:p>
    <w:p>
      <w:pPr>
        <w:pStyle w:val="0"/>
        <w:jc w:val="both"/>
      </w:pPr>
      <w:r>
        <w:rPr>
          <w:sz w:val="20"/>
        </w:rPr>
      </w:r>
    </w:p>
    <w:bookmarkStart w:id="205" w:name="P205"/>
    <w:bookmarkEnd w:id="205"/>
    <w:p>
      <w:pPr>
        <w:pStyle w:val="0"/>
        <w:outlineLvl w:val="1"/>
        <w:jc w:val="center"/>
      </w:pPr>
      <w:r>
        <w:rPr>
          <w:sz w:val="20"/>
        </w:rPr>
        <w:t xml:space="preserve">2. Основные задачи Городского штаба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Участие в разработке проектов нормативных правовых актов Правительства Санкт-Петербурга, регламентирующих деятельность добровольной пожарной охраны в Санкт-Петербурге, а также организация участия в ней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Координация деятельности граждан и общественных объединений, участвующих в добровольной пожарной охране в Санкт-Петербурге.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Обобщение и анализ информации о деятельности граждан и общественных объединений, участвующих в добровольной пожарной охране в Санкт-Петербурге.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Разработка методических рекомендаций и инструкций для граждан и общественных объединений, участвующих в добровольной пожарной охране в Санкт-Петербурге, по вопросам оказания помощи участникам обеспечения пожарной безопасности в Санкт-Петербурге.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Полномочия Городского штаба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выполнения задач, предусмотренных в </w:t>
      </w:r>
      <w:hyperlink w:history="0" w:anchor="P205" w:tooltip="2. Основные задачи Городского штаба">
        <w:r>
          <w:rPr>
            <w:sz w:val="20"/>
            <w:color w:val="0000ff"/>
          </w:rPr>
          <w:t xml:space="preserve">разделе 2</w:t>
        </w:r>
      </w:hyperlink>
      <w:r>
        <w:rPr>
          <w:sz w:val="20"/>
        </w:rPr>
        <w:t xml:space="preserve"> настоящего Положения, Городской штаб: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Рассматривает вопросы и предложения, связанные с координацией деятельности граждан и общественных объединений, участвующих в добровольной пожарной охране в Санкт-Петербурге.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Принимает в пределах своей компетенции решения, носящие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Вносит в установленном порядке соответствующие предложения по вопросам, требующим решения Губернатора Санкт-Петербурга или Правительства Санкт-Петербурга, через Комитет по вопросам законности, правопорядка и безопасности (далее - Комитет).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Информирует исполнительные органы государственной власти Санкт-Петербурга о деятельности граждан и общественных объединений, участвующих в добровольной пожарной охране в Санкт-Петербурге.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Создает при необходимости временные рабочие группы и консультативные советы из членов Городского штаба и привлеченных специалистов.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Организация работы Городского штаба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Председатель Городского штаба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 деятельностью Городского штаба;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назначает членов рабочих групп Городского штаба;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взаимодействует с участниками обеспечения пожарной безопасности в Санкт-Петербурге по вопросам координации деятельности граждан и общественных объединений, участвующих в добровольной пожарной охране в Санкт-Петербурге;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 без доверенности Городской штаб по вопросам, относящимся к его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Городской штаб осуществляет свою деятельность в соответствии с планом работы, утвержденным председателем Городского штаба.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Заседание Городского штаба является правомочным, если на нем присутствует более половины членов Городского штаба.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Решения Городского штаба принимаются простым большинством голосов присутствующих на заседании членов Городского штаба путем открытого голосования. В случае равенства голосов голос председателя Городского штаба является решающим.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При необходимости для участия в работе Городского штаба могут привлекаться представители исполнительных органов государственной власти Санкт-Петербурга, а также представители организаций, осуществляющих свою деятельность в Санкт-Петербурге, без права голоса.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Организационно-техническое обеспечение деятельности Городского штаба осуществляет Комитет.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19.06.2012 N 620</w:t>
            <w:br/>
            <w:t>(ред. от 15.06.2016)</w:t>
            <w:br/>
            <w:t>"О создании и деятельности доброво...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6A4358BDCB5A0A33231F0604D71EED1E88B0F497E09D2E1971357F6193C34306CCF5772DF54BAFF80B89CA873A31CE4A7D203CBA6679ABDP0SDJ" TargetMode = "External"/>
	<Relationship Id="rId8" Type="http://schemas.openxmlformats.org/officeDocument/2006/relationships/hyperlink" Target="consultantplus://offline/ref=86A4358BDCB5A0A33231F0604D71EED1E889084D7C0ED2E1971357F6193C34306CCF5772DF54BAFF80B89CA873A31CE4A7D203CBA6679ABDP0SDJ" TargetMode = "External"/>
	<Relationship Id="rId9" Type="http://schemas.openxmlformats.org/officeDocument/2006/relationships/hyperlink" Target="consultantplus://offline/ref=86A4358BDCB5A0A33231F0604D71EED1EB8A0C417B02D2E1971357F6193C34306CCF5772DF54BBF88DB89CA873A31CE4A7D203CBA6679ABDP0SDJ" TargetMode = "External"/>
	<Relationship Id="rId10" Type="http://schemas.openxmlformats.org/officeDocument/2006/relationships/hyperlink" Target="consultantplus://offline/ref=86A4358BDCB5A0A33231F0604D71EED1E8880D4D7C0DD2E1971357F6193C34306CCF5772DF54BAFD81B89CA873A31CE4A7D203CBA6679ABDP0SDJ" TargetMode = "External"/>
	<Relationship Id="rId11" Type="http://schemas.openxmlformats.org/officeDocument/2006/relationships/hyperlink" Target="consultantplus://offline/ref=86A4358BDCB5A0A33231F0604D71EED1E18A0A487C018FEB9F4A5BF41E336B356BDE5771DC4ABBFD9BB1C8FBP3S5J" TargetMode = "External"/>
	<Relationship Id="rId12" Type="http://schemas.openxmlformats.org/officeDocument/2006/relationships/hyperlink" Target="consultantplus://offline/ref=86A4358BDCB5A0A33231F0604D71EED1E08E0E4E7F018FEB9F4A5BF41E336B356BDE5771DC4ABBFD9BB1C8FBP3S5J" TargetMode = "External"/>
	<Relationship Id="rId13" Type="http://schemas.openxmlformats.org/officeDocument/2006/relationships/hyperlink" Target="consultantplus://offline/ref=86A4358BDCB5A0A33231F0604D71EED1E889084D7C0ED2E1971357F6193C34306CCF5772DF54BAFF83B89CA873A31CE4A7D203CBA6679ABDP0SDJ" TargetMode = "External"/>
	<Relationship Id="rId14" Type="http://schemas.openxmlformats.org/officeDocument/2006/relationships/hyperlink" Target="consultantplus://offline/ref=86A4358BDCB5A0A33231F0604D71EED1E889084D7C0ED2E1971357F6193C34306CCF5772DF54BAFF8DB89CA873A31CE4A7D203CBA6679ABDP0SDJ" TargetMode = "External"/>
	<Relationship Id="rId15" Type="http://schemas.openxmlformats.org/officeDocument/2006/relationships/hyperlink" Target="consultantplus://offline/ref=86A4358BDCB5A0A33231EF715871EED1EB860B4C725C85E3C64659F3116C6E207A865870C155B8E187B3CAPFSBJ" TargetMode = "External"/>
	<Relationship Id="rId16" Type="http://schemas.openxmlformats.org/officeDocument/2006/relationships/hyperlink" Target="consultantplus://offline/ref=86A4358BDCB5A0A33231F0604D71EED1E889084D7C0ED2E1971357F6193C34306CCF5772DF54BAFF8DB89CA873A31CE4A7D203CBA6679ABDP0SDJ" TargetMode = "External"/>
	<Relationship Id="rId17" Type="http://schemas.openxmlformats.org/officeDocument/2006/relationships/hyperlink" Target="consultantplus://offline/ref=86A4358BDCB5A0A33231EF715871EED1E88C0C4D7C0FD2E1971357F6193C34306CCF5772DF54BAFE84B89CA873A31CE4A7D203CBA6679ABDP0SDJ" TargetMode = "External"/>
	<Relationship Id="rId18" Type="http://schemas.openxmlformats.org/officeDocument/2006/relationships/hyperlink" Target="consultantplus://offline/ref=86A4358BDCB5A0A33231F0604D71EED1E889084D7C0ED2E1971357F6193C34306CCF5772DF54BAFF8CB89CA873A31CE4A7D203CBA6679ABDP0SDJ" TargetMode = "External"/>
	<Relationship Id="rId19" Type="http://schemas.openxmlformats.org/officeDocument/2006/relationships/hyperlink" Target="consultantplus://offline/ref=86A4358BDCB5A0A33231F0604D71EED1E889084D7C0ED2E1971357F6193C34306CCF5772DF54BAFE84B89CA873A31CE4A7D203CBA6679ABDP0SDJ" TargetMode = "External"/>
	<Relationship Id="rId20" Type="http://schemas.openxmlformats.org/officeDocument/2006/relationships/hyperlink" Target="consultantplus://offline/ref=86A4358BDCB5A0A33231F0604D71EED1E88B0F497E09D2E1971357F6193C34306CCF5772DF54BAFF80B89CA873A31CE4A7D203CBA6679ABDP0SD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19.06.2012 N 620
(ред. от 15.06.2016)
"О создании и деятельности добровольной пожарной охраны в Санкт-Петербурге"</dc:title>
  <dcterms:created xsi:type="dcterms:W3CDTF">2022-12-23T09:18:15Z</dcterms:created>
</cp:coreProperties>
</file>