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drawings/drawing8.xml" ContentType="application/vnd.openxmlformats-officedocument.drawingml.chartshapes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drawings/drawing9.xml" ContentType="application/vnd.openxmlformats-officedocument.drawingml.chartshapes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drawings/drawing10.xml" ContentType="application/vnd.openxmlformats-officedocument.drawingml.chartshapes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drawings/drawing11.xml" ContentType="application/vnd.openxmlformats-officedocument.drawingml.chartshapes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drawings/drawing12.xml" ContentType="application/vnd.openxmlformats-officedocument.drawingml.chartshapes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drawings/drawing13.xml" ContentType="application/vnd.openxmlformats-officedocument.drawingml.chartshapes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drawings/drawing14.xml" ContentType="application/vnd.openxmlformats-officedocument.drawingml.chartshapes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drawings/drawing15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E91" w:rsidRPr="005B4417" w:rsidRDefault="008C6E91" w:rsidP="008C6E91">
      <w:pPr>
        <w:pStyle w:val="a3"/>
        <w:ind w:left="34" w:right="-57"/>
        <w:jc w:val="center"/>
        <w:rPr>
          <w:b/>
          <w:sz w:val="28"/>
          <w:szCs w:val="28"/>
        </w:rPr>
      </w:pPr>
    </w:p>
    <w:p w:rsidR="008C6E91" w:rsidRPr="005B4417" w:rsidRDefault="008C6E91" w:rsidP="008C6E91">
      <w:pPr>
        <w:pStyle w:val="a3"/>
        <w:ind w:left="34" w:right="-57"/>
        <w:jc w:val="center"/>
        <w:rPr>
          <w:b/>
          <w:sz w:val="28"/>
          <w:szCs w:val="28"/>
        </w:rPr>
      </w:pPr>
    </w:p>
    <w:p w:rsidR="008C6E91" w:rsidRPr="005B4417" w:rsidRDefault="008C6E91" w:rsidP="008C6E91">
      <w:pPr>
        <w:pStyle w:val="a3"/>
        <w:ind w:left="34" w:right="-57"/>
        <w:jc w:val="center"/>
        <w:rPr>
          <w:b/>
          <w:sz w:val="28"/>
          <w:szCs w:val="28"/>
        </w:rPr>
      </w:pPr>
    </w:p>
    <w:p w:rsidR="008C6E91" w:rsidRPr="005B4417" w:rsidRDefault="008C6E91" w:rsidP="008C6E91">
      <w:pPr>
        <w:pStyle w:val="a3"/>
        <w:ind w:left="34" w:right="-57"/>
        <w:jc w:val="center"/>
        <w:rPr>
          <w:b/>
          <w:sz w:val="28"/>
          <w:szCs w:val="28"/>
        </w:rPr>
      </w:pPr>
    </w:p>
    <w:p w:rsidR="008C6E91" w:rsidRPr="005B4417" w:rsidRDefault="008C6E91" w:rsidP="008C6E91">
      <w:pPr>
        <w:pStyle w:val="a3"/>
        <w:ind w:left="34" w:right="-57"/>
        <w:jc w:val="center"/>
        <w:rPr>
          <w:b/>
          <w:sz w:val="28"/>
          <w:szCs w:val="28"/>
        </w:rPr>
      </w:pPr>
    </w:p>
    <w:p w:rsidR="008C6E91" w:rsidRPr="005B4417" w:rsidRDefault="008C6E91" w:rsidP="008C6E91">
      <w:pPr>
        <w:pStyle w:val="a3"/>
        <w:ind w:left="34" w:right="-57"/>
        <w:jc w:val="center"/>
        <w:rPr>
          <w:b/>
          <w:sz w:val="28"/>
          <w:szCs w:val="28"/>
        </w:rPr>
      </w:pPr>
    </w:p>
    <w:p w:rsidR="008C6E91" w:rsidRPr="005B4417" w:rsidRDefault="008C6E91" w:rsidP="008C6E91">
      <w:pPr>
        <w:pStyle w:val="a3"/>
        <w:ind w:left="34" w:right="-57"/>
        <w:jc w:val="center"/>
        <w:rPr>
          <w:b/>
          <w:sz w:val="28"/>
          <w:szCs w:val="28"/>
        </w:rPr>
      </w:pPr>
    </w:p>
    <w:p w:rsidR="008C6E91" w:rsidRPr="005B4417" w:rsidRDefault="008C6E91" w:rsidP="008C6E91">
      <w:pPr>
        <w:pStyle w:val="a3"/>
        <w:ind w:left="34" w:right="-57"/>
        <w:jc w:val="center"/>
        <w:rPr>
          <w:b/>
          <w:sz w:val="28"/>
          <w:szCs w:val="28"/>
        </w:rPr>
      </w:pPr>
    </w:p>
    <w:p w:rsidR="008C6E91" w:rsidRPr="005B4417" w:rsidRDefault="008C6E91" w:rsidP="008C6E91">
      <w:pPr>
        <w:pStyle w:val="a3"/>
        <w:ind w:left="34" w:right="-57"/>
        <w:jc w:val="center"/>
        <w:rPr>
          <w:b/>
          <w:sz w:val="28"/>
          <w:szCs w:val="28"/>
        </w:rPr>
      </w:pPr>
    </w:p>
    <w:p w:rsidR="008C6E91" w:rsidRPr="005B4417" w:rsidRDefault="008C6E91" w:rsidP="008C6E91">
      <w:pPr>
        <w:pStyle w:val="a3"/>
        <w:ind w:left="34" w:right="-57"/>
        <w:jc w:val="center"/>
        <w:rPr>
          <w:b/>
          <w:sz w:val="28"/>
          <w:szCs w:val="28"/>
        </w:rPr>
      </w:pPr>
    </w:p>
    <w:p w:rsidR="008C6E91" w:rsidRPr="005B4417" w:rsidRDefault="008C6E91" w:rsidP="008C6E91">
      <w:pPr>
        <w:pStyle w:val="a3"/>
        <w:ind w:left="34" w:right="-57"/>
        <w:jc w:val="center"/>
        <w:rPr>
          <w:b/>
          <w:sz w:val="28"/>
          <w:szCs w:val="28"/>
        </w:rPr>
      </w:pPr>
    </w:p>
    <w:p w:rsidR="008C6E91" w:rsidRPr="005B4417" w:rsidRDefault="008C6E91" w:rsidP="008C6E91">
      <w:pPr>
        <w:pStyle w:val="a3"/>
        <w:ind w:left="34" w:right="-57"/>
        <w:jc w:val="center"/>
        <w:rPr>
          <w:b/>
          <w:sz w:val="28"/>
          <w:szCs w:val="28"/>
        </w:rPr>
      </w:pPr>
    </w:p>
    <w:p w:rsidR="008C6E91" w:rsidRPr="005B4417" w:rsidRDefault="008C6E91" w:rsidP="008C6E91">
      <w:pPr>
        <w:pStyle w:val="a3"/>
        <w:ind w:left="34" w:right="-57"/>
        <w:jc w:val="center"/>
        <w:rPr>
          <w:b/>
          <w:sz w:val="36"/>
          <w:szCs w:val="28"/>
        </w:rPr>
      </w:pPr>
      <w:r w:rsidRPr="005B4417">
        <w:rPr>
          <w:b/>
          <w:sz w:val="36"/>
          <w:szCs w:val="28"/>
        </w:rPr>
        <w:t>АНАЛИЗ ДЕЯТЕЛЬНОСТИ</w:t>
      </w:r>
    </w:p>
    <w:p w:rsidR="008C6E91" w:rsidRPr="005B4417" w:rsidRDefault="008C6E91" w:rsidP="008C6E91">
      <w:pPr>
        <w:pStyle w:val="a3"/>
        <w:ind w:left="34" w:right="-57"/>
        <w:jc w:val="center"/>
        <w:rPr>
          <w:b/>
          <w:sz w:val="36"/>
          <w:szCs w:val="28"/>
        </w:rPr>
      </w:pPr>
      <w:r w:rsidRPr="005B4417">
        <w:rPr>
          <w:b/>
          <w:sz w:val="36"/>
          <w:szCs w:val="28"/>
        </w:rPr>
        <w:t>ГЛАВНОГО УПРАВЛЕНИЯ МЧС РОССИИ</w:t>
      </w:r>
    </w:p>
    <w:p w:rsidR="008C6E91" w:rsidRPr="005B4417" w:rsidRDefault="008C6E91" w:rsidP="00B14076">
      <w:pPr>
        <w:pStyle w:val="a3"/>
        <w:ind w:left="34" w:right="-57"/>
        <w:jc w:val="center"/>
        <w:rPr>
          <w:i/>
          <w:sz w:val="10"/>
          <w:szCs w:val="28"/>
        </w:rPr>
      </w:pPr>
      <w:r w:rsidRPr="005B4417">
        <w:rPr>
          <w:b/>
          <w:sz w:val="36"/>
          <w:szCs w:val="28"/>
        </w:rPr>
        <w:t xml:space="preserve">ПО </w:t>
      </w:r>
      <w:r w:rsidR="00B14076" w:rsidRPr="005B4417">
        <w:rPr>
          <w:b/>
          <w:sz w:val="36"/>
          <w:szCs w:val="28"/>
        </w:rPr>
        <w:t>Г.САНКТ-ПЕТЕРБУРГУ</w:t>
      </w:r>
    </w:p>
    <w:p w:rsidR="008C6E91" w:rsidRPr="005B4417" w:rsidRDefault="008C6E91" w:rsidP="008C6E91">
      <w:pPr>
        <w:pStyle w:val="a3"/>
        <w:spacing w:line="360" w:lineRule="auto"/>
        <w:ind w:left="34" w:right="-57"/>
        <w:jc w:val="center"/>
        <w:rPr>
          <w:b/>
          <w:sz w:val="36"/>
          <w:szCs w:val="28"/>
        </w:rPr>
      </w:pPr>
      <w:r w:rsidRPr="005B4417">
        <w:rPr>
          <w:b/>
          <w:sz w:val="36"/>
          <w:szCs w:val="28"/>
        </w:rPr>
        <w:t xml:space="preserve">за </w:t>
      </w:r>
      <w:r w:rsidR="00B14076" w:rsidRPr="005B4417">
        <w:rPr>
          <w:b/>
          <w:sz w:val="36"/>
          <w:szCs w:val="28"/>
        </w:rPr>
        <w:t>2022 год</w:t>
      </w:r>
    </w:p>
    <w:p w:rsidR="008C6E91" w:rsidRPr="005B4417" w:rsidRDefault="008C6E91" w:rsidP="008C6E91">
      <w:pPr>
        <w:pStyle w:val="a3"/>
        <w:ind w:left="34" w:right="-57"/>
        <w:jc w:val="center"/>
        <w:rPr>
          <w:b/>
          <w:sz w:val="28"/>
          <w:szCs w:val="28"/>
        </w:rPr>
      </w:pPr>
    </w:p>
    <w:p w:rsidR="008C6E91" w:rsidRPr="005B4417" w:rsidRDefault="008C6E91" w:rsidP="008C6E91">
      <w:pPr>
        <w:pStyle w:val="a3"/>
        <w:ind w:left="34" w:right="-57"/>
        <w:jc w:val="center"/>
        <w:rPr>
          <w:b/>
          <w:sz w:val="28"/>
          <w:szCs w:val="28"/>
        </w:rPr>
      </w:pPr>
    </w:p>
    <w:p w:rsidR="008C6E91" w:rsidRPr="005B4417" w:rsidRDefault="008C6E91" w:rsidP="008C6E91">
      <w:pPr>
        <w:pStyle w:val="a3"/>
        <w:ind w:left="34" w:right="-57"/>
        <w:jc w:val="center"/>
        <w:rPr>
          <w:b/>
          <w:sz w:val="28"/>
          <w:szCs w:val="28"/>
        </w:rPr>
      </w:pPr>
    </w:p>
    <w:p w:rsidR="008C6E91" w:rsidRPr="005B4417" w:rsidRDefault="008C6E91" w:rsidP="008C6E91">
      <w:pPr>
        <w:pStyle w:val="a3"/>
        <w:ind w:right="-57"/>
        <w:rPr>
          <w:b/>
          <w:sz w:val="28"/>
          <w:szCs w:val="28"/>
        </w:rPr>
      </w:pPr>
    </w:p>
    <w:p w:rsidR="008C6E91" w:rsidRPr="005B4417" w:rsidRDefault="008C6E91" w:rsidP="008C6E91">
      <w:pPr>
        <w:pStyle w:val="a3"/>
        <w:ind w:right="-57"/>
        <w:rPr>
          <w:b/>
          <w:sz w:val="28"/>
          <w:szCs w:val="28"/>
        </w:rPr>
      </w:pPr>
    </w:p>
    <w:p w:rsidR="008C6E91" w:rsidRPr="005B4417" w:rsidRDefault="008C6E91" w:rsidP="008C6E91">
      <w:pPr>
        <w:pStyle w:val="a3"/>
        <w:ind w:left="34" w:right="-57"/>
        <w:jc w:val="center"/>
        <w:rPr>
          <w:b/>
          <w:sz w:val="28"/>
          <w:szCs w:val="28"/>
        </w:rPr>
      </w:pPr>
    </w:p>
    <w:p w:rsidR="008C6E91" w:rsidRPr="005B4417" w:rsidRDefault="008C6E91" w:rsidP="008C6E91">
      <w:pPr>
        <w:pStyle w:val="a3"/>
        <w:ind w:left="34" w:right="-57"/>
        <w:jc w:val="center"/>
        <w:rPr>
          <w:b/>
          <w:sz w:val="28"/>
          <w:szCs w:val="28"/>
        </w:rPr>
      </w:pPr>
    </w:p>
    <w:p w:rsidR="008C6E91" w:rsidRPr="005B4417" w:rsidRDefault="008C6E91" w:rsidP="008C6E91">
      <w:pPr>
        <w:pStyle w:val="a3"/>
        <w:ind w:left="34" w:right="-57"/>
        <w:jc w:val="center"/>
        <w:rPr>
          <w:b/>
          <w:sz w:val="28"/>
          <w:szCs w:val="28"/>
        </w:rPr>
      </w:pPr>
    </w:p>
    <w:p w:rsidR="008C6E91" w:rsidRPr="005B4417" w:rsidRDefault="008C6E91" w:rsidP="008C6E91">
      <w:pPr>
        <w:pStyle w:val="a3"/>
        <w:ind w:left="34" w:right="-57"/>
        <w:jc w:val="center"/>
        <w:rPr>
          <w:b/>
          <w:sz w:val="28"/>
          <w:szCs w:val="28"/>
        </w:rPr>
      </w:pPr>
    </w:p>
    <w:p w:rsidR="008C6E91" w:rsidRPr="005B4417" w:rsidRDefault="008C6E91" w:rsidP="008C6E91">
      <w:pPr>
        <w:pStyle w:val="a3"/>
        <w:ind w:left="34" w:right="-57"/>
        <w:jc w:val="center"/>
        <w:rPr>
          <w:b/>
          <w:sz w:val="28"/>
          <w:szCs w:val="28"/>
        </w:rPr>
      </w:pPr>
    </w:p>
    <w:p w:rsidR="008C6E91" w:rsidRDefault="008C6E91" w:rsidP="008C6E91">
      <w:pPr>
        <w:pStyle w:val="a3"/>
        <w:ind w:left="34" w:right="-57"/>
        <w:jc w:val="center"/>
        <w:rPr>
          <w:b/>
          <w:sz w:val="28"/>
          <w:szCs w:val="28"/>
        </w:rPr>
      </w:pPr>
    </w:p>
    <w:p w:rsidR="00EF1129" w:rsidRDefault="00EF1129" w:rsidP="008C6E91">
      <w:pPr>
        <w:pStyle w:val="a3"/>
        <w:ind w:left="34" w:right="-57"/>
        <w:jc w:val="center"/>
        <w:rPr>
          <w:b/>
          <w:sz w:val="28"/>
          <w:szCs w:val="28"/>
        </w:rPr>
      </w:pPr>
    </w:p>
    <w:p w:rsidR="00EF1129" w:rsidRDefault="00EF1129" w:rsidP="008C6E91">
      <w:pPr>
        <w:pStyle w:val="a3"/>
        <w:ind w:left="34" w:right="-57"/>
        <w:jc w:val="center"/>
        <w:rPr>
          <w:b/>
          <w:sz w:val="28"/>
          <w:szCs w:val="28"/>
        </w:rPr>
      </w:pPr>
    </w:p>
    <w:p w:rsidR="00EF1129" w:rsidRDefault="00EF1129" w:rsidP="008C6E91">
      <w:pPr>
        <w:pStyle w:val="a3"/>
        <w:ind w:left="34" w:right="-57"/>
        <w:jc w:val="center"/>
        <w:rPr>
          <w:b/>
          <w:sz w:val="28"/>
          <w:szCs w:val="28"/>
        </w:rPr>
      </w:pPr>
    </w:p>
    <w:p w:rsidR="00EF1129" w:rsidRDefault="00EF1129" w:rsidP="008C6E91">
      <w:pPr>
        <w:pStyle w:val="a3"/>
        <w:ind w:left="34" w:right="-57"/>
        <w:jc w:val="center"/>
        <w:rPr>
          <w:b/>
          <w:sz w:val="28"/>
          <w:szCs w:val="28"/>
        </w:rPr>
      </w:pPr>
    </w:p>
    <w:p w:rsidR="00EF1129" w:rsidRDefault="00EF1129" w:rsidP="008C6E91">
      <w:pPr>
        <w:pStyle w:val="a3"/>
        <w:ind w:left="34" w:right="-57"/>
        <w:jc w:val="center"/>
        <w:rPr>
          <w:b/>
          <w:sz w:val="28"/>
          <w:szCs w:val="28"/>
        </w:rPr>
      </w:pPr>
    </w:p>
    <w:p w:rsidR="00EF1129" w:rsidRDefault="00EF1129" w:rsidP="008C6E91">
      <w:pPr>
        <w:pStyle w:val="a3"/>
        <w:ind w:left="34" w:right="-57"/>
        <w:jc w:val="center"/>
        <w:rPr>
          <w:b/>
          <w:sz w:val="28"/>
          <w:szCs w:val="28"/>
        </w:rPr>
      </w:pPr>
    </w:p>
    <w:p w:rsidR="00EF1129" w:rsidRDefault="00EF1129" w:rsidP="008C6E91">
      <w:pPr>
        <w:pStyle w:val="a3"/>
        <w:ind w:left="34" w:right="-57"/>
        <w:jc w:val="center"/>
        <w:rPr>
          <w:b/>
          <w:sz w:val="28"/>
          <w:szCs w:val="28"/>
        </w:rPr>
      </w:pPr>
    </w:p>
    <w:p w:rsidR="00EF1129" w:rsidRDefault="00EF1129" w:rsidP="008C6E91">
      <w:pPr>
        <w:pStyle w:val="a3"/>
        <w:ind w:left="34" w:right="-57"/>
        <w:jc w:val="center"/>
        <w:rPr>
          <w:b/>
          <w:sz w:val="28"/>
          <w:szCs w:val="28"/>
        </w:rPr>
      </w:pPr>
    </w:p>
    <w:p w:rsidR="00EF1129" w:rsidRDefault="00EF1129" w:rsidP="008C6E91">
      <w:pPr>
        <w:pStyle w:val="a3"/>
        <w:ind w:left="34" w:right="-57"/>
        <w:jc w:val="center"/>
        <w:rPr>
          <w:b/>
          <w:sz w:val="28"/>
          <w:szCs w:val="28"/>
        </w:rPr>
      </w:pPr>
    </w:p>
    <w:p w:rsidR="00B14076" w:rsidRPr="005B4417" w:rsidRDefault="00B14076" w:rsidP="008C6E91">
      <w:pPr>
        <w:pStyle w:val="a3"/>
        <w:ind w:left="34" w:right="-57"/>
        <w:jc w:val="center"/>
        <w:rPr>
          <w:b/>
          <w:sz w:val="28"/>
          <w:szCs w:val="28"/>
        </w:rPr>
      </w:pPr>
    </w:p>
    <w:p w:rsidR="00B14076" w:rsidRPr="005B4417" w:rsidRDefault="00B14076" w:rsidP="008C6E91">
      <w:pPr>
        <w:pStyle w:val="a3"/>
        <w:ind w:left="34" w:right="-57"/>
        <w:jc w:val="center"/>
        <w:rPr>
          <w:b/>
          <w:sz w:val="28"/>
          <w:szCs w:val="28"/>
        </w:rPr>
      </w:pPr>
    </w:p>
    <w:p w:rsidR="00B14076" w:rsidRPr="005B4417" w:rsidRDefault="00B14076" w:rsidP="008C6E91">
      <w:pPr>
        <w:pStyle w:val="a3"/>
        <w:ind w:left="34" w:right="-57"/>
        <w:jc w:val="center"/>
        <w:rPr>
          <w:b/>
          <w:sz w:val="28"/>
          <w:szCs w:val="28"/>
        </w:rPr>
      </w:pPr>
    </w:p>
    <w:p w:rsidR="008C6E91" w:rsidRPr="005B4417" w:rsidRDefault="008C6E91" w:rsidP="008C6E91">
      <w:pPr>
        <w:pStyle w:val="a3"/>
        <w:ind w:left="34" w:right="-57"/>
        <w:jc w:val="center"/>
        <w:rPr>
          <w:b/>
          <w:sz w:val="28"/>
          <w:szCs w:val="28"/>
        </w:rPr>
      </w:pPr>
    </w:p>
    <w:p w:rsidR="008C6E91" w:rsidRPr="005B4417" w:rsidRDefault="008C6E91" w:rsidP="008C6E91">
      <w:pPr>
        <w:pStyle w:val="a3"/>
        <w:ind w:left="34" w:right="-57"/>
        <w:jc w:val="center"/>
        <w:rPr>
          <w:b/>
          <w:sz w:val="28"/>
          <w:szCs w:val="28"/>
        </w:rPr>
      </w:pPr>
    </w:p>
    <w:p w:rsidR="008C6E91" w:rsidRPr="005B4417" w:rsidRDefault="008C6E91" w:rsidP="008C6E91">
      <w:pPr>
        <w:pStyle w:val="a3"/>
        <w:ind w:left="34" w:right="-57"/>
        <w:jc w:val="center"/>
        <w:rPr>
          <w:b/>
          <w:sz w:val="28"/>
          <w:szCs w:val="28"/>
        </w:rPr>
      </w:pPr>
      <w:r w:rsidRPr="005B4417">
        <w:rPr>
          <w:b/>
          <w:sz w:val="28"/>
          <w:szCs w:val="28"/>
        </w:rPr>
        <w:t xml:space="preserve">г. </w:t>
      </w:r>
      <w:r w:rsidR="00B14076" w:rsidRPr="005B4417">
        <w:rPr>
          <w:b/>
          <w:sz w:val="28"/>
          <w:szCs w:val="28"/>
        </w:rPr>
        <w:t>Санкт-Петербург</w:t>
      </w:r>
    </w:p>
    <w:p w:rsidR="00E85FF5" w:rsidRPr="005B4417" w:rsidRDefault="008C6E91" w:rsidP="008C6E91">
      <w:pPr>
        <w:pStyle w:val="a3"/>
        <w:spacing w:line="360" w:lineRule="auto"/>
        <w:ind w:left="34" w:right="-57"/>
        <w:jc w:val="center"/>
        <w:rPr>
          <w:b/>
          <w:sz w:val="28"/>
          <w:szCs w:val="28"/>
        </w:rPr>
      </w:pPr>
      <w:r w:rsidRPr="005B4417">
        <w:rPr>
          <w:b/>
          <w:sz w:val="28"/>
          <w:szCs w:val="28"/>
        </w:rPr>
        <w:t>20</w:t>
      </w:r>
      <w:r w:rsidR="00B14076" w:rsidRPr="005B4417">
        <w:rPr>
          <w:b/>
          <w:sz w:val="28"/>
          <w:szCs w:val="28"/>
        </w:rPr>
        <w:t>23 г.</w:t>
      </w:r>
      <w:r w:rsidR="00E85FF5" w:rsidRPr="005B4417">
        <w:rPr>
          <w:b/>
          <w:sz w:val="28"/>
          <w:szCs w:val="28"/>
        </w:rPr>
        <w:br w:type="page"/>
      </w:r>
    </w:p>
    <w:p w:rsidR="009677E0" w:rsidRPr="00F45612" w:rsidRDefault="009677E0" w:rsidP="00731442">
      <w:pPr>
        <w:pStyle w:val="2"/>
      </w:pPr>
      <w:r w:rsidRPr="00F45612">
        <w:lastRenderedPageBreak/>
        <w:t>ОГЛАВЛЕНИЕ</w:t>
      </w:r>
    </w:p>
    <w:tbl>
      <w:tblPr>
        <w:tblW w:w="1003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2"/>
        <w:gridCol w:w="8652"/>
        <w:gridCol w:w="817"/>
      </w:tblGrid>
      <w:tr w:rsidR="00962245" w:rsidRPr="00F45612" w:rsidTr="00F02C28">
        <w:trPr>
          <w:cantSplit/>
        </w:trPr>
        <w:tc>
          <w:tcPr>
            <w:tcW w:w="9214" w:type="dxa"/>
            <w:gridSpan w:val="2"/>
            <w:shd w:val="clear" w:color="auto" w:fill="FFFFFF"/>
            <w:vAlign w:val="center"/>
          </w:tcPr>
          <w:p w:rsidR="009677E0" w:rsidRPr="00F45612" w:rsidRDefault="002D4D53" w:rsidP="00410DDD">
            <w:pPr>
              <w:pStyle w:val="14"/>
              <w:spacing w:line="218" w:lineRule="auto"/>
            </w:pPr>
            <w:r w:rsidRPr="00F45612">
              <w:rPr>
                <w:bCs/>
                <w:lang w:val="en-US"/>
              </w:rPr>
              <w:t>I</w:t>
            </w:r>
            <w:r w:rsidRPr="00F45612">
              <w:rPr>
                <w:bCs/>
              </w:rPr>
              <w:t>.</w:t>
            </w:r>
            <w:r w:rsidR="00C935E6" w:rsidRPr="00F45612">
              <w:rPr>
                <w:bCs/>
              </w:rPr>
              <w:t> </w:t>
            </w:r>
            <w:hyperlink w:anchor="_I._ОБЩИЕ_ПОЛОЖЕНИЯ" w:history="1">
              <w:r w:rsidRPr="00F45612">
                <w:rPr>
                  <w:rStyle w:val="afa"/>
                  <w:color w:val="auto"/>
                </w:rPr>
                <w:t>ОБЩИЕ ПОЛОЖЕНИЯ</w:t>
              </w:r>
            </w:hyperlink>
          </w:p>
        </w:tc>
        <w:tc>
          <w:tcPr>
            <w:tcW w:w="817" w:type="dxa"/>
            <w:shd w:val="clear" w:color="auto" w:fill="FFFFFF"/>
            <w:vAlign w:val="bottom"/>
          </w:tcPr>
          <w:p w:rsidR="009677E0" w:rsidRPr="00F45612" w:rsidRDefault="009677E0" w:rsidP="00410DDD">
            <w:pPr>
              <w:spacing w:line="218" w:lineRule="auto"/>
              <w:ind w:left="-105" w:right="-135"/>
              <w:jc w:val="center"/>
              <w:rPr>
                <w:sz w:val="28"/>
                <w:szCs w:val="28"/>
              </w:rPr>
            </w:pPr>
            <w:r w:rsidRPr="00F45612">
              <w:rPr>
                <w:sz w:val="28"/>
                <w:szCs w:val="28"/>
              </w:rPr>
              <w:t>3</w:t>
            </w:r>
          </w:p>
        </w:tc>
      </w:tr>
      <w:tr w:rsidR="00962245" w:rsidRPr="00F45612" w:rsidTr="00F02C28">
        <w:trPr>
          <w:cantSplit/>
        </w:trPr>
        <w:tc>
          <w:tcPr>
            <w:tcW w:w="9214" w:type="dxa"/>
            <w:gridSpan w:val="2"/>
            <w:shd w:val="clear" w:color="auto" w:fill="FFFFFF"/>
            <w:vAlign w:val="center"/>
          </w:tcPr>
          <w:p w:rsidR="009677E0" w:rsidRPr="00F45612" w:rsidRDefault="009677E0" w:rsidP="00410DDD">
            <w:pPr>
              <w:spacing w:line="218" w:lineRule="auto"/>
              <w:jc w:val="both"/>
              <w:rPr>
                <w:sz w:val="6"/>
                <w:szCs w:val="6"/>
              </w:rPr>
            </w:pPr>
          </w:p>
        </w:tc>
        <w:tc>
          <w:tcPr>
            <w:tcW w:w="817" w:type="dxa"/>
            <w:shd w:val="clear" w:color="auto" w:fill="FFFFFF"/>
            <w:vAlign w:val="bottom"/>
          </w:tcPr>
          <w:p w:rsidR="009677E0" w:rsidRPr="00F45612" w:rsidRDefault="009677E0" w:rsidP="00410DDD">
            <w:pPr>
              <w:spacing w:line="218" w:lineRule="auto"/>
              <w:jc w:val="center"/>
              <w:rPr>
                <w:sz w:val="6"/>
                <w:szCs w:val="6"/>
              </w:rPr>
            </w:pPr>
          </w:p>
        </w:tc>
      </w:tr>
      <w:tr w:rsidR="00962245" w:rsidRPr="00F45612" w:rsidTr="00F02C28">
        <w:trPr>
          <w:cantSplit/>
        </w:trPr>
        <w:tc>
          <w:tcPr>
            <w:tcW w:w="9214" w:type="dxa"/>
            <w:gridSpan w:val="2"/>
            <w:shd w:val="clear" w:color="auto" w:fill="FFFFFF"/>
            <w:vAlign w:val="center"/>
          </w:tcPr>
          <w:p w:rsidR="009677E0" w:rsidRPr="00F45612" w:rsidRDefault="009677E0" w:rsidP="00410DDD">
            <w:pPr>
              <w:widowControl w:val="0"/>
              <w:autoSpaceDE w:val="0"/>
              <w:autoSpaceDN w:val="0"/>
              <w:spacing w:line="218" w:lineRule="auto"/>
              <w:jc w:val="both"/>
              <w:rPr>
                <w:sz w:val="28"/>
                <w:szCs w:val="28"/>
              </w:rPr>
            </w:pPr>
            <w:r w:rsidRPr="00F45612">
              <w:rPr>
                <w:bCs/>
                <w:sz w:val="28"/>
                <w:szCs w:val="28"/>
                <w:lang w:val="en-US"/>
              </w:rPr>
              <w:t>I</w:t>
            </w:r>
            <w:r w:rsidR="002D4D53" w:rsidRPr="00F45612">
              <w:rPr>
                <w:bCs/>
                <w:sz w:val="28"/>
                <w:szCs w:val="28"/>
                <w:lang w:val="en-US"/>
              </w:rPr>
              <w:t>I</w:t>
            </w:r>
            <w:r w:rsidRPr="00F45612">
              <w:rPr>
                <w:bCs/>
                <w:sz w:val="28"/>
                <w:szCs w:val="28"/>
              </w:rPr>
              <w:t>.</w:t>
            </w:r>
            <w:r w:rsidR="00C935E6" w:rsidRPr="00F45612">
              <w:rPr>
                <w:bCs/>
                <w:sz w:val="28"/>
                <w:szCs w:val="28"/>
              </w:rPr>
              <w:t> </w:t>
            </w:r>
            <w:hyperlink w:anchor="_II._ХАРАКТЕРИСТИКА_СУБЪЕКТА" w:history="1">
              <w:r w:rsidRPr="00F45612">
                <w:rPr>
                  <w:rStyle w:val="afa"/>
                  <w:bCs/>
                  <w:color w:val="auto"/>
                  <w:sz w:val="28"/>
                  <w:szCs w:val="28"/>
                </w:rPr>
                <w:t>ХАРАКТЕРИСТИКА СУБЪЕКТА РОССИЙСКОЙ ФЕДЕРАЦИИ</w:t>
              </w:r>
            </w:hyperlink>
          </w:p>
        </w:tc>
        <w:tc>
          <w:tcPr>
            <w:tcW w:w="817" w:type="dxa"/>
            <w:shd w:val="clear" w:color="auto" w:fill="FFFFFF"/>
            <w:vAlign w:val="bottom"/>
          </w:tcPr>
          <w:p w:rsidR="009677E0" w:rsidRPr="00F45612" w:rsidRDefault="009677E0" w:rsidP="00410DDD">
            <w:pPr>
              <w:widowControl w:val="0"/>
              <w:autoSpaceDE w:val="0"/>
              <w:autoSpaceDN w:val="0"/>
              <w:spacing w:line="218" w:lineRule="auto"/>
              <w:ind w:left="-105" w:right="-135"/>
              <w:jc w:val="center"/>
              <w:rPr>
                <w:sz w:val="28"/>
                <w:szCs w:val="28"/>
              </w:rPr>
            </w:pPr>
            <w:r w:rsidRPr="00F45612">
              <w:rPr>
                <w:sz w:val="28"/>
                <w:szCs w:val="28"/>
              </w:rPr>
              <w:t>4</w:t>
            </w:r>
          </w:p>
        </w:tc>
      </w:tr>
      <w:tr w:rsidR="00962245" w:rsidRPr="00F45612" w:rsidTr="00F02C28">
        <w:trPr>
          <w:cantSplit/>
        </w:trPr>
        <w:tc>
          <w:tcPr>
            <w:tcW w:w="9214" w:type="dxa"/>
            <w:gridSpan w:val="2"/>
            <w:shd w:val="clear" w:color="auto" w:fill="FFFFFF"/>
            <w:vAlign w:val="center"/>
          </w:tcPr>
          <w:p w:rsidR="009677E0" w:rsidRPr="00F45612" w:rsidRDefault="009677E0" w:rsidP="00410DDD">
            <w:pPr>
              <w:widowControl w:val="0"/>
              <w:autoSpaceDE w:val="0"/>
              <w:autoSpaceDN w:val="0"/>
              <w:spacing w:line="218" w:lineRule="auto"/>
              <w:jc w:val="both"/>
              <w:rPr>
                <w:bCs/>
                <w:sz w:val="6"/>
                <w:szCs w:val="6"/>
              </w:rPr>
            </w:pPr>
          </w:p>
        </w:tc>
        <w:tc>
          <w:tcPr>
            <w:tcW w:w="817" w:type="dxa"/>
            <w:shd w:val="clear" w:color="auto" w:fill="FFFFFF"/>
            <w:vAlign w:val="bottom"/>
          </w:tcPr>
          <w:p w:rsidR="009677E0" w:rsidRPr="00F45612" w:rsidRDefault="009677E0" w:rsidP="00410DDD">
            <w:pPr>
              <w:widowControl w:val="0"/>
              <w:autoSpaceDE w:val="0"/>
              <w:autoSpaceDN w:val="0"/>
              <w:spacing w:line="218" w:lineRule="auto"/>
              <w:ind w:right="-2"/>
              <w:jc w:val="center"/>
              <w:rPr>
                <w:sz w:val="6"/>
                <w:szCs w:val="6"/>
              </w:rPr>
            </w:pPr>
          </w:p>
        </w:tc>
      </w:tr>
      <w:tr w:rsidR="00962245" w:rsidRPr="00F45612" w:rsidTr="00F02C28">
        <w:trPr>
          <w:cantSplit/>
        </w:trPr>
        <w:tc>
          <w:tcPr>
            <w:tcW w:w="9214" w:type="dxa"/>
            <w:gridSpan w:val="2"/>
            <w:shd w:val="clear" w:color="auto" w:fill="FFFFFF"/>
            <w:vAlign w:val="center"/>
          </w:tcPr>
          <w:p w:rsidR="009677E0" w:rsidRPr="00F45612" w:rsidRDefault="009677E0" w:rsidP="00410DDD">
            <w:pPr>
              <w:widowControl w:val="0"/>
              <w:autoSpaceDE w:val="0"/>
              <w:autoSpaceDN w:val="0"/>
              <w:spacing w:line="218" w:lineRule="auto"/>
              <w:jc w:val="both"/>
              <w:rPr>
                <w:sz w:val="28"/>
                <w:szCs w:val="28"/>
              </w:rPr>
            </w:pPr>
            <w:r w:rsidRPr="00F45612">
              <w:rPr>
                <w:sz w:val="28"/>
                <w:szCs w:val="28"/>
                <w:lang w:val="en-US"/>
              </w:rPr>
              <w:t>I</w:t>
            </w:r>
            <w:r w:rsidR="002D4D53" w:rsidRPr="00F45612">
              <w:rPr>
                <w:bCs/>
                <w:sz w:val="28"/>
                <w:szCs w:val="28"/>
                <w:lang w:val="en-US"/>
              </w:rPr>
              <w:t>I</w:t>
            </w:r>
            <w:r w:rsidRPr="00F45612">
              <w:rPr>
                <w:sz w:val="28"/>
                <w:szCs w:val="28"/>
                <w:lang w:val="en-US"/>
              </w:rPr>
              <w:t>I</w:t>
            </w:r>
            <w:r w:rsidRPr="00F45612">
              <w:rPr>
                <w:sz w:val="28"/>
                <w:szCs w:val="28"/>
              </w:rPr>
              <w:t>. </w:t>
            </w:r>
            <w:hyperlink w:anchor="_III._ОСНОВНЫЕ_ПОКАЗАТЕЛИ" w:history="1">
              <w:r w:rsidRPr="00F45612">
                <w:rPr>
                  <w:rStyle w:val="afa"/>
                  <w:color w:val="auto"/>
                  <w:sz w:val="28"/>
                  <w:szCs w:val="28"/>
                </w:rPr>
                <w:t>ОСНОВНЫЕ ПОКАЗАТЕЛИ ОПЕРАТИВН</w:t>
              </w:r>
              <w:r w:rsidR="00DA27FD" w:rsidRPr="00F45612">
                <w:rPr>
                  <w:rStyle w:val="afa"/>
                  <w:color w:val="auto"/>
                  <w:sz w:val="28"/>
                  <w:szCs w:val="28"/>
                </w:rPr>
                <w:t>ОЙ ОБСТАНОВКИ</w:t>
              </w:r>
            </w:hyperlink>
            <w:r w:rsidR="00E6791B" w:rsidRPr="00F456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7" w:type="dxa"/>
            <w:shd w:val="clear" w:color="auto" w:fill="FFFFFF"/>
            <w:vAlign w:val="bottom"/>
          </w:tcPr>
          <w:p w:rsidR="009677E0" w:rsidRPr="00F45612" w:rsidRDefault="009677E0" w:rsidP="00410DDD">
            <w:pPr>
              <w:widowControl w:val="0"/>
              <w:autoSpaceDE w:val="0"/>
              <w:autoSpaceDN w:val="0"/>
              <w:spacing w:line="218" w:lineRule="auto"/>
              <w:ind w:left="-105" w:right="-135"/>
              <w:jc w:val="center"/>
              <w:rPr>
                <w:sz w:val="28"/>
                <w:szCs w:val="28"/>
              </w:rPr>
            </w:pPr>
            <w:r w:rsidRPr="00F45612">
              <w:rPr>
                <w:sz w:val="28"/>
                <w:szCs w:val="28"/>
              </w:rPr>
              <w:t>5</w:t>
            </w:r>
          </w:p>
        </w:tc>
      </w:tr>
      <w:tr w:rsidR="00962245" w:rsidRPr="00F45612" w:rsidTr="00F02C28">
        <w:trPr>
          <w:cantSplit/>
        </w:trPr>
        <w:tc>
          <w:tcPr>
            <w:tcW w:w="9214" w:type="dxa"/>
            <w:gridSpan w:val="2"/>
            <w:shd w:val="clear" w:color="auto" w:fill="FFFFFF"/>
            <w:vAlign w:val="center"/>
          </w:tcPr>
          <w:p w:rsidR="009677E0" w:rsidRPr="00F45612" w:rsidRDefault="009677E0" w:rsidP="00410DDD">
            <w:pPr>
              <w:widowControl w:val="0"/>
              <w:autoSpaceDE w:val="0"/>
              <w:autoSpaceDN w:val="0"/>
              <w:spacing w:line="218" w:lineRule="auto"/>
              <w:jc w:val="both"/>
              <w:rPr>
                <w:sz w:val="6"/>
                <w:szCs w:val="6"/>
              </w:rPr>
            </w:pPr>
          </w:p>
        </w:tc>
        <w:tc>
          <w:tcPr>
            <w:tcW w:w="817" w:type="dxa"/>
            <w:shd w:val="clear" w:color="auto" w:fill="FFFFFF"/>
            <w:vAlign w:val="bottom"/>
          </w:tcPr>
          <w:p w:rsidR="009677E0" w:rsidRPr="00F45612" w:rsidRDefault="009677E0" w:rsidP="00410DDD">
            <w:pPr>
              <w:widowControl w:val="0"/>
              <w:autoSpaceDE w:val="0"/>
              <w:autoSpaceDN w:val="0"/>
              <w:spacing w:line="218" w:lineRule="auto"/>
              <w:ind w:right="-2"/>
              <w:jc w:val="center"/>
              <w:rPr>
                <w:sz w:val="6"/>
                <w:szCs w:val="6"/>
              </w:rPr>
            </w:pPr>
          </w:p>
        </w:tc>
      </w:tr>
      <w:tr w:rsidR="00962245" w:rsidRPr="00F45612" w:rsidTr="00F02C28">
        <w:trPr>
          <w:cantSplit/>
        </w:trPr>
        <w:tc>
          <w:tcPr>
            <w:tcW w:w="9214" w:type="dxa"/>
            <w:gridSpan w:val="2"/>
            <w:shd w:val="clear" w:color="auto" w:fill="FFFFFF"/>
            <w:vAlign w:val="center"/>
          </w:tcPr>
          <w:p w:rsidR="009677E0" w:rsidRPr="00F45612" w:rsidRDefault="002D4D53" w:rsidP="00410DDD">
            <w:pPr>
              <w:widowControl w:val="0"/>
              <w:autoSpaceDE w:val="0"/>
              <w:autoSpaceDN w:val="0"/>
              <w:spacing w:line="218" w:lineRule="auto"/>
              <w:jc w:val="both"/>
              <w:rPr>
                <w:sz w:val="28"/>
                <w:szCs w:val="28"/>
              </w:rPr>
            </w:pPr>
            <w:r w:rsidRPr="00F45612">
              <w:rPr>
                <w:sz w:val="28"/>
                <w:szCs w:val="28"/>
                <w:lang w:val="en-US"/>
              </w:rPr>
              <w:t>IV</w:t>
            </w:r>
            <w:r w:rsidRPr="00F45612">
              <w:rPr>
                <w:sz w:val="28"/>
                <w:szCs w:val="28"/>
              </w:rPr>
              <w:t>.</w:t>
            </w:r>
            <w:r w:rsidR="00C935E6" w:rsidRPr="00F45612">
              <w:rPr>
                <w:sz w:val="28"/>
                <w:szCs w:val="28"/>
              </w:rPr>
              <w:t> </w:t>
            </w:r>
            <w:hyperlink w:anchor="_IV._ОСНОВНЫЕ_НАПРАВЛЕНИЯ" w:history="1">
              <w:r w:rsidRPr="00F45612">
                <w:rPr>
                  <w:rStyle w:val="afa"/>
                  <w:color w:val="auto"/>
                  <w:sz w:val="28"/>
                  <w:szCs w:val="28"/>
                </w:rPr>
                <w:t>ОСНОВНЫЕ НАПРАВЛЕНИЯ ДЕЯТЕЛЬНОСТИ</w:t>
              </w:r>
            </w:hyperlink>
          </w:p>
        </w:tc>
        <w:tc>
          <w:tcPr>
            <w:tcW w:w="817" w:type="dxa"/>
            <w:shd w:val="clear" w:color="auto" w:fill="FFFFFF"/>
            <w:vAlign w:val="bottom"/>
          </w:tcPr>
          <w:p w:rsidR="009677E0" w:rsidRPr="00F45612" w:rsidRDefault="009677E0" w:rsidP="00410DDD">
            <w:pPr>
              <w:widowControl w:val="0"/>
              <w:autoSpaceDE w:val="0"/>
              <w:autoSpaceDN w:val="0"/>
              <w:spacing w:line="218" w:lineRule="auto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962245" w:rsidRPr="00F45612" w:rsidTr="00F02C28">
        <w:trPr>
          <w:cantSplit/>
        </w:trPr>
        <w:tc>
          <w:tcPr>
            <w:tcW w:w="9214" w:type="dxa"/>
            <w:gridSpan w:val="2"/>
            <w:shd w:val="clear" w:color="auto" w:fill="FFFFFF"/>
            <w:vAlign w:val="center"/>
          </w:tcPr>
          <w:p w:rsidR="009677E0" w:rsidRPr="00F45612" w:rsidRDefault="009677E0" w:rsidP="00410DDD">
            <w:pPr>
              <w:widowControl w:val="0"/>
              <w:autoSpaceDE w:val="0"/>
              <w:autoSpaceDN w:val="0"/>
              <w:spacing w:line="218" w:lineRule="auto"/>
              <w:jc w:val="both"/>
              <w:rPr>
                <w:sz w:val="6"/>
                <w:szCs w:val="6"/>
              </w:rPr>
            </w:pPr>
          </w:p>
        </w:tc>
        <w:tc>
          <w:tcPr>
            <w:tcW w:w="817" w:type="dxa"/>
            <w:shd w:val="clear" w:color="auto" w:fill="FFFFFF"/>
            <w:vAlign w:val="bottom"/>
          </w:tcPr>
          <w:p w:rsidR="009677E0" w:rsidRPr="00F45612" w:rsidRDefault="009677E0" w:rsidP="00410DDD">
            <w:pPr>
              <w:widowControl w:val="0"/>
              <w:autoSpaceDE w:val="0"/>
              <w:autoSpaceDN w:val="0"/>
              <w:spacing w:line="218" w:lineRule="auto"/>
              <w:ind w:right="-2"/>
              <w:jc w:val="center"/>
              <w:rPr>
                <w:sz w:val="6"/>
                <w:szCs w:val="6"/>
              </w:rPr>
            </w:pPr>
          </w:p>
        </w:tc>
      </w:tr>
      <w:tr w:rsidR="00962245" w:rsidRPr="00F45612" w:rsidTr="00F02C28">
        <w:trPr>
          <w:cantSplit/>
        </w:trPr>
        <w:tc>
          <w:tcPr>
            <w:tcW w:w="562" w:type="dxa"/>
            <w:shd w:val="clear" w:color="auto" w:fill="FFFFFF"/>
          </w:tcPr>
          <w:p w:rsidR="009677E0" w:rsidRPr="00F45612" w:rsidRDefault="009677E0" w:rsidP="00410DDD">
            <w:pPr>
              <w:spacing w:line="218" w:lineRule="auto"/>
              <w:ind w:left="-120" w:right="-131"/>
              <w:jc w:val="center"/>
              <w:rPr>
                <w:sz w:val="28"/>
                <w:szCs w:val="28"/>
              </w:rPr>
            </w:pPr>
            <w:r w:rsidRPr="00F45612">
              <w:rPr>
                <w:sz w:val="28"/>
                <w:szCs w:val="28"/>
              </w:rPr>
              <w:t>1.</w:t>
            </w:r>
          </w:p>
        </w:tc>
        <w:tc>
          <w:tcPr>
            <w:tcW w:w="8652" w:type="dxa"/>
            <w:shd w:val="clear" w:color="auto" w:fill="FFFFFF"/>
            <w:vAlign w:val="center"/>
          </w:tcPr>
          <w:p w:rsidR="009677E0" w:rsidRPr="00F45612" w:rsidRDefault="00D75FDF" w:rsidP="00410DDD">
            <w:pPr>
              <w:widowControl w:val="0"/>
              <w:autoSpaceDE w:val="0"/>
              <w:autoSpaceDN w:val="0"/>
              <w:spacing w:line="218" w:lineRule="auto"/>
              <w:jc w:val="both"/>
              <w:rPr>
                <w:sz w:val="28"/>
                <w:szCs w:val="28"/>
              </w:rPr>
            </w:pPr>
            <w:hyperlink w:anchor="_1._Готовность_системы" w:history="1">
              <w:r w:rsidR="00067D1E" w:rsidRPr="00F45612">
                <w:rPr>
                  <w:rStyle w:val="afa"/>
                  <w:iCs/>
                  <w:color w:val="auto"/>
                  <w:sz w:val="28"/>
                  <w:szCs w:val="28"/>
                </w:rPr>
                <w:t>Готовность системы управления</w:t>
              </w:r>
            </w:hyperlink>
          </w:p>
        </w:tc>
        <w:tc>
          <w:tcPr>
            <w:tcW w:w="817" w:type="dxa"/>
            <w:shd w:val="clear" w:color="auto" w:fill="FFFFFF"/>
            <w:vAlign w:val="bottom"/>
          </w:tcPr>
          <w:p w:rsidR="009677E0" w:rsidRPr="00F45612" w:rsidRDefault="00B61D7B" w:rsidP="00410DDD">
            <w:pPr>
              <w:widowControl w:val="0"/>
              <w:autoSpaceDE w:val="0"/>
              <w:autoSpaceDN w:val="0"/>
              <w:spacing w:line="218" w:lineRule="auto"/>
              <w:ind w:left="-105" w:right="-135"/>
              <w:jc w:val="center"/>
              <w:rPr>
                <w:sz w:val="28"/>
                <w:szCs w:val="28"/>
              </w:rPr>
            </w:pPr>
            <w:r w:rsidRPr="00F45612">
              <w:rPr>
                <w:sz w:val="28"/>
                <w:szCs w:val="28"/>
              </w:rPr>
              <w:t>1</w:t>
            </w:r>
            <w:r w:rsidR="00BB2AB1" w:rsidRPr="00F45612">
              <w:rPr>
                <w:sz w:val="28"/>
                <w:szCs w:val="28"/>
              </w:rPr>
              <w:t>1</w:t>
            </w:r>
          </w:p>
        </w:tc>
      </w:tr>
      <w:tr w:rsidR="00962245" w:rsidRPr="00F45612" w:rsidTr="00F02C28">
        <w:trPr>
          <w:cantSplit/>
        </w:trPr>
        <w:tc>
          <w:tcPr>
            <w:tcW w:w="562" w:type="dxa"/>
            <w:shd w:val="clear" w:color="auto" w:fill="FFFFFF"/>
          </w:tcPr>
          <w:p w:rsidR="00AD7FED" w:rsidRPr="00F45612" w:rsidRDefault="00AD7FED" w:rsidP="00410DDD">
            <w:pPr>
              <w:spacing w:line="218" w:lineRule="auto"/>
              <w:ind w:left="-120" w:right="-131"/>
              <w:jc w:val="center"/>
              <w:rPr>
                <w:sz w:val="28"/>
                <w:szCs w:val="28"/>
              </w:rPr>
            </w:pPr>
            <w:r w:rsidRPr="00F45612">
              <w:rPr>
                <w:sz w:val="28"/>
                <w:szCs w:val="28"/>
              </w:rPr>
              <w:t>2.</w:t>
            </w:r>
          </w:p>
        </w:tc>
        <w:tc>
          <w:tcPr>
            <w:tcW w:w="8652" w:type="dxa"/>
            <w:shd w:val="clear" w:color="auto" w:fill="FFFFFF"/>
            <w:vAlign w:val="center"/>
          </w:tcPr>
          <w:p w:rsidR="00AD7FED" w:rsidRPr="00F45612" w:rsidRDefault="00D75FDF" w:rsidP="00410DDD">
            <w:pPr>
              <w:widowControl w:val="0"/>
              <w:autoSpaceDE w:val="0"/>
              <w:autoSpaceDN w:val="0"/>
              <w:spacing w:line="218" w:lineRule="auto"/>
              <w:jc w:val="both"/>
              <w:rPr>
                <w:iCs/>
                <w:sz w:val="28"/>
                <w:szCs w:val="28"/>
              </w:rPr>
            </w:pPr>
            <w:hyperlink w:anchor="_2._Организация_реагирования" w:history="1">
              <w:r w:rsidR="00AD7FED" w:rsidRPr="00F45612">
                <w:rPr>
                  <w:rStyle w:val="afa"/>
                  <w:iCs/>
                  <w:color w:val="auto"/>
                  <w:sz w:val="28"/>
                  <w:szCs w:val="28"/>
                </w:rPr>
                <w:t>Организация</w:t>
              </w:r>
              <w:r w:rsidR="00C83CEE" w:rsidRPr="00F45612">
                <w:rPr>
                  <w:rStyle w:val="afa"/>
                  <w:iCs/>
                  <w:color w:val="auto"/>
                  <w:sz w:val="28"/>
                  <w:szCs w:val="28"/>
                </w:rPr>
                <w:t xml:space="preserve"> мероприятий по</w:t>
              </w:r>
              <w:r w:rsidR="00AD7FED" w:rsidRPr="00F45612">
                <w:rPr>
                  <w:rStyle w:val="afa"/>
                  <w:iCs/>
                  <w:color w:val="auto"/>
                  <w:sz w:val="28"/>
                  <w:szCs w:val="28"/>
                </w:rPr>
                <w:t xml:space="preserve"> </w:t>
              </w:r>
              <w:r w:rsidR="00AC41FF" w:rsidRPr="00F45612">
                <w:rPr>
                  <w:rStyle w:val="afa"/>
                  <w:iCs/>
                  <w:color w:val="auto"/>
                  <w:sz w:val="28"/>
                  <w:szCs w:val="28"/>
                </w:rPr>
                <w:t>предупреждени</w:t>
              </w:r>
              <w:r w:rsidR="00C83CEE" w:rsidRPr="00F45612">
                <w:rPr>
                  <w:rStyle w:val="afa"/>
                  <w:iCs/>
                  <w:color w:val="auto"/>
                  <w:sz w:val="28"/>
                  <w:szCs w:val="28"/>
                </w:rPr>
                <w:t>ю</w:t>
              </w:r>
              <w:r w:rsidR="00AC41FF" w:rsidRPr="00F45612">
                <w:rPr>
                  <w:rStyle w:val="afa"/>
                  <w:iCs/>
                  <w:color w:val="auto"/>
                  <w:sz w:val="28"/>
                  <w:szCs w:val="28"/>
                </w:rPr>
                <w:t xml:space="preserve"> чрезвычайных</w:t>
              </w:r>
              <w:r w:rsidR="00AD47EA" w:rsidRPr="00F45612">
                <w:rPr>
                  <w:rStyle w:val="afa"/>
                  <w:iCs/>
                  <w:color w:val="auto"/>
                  <w:sz w:val="28"/>
                  <w:szCs w:val="28"/>
                </w:rPr>
                <w:t xml:space="preserve"> </w:t>
              </w:r>
              <w:r w:rsidR="00AC41FF" w:rsidRPr="00F45612">
                <w:rPr>
                  <w:rStyle w:val="afa"/>
                  <w:iCs/>
                  <w:color w:val="auto"/>
                  <w:sz w:val="28"/>
                  <w:szCs w:val="28"/>
                </w:rPr>
                <w:t xml:space="preserve">ситуаций и </w:t>
              </w:r>
              <w:r w:rsidR="00AD7FED" w:rsidRPr="00F45612">
                <w:rPr>
                  <w:rStyle w:val="afa"/>
                  <w:iCs/>
                  <w:color w:val="auto"/>
                  <w:sz w:val="28"/>
                  <w:szCs w:val="28"/>
                </w:rPr>
                <w:t>реагировани</w:t>
              </w:r>
              <w:r w:rsidR="00C83CEE" w:rsidRPr="00F45612">
                <w:rPr>
                  <w:rStyle w:val="afa"/>
                  <w:iCs/>
                  <w:color w:val="auto"/>
                  <w:sz w:val="28"/>
                  <w:szCs w:val="28"/>
                </w:rPr>
                <w:t>ю</w:t>
              </w:r>
              <w:r w:rsidR="00AD7FED" w:rsidRPr="00F45612">
                <w:rPr>
                  <w:rStyle w:val="afa"/>
                  <w:iCs/>
                  <w:color w:val="auto"/>
                  <w:sz w:val="28"/>
                  <w:szCs w:val="28"/>
                </w:rPr>
                <w:t xml:space="preserve"> </w:t>
              </w:r>
              <w:r w:rsidR="00DF7F35" w:rsidRPr="00F45612">
                <w:rPr>
                  <w:rStyle w:val="afa"/>
                  <w:iCs/>
                  <w:color w:val="auto"/>
                  <w:sz w:val="28"/>
                  <w:szCs w:val="28"/>
                </w:rPr>
                <w:t xml:space="preserve">на угрозы и факты </w:t>
              </w:r>
              <w:r w:rsidR="00AC41FF" w:rsidRPr="00F45612">
                <w:rPr>
                  <w:rStyle w:val="afa"/>
                  <w:iCs/>
                  <w:color w:val="auto"/>
                  <w:sz w:val="28"/>
                  <w:szCs w:val="28"/>
                </w:rPr>
                <w:t xml:space="preserve">их </w:t>
              </w:r>
              <w:r w:rsidR="00DF7F35" w:rsidRPr="00F45612">
                <w:rPr>
                  <w:rStyle w:val="afa"/>
                  <w:iCs/>
                  <w:color w:val="auto"/>
                  <w:sz w:val="28"/>
                  <w:szCs w:val="28"/>
                </w:rPr>
                <w:t>возникновения</w:t>
              </w:r>
            </w:hyperlink>
          </w:p>
        </w:tc>
        <w:tc>
          <w:tcPr>
            <w:tcW w:w="817" w:type="dxa"/>
            <w:shd w:val="clear" w:color="auto" w:fill="FFFFFF"/>
            <w:vAlign w:val="bottom"/>
          </w:tcPr>
          <w:p w:rsidR="00AD7FED" w:rsidRPr="00F45612" w:rsidRDefault="00D243D2" w:rsidP="00410DDD">
            <w:pPr>
              <w:widowControl w:val="0"/>
              <w:autoSpaceDE w:val="0"/>
              <w:autoSpaceDN w:val="0"/>
              <w:spacing w:line="218" w:lineRule="auto"/>
              <w:ind w:left="-105" w:right="-135"/>
              <w:jc w:val="center"/>
              <w:rPr>
                <w:sz w:val="28"/>
                <w:szCs w:val="28"/>
              </w:rPr>
            </w:pPr>
            <w:r w:rsidRPr="00F45612">
              <w:rPr>
                <w:sz w:val="28"/>
                <w:szCs w:val="28"/>
              </w:rPr>
              <w:t>19</w:t>
            </w:r>
          </w:p>
        </w:tc>
      </w:tr>
      <w:tr w:rsidR="00962245" w:rsidRPr="00F45612" w:rsidTr="00F02C28">
        <w:trPr>
          <w:cantSplit/>
        </w:trPr>
        <w:tc>
          <w:tcPr>
            <w:tcW w:w="562" w:type="dxa"/>
            <w:shd w:val="clear" w:color="auto" w:fill="FFFFFF"/>
          </w:tcPr>
          <w:p w:rsidR="00AD7FED" w:rsidRPr="00F45612" w:rsidRDefault="00AD7FED" w:rsidP="00410DDD">
            <w:pPr>
              <w:spacing w:line="218" w:lineRule="auto"/>
              <w:ind w:left="-120" w:right="-131"/>
              <w:jc w:val="center"/>
              <w:rPr>
                <w:sz w:val="28"/>
                <w:szCs w:val="28"/>
              </w:rPr>
            </w:pPr>
            <w:r w:rsidRPr="00F45612">
              <w:rPr>
                <w:sz w:val="28"/>
                <w:szCs w:val="28"/>
              </w:rPr>
              <w:t>3.</w:t>
            </w:r>
          </w:p>
        </w:tc>
        <w:tc>
          <w:tcPr>
            <w:tcW w:w="8652" w:type="dxa"/>
            <w:shd w:val="clear" w:color="auto" w:fill="FFFFFF"/>
            <w:vAlign w:val="center"/>
          </w:tcPr>
          <w:p w:rsidR="00AD7FED" w:rsidRPr="00F45612" w:rsidRDefault="00D75FDF" w:rsidP="00410DDD">
            <w:pPr>
              <w:widowControl w:val="0"/>
              <w:autoSpaceDE w:val="0"/>
              <w:autoSpaceDN w:val="0"/>
              <w:spacing w:line="218" w:lineRule="auto"/>
              <w:jc w:val="both"/>
              <w:rPr>
                <w:sz w:val="28"/>
                <w:szCs w:val="28"/>
              </w:rPr>
            </w:pPr>
            <w:hyperlink w:anchor="_3._Организация_пожаротушения_1" w:history="1">
              <w:r w:rsidR="00AD7FED" w:rsidRPr="00F45612">
                <w:rPr>
                  <w:rStyle w:val="afa"/>
                  <w:iCs/>
                  <w:color w:val="auto"/>
                  <w:sz w:val="28"/>
                  <w:szCs w:val="28"/>
                </w:rPr>
                <w:t>Организация пожаротушения и проведе</w:t>
              </w:r>
              <w:r w:rsidR="00067D1E" w:rsidRPr="00F45612">
                <w:rPr>
                  <w:rStyle w:val="afa"/>
                  <w:iCs/>
                  <w:color w:val="auto"/>
                  <w:sz w:val="28"/>
                  <w:szCs w:val="28"/>
                </w:rPr>
                <w:t xml:space="preserve">ние </w:t>
              </w:r>
              <w:r w:rsidR="002D4D53" w:rsidRPr="00F45612">
                <w:rPr>
                  <w:rStyle w:val="afa"/>
                  <w:iCs/>
                  <w:color w:val="auto"/>
                  <w:sz w:val="28"/>
                  <w:szCs w:val="28"/>
                </w:rPr>
                <w:t xml:space="preserve">аварийно-спасательных </w:t>
              </w:r>
              <w:r w:rsidR="00067D1E" w:rsidRPr="00F45612">
                <w:rPr>
                  <w:rStyle w:val="afa"/>
                  <w:iCs/>
                  <w:color w:val="auto"/>
                  <w:sz w:val="28"/>
                  <w:szCs w:val="28"/>
                </w:rPr>
                <w:t>работ</w:t>
              </w:r>
            </w:hyperlink>
          </w:p>
        </w:tc>
        <w:tc>
          <w:tcPr>
            <w:tcW w:w="817" w:type="dxa"/>
            <w:shd w:val="clear" w:color="auto" w:fill="FFFFFF"/>
            <w:vAlign w:val="bottom"/>
          </w:tcPr>
          <w:p w:rsidR="00AD7FED" w:rsidRPr="00F45612" w:rsidRDefault="00D243D2" w:rsidP="00410DDD">
            <w:pPr>
              <w:widowControl w:val="0"/>
              <w:autoSpaceDE w:val="0"/>
              <w:autoSpaceDN w:val="0"/>
              <w:spacing w:line="218" w:lineRule="auto"/>
              <w:ind w:left="-105" w:right="-135"/>
              <w:jc w:val="center"/>
              <w:rPr>
                <w:sz w:val="28"/>
                <w:szCs w:val="28"/>
              </w:rPr>
            </w:pPr>
            <w:r w:rsidRPr="00F45612">
              <w:rPr>
                <w:sz w:val="28"/>
                <w:szCs w:val="28"/>
              </w:rPr>
              <w:t>25</w:t>
            </w:r>
          </w:p>
        </w:tc>
      </w:tr>
      <w:tr w:rsidR="00962245" w:rsidRPr="00F45612" w:rsidTr="00F02C28">
        <w:trPr>
          <w:cantSplit/>
        </w:trPr>
        <w:tc>
          <w:tcPr>
            <w:tcW w:w="562" w:type="dxa"/>
            <w:shd w:val="clear" w:color="auto" w:fill="FFFFFF"/>
          </w:tcPr>
          <w:p w:rsidR="00AD7FED" w:rsidRPr="00F45612" w:rsidRDefault="00AD7FED" w:rsidP="00410DDD">
            <w:pPr>
              <w:spacing w:line="218" w:lineRule="auto"/>
              <w:ind w:left="-120" w:right="-131"/>
              <w:jc w:val="center"/>
              <w:rPr>
                <w:sz w:val="28"/>
                <w:szCs w:val="28"/>
              </w:rPr>
            </w:pPr>
            <w:r w:rsidRPr="00F45612">
              <w:rPr>
                <w:sz w:val="28"/>
                <w:szCs w:val="28"/>
                <w:lang w:val="en-US"/>
              </w:rPr>
              <w:t>4</w:t>
            </w:r>
            <w:r w:rsidRPr="00F45612">
              <w:rPr>
                <w:sz w:val="28"/>
                <w:szCs w:val="28"/>
              </w:rPr>
              <w:t>.</w:t>
            </w:r>
          </w:p>
        </w:tc>
        <w:tc>
          <w:tcPr>
            <w:tcW w:w="8652" w:type="dxa"/>
            <w:shd w:val="clear" w:color="auto" w:fill="FFFFFF"/>
            <w:vAlign w:val="center"/>
          </w:tcPr>
          <w:p w:rsidR="00AD7FED" w:rsidRPr="00F45612" w:rsidRDefault="00D75FDF" w:rsidP="00410DDD">
            <w:pPr>
              <w:widowControl w:val="0"/>
              <w:autoSpaceDE w:val="0"/>
              <w:autoSpaceDN w:val="0"/>
              <w:spacing w:line="218" w:lineRule="auto"/>
              <w:jc w:val="both"/>
              <w:rPr>
                <w:sz w:val="28"/>
                <w:szCs w:val="28"/>
              </w:rPr>
            </w:pPr>
            <w:hyperlink w:anchor="_4._Осуществление_надзорной" w:history="1">
              <w:r w:rsidR="00AD7FED" w:rsidRPr="00F45612">
                <w:rPr>
                  <w:rStyle w:val="afa"/>
                  <w:iCs/>
                  <w:color w:val="auto"/>
                  <w:sz w:val="28"/>
                  <w:szCs w:val="28"/>
                </w:rPr>
                <w:t>Осуществление надзорной деятель</w:t>
              </w:r>
              <w:r w:rsidR="00067D1E" w:rsidRPr="00F45612">
                <w:rPr>
                  <w:rStyle w:val="afa"/>
                  <w:iCs/>
                  <w:color w:val="auto"/>
                  <w:sz w:val="28"/>
                  <w:szCs w:val="28"/>
                </w:rPr>
                <w:t>ности и профилактической работы</w:t>
              </w:r>
            </w:hyperlink>
          </w:p>
        </w:tc>
        <w:tc>
          <w:tcPr>
            <w:tcW w:w="817" w:type="dxa"/>
            <w:shd w:val="clear" w:color="auto" w:fill="FFFFFF"/>
            <w:vAlign w:val="bottom"/>
          </w:tcPr>
          <w:p w:rsidR="00AD7FED" w:rsidRPr="00F45612" w:rsidRDefault="00D243D2" w:rsidP="00410DDD">
            <w:pPr>
              <w:widowControl w:val="0"/>
              <w:autoSpaceDE w:val="0"/>
              <w:autoSpaceDN w:val="0"/>
              <w:spacing w:line="218" w:lineRule="auto"/>
              <w:ind w:left="-105" w:right="-135"/>
              <w:jc w:val="center"/>
              <w:rPr>
                <w:sz w:val="28"/>
                <w:szCs w:val="28"/>
              </w:rPr>
            </w:pPr>
            <w:r w:rsidRPr="00F45612">
              <w:rPr>
                <w:sz w:val="28"/>
                <w:szCs w:val="28"/>
              </w:rPr>
              <w:t>43</w:t>
            </w:r>
          </w:p>
        </w:tc>
      </w:tr>
      <w:tr w:rsidR="00962245" w:rsidRPr="00F45612" w:rsidTr="00F02C28">
        <w:trPr>
          <w:cantSplit/>
        </w:trPr>
        <w:tc>
          <w:tcPr>
            <w:tcW w:w="562" w:type="dxa"/>
            <w:shd w:val="clear" w:color="auto" w:fill="FFFFFF"/>
          </w:tcPr>
          <w:p w:rsidR="00F02C28" w:rsidRPr="00F45612" w:rsidRDefault="00F02C28" w:rsidP="00410DDD">
            <w:pPr>
              <w:spacing w:line="218" w:lineRule="auto"/>
              <w:ind w:left="-120" w:right="-131"/>
              <w:jc w:val="center"/>
              <w:rPr>
                <w:sz w:val="28"/>
                <w:szCs w:val="28"/>
              </w:rPr>
            </w:pPr>
            <w:r w:rsidRPr="00F45612">
              <w:rPr>
                <w:sz w:val="28"/>
                <w:szCs w:val="28"/>
                <w:lang w:val="en-US"/>
              </w:rPr>
              <w:t>5</w:t>
            </w:r>
            <w:r w:rsidRPr="00F45612">
              <w:rPr>
                <w:sz w:val="28"/>
                <w:szCs w:val="28"/>
              </w:rPr>
              <w:t>.</w:t>
            </w:r>
          </w:p>
        </w:tc>
        <w:tc>
          <w:tcPr>
            <w:tcW w:w="8652" w:type="dxa"/>
            <w:shd w:val="clear" w:color="auto" w:fill="FFFFFF"/>
            <w:vAlign w:val="center"/>
          </w:tcPr>
          <w:p w:rsidR="00F02C28" w:rsidRPr="00F45612" w:rsidRDefault="00D75FDF" w:rsidP="00410DDD">
            <w:pPr>
              <w:widowControl w:val="0"/>
              <w:autoSpaceDE w:val="0"/>
              <w:autoSpaceDN w:val="0"/>
              <w:spacing w:line="218" w:lineRule="auto"/>
              <w:jc w:val="both"/>
            </w:pPr>
            <w:hyperlink w:anchor="_11._Организация_деятельности" w:history="1">
              <w:r w:rsidR="00F02C28" w:rsidRPr="00F45612">
                <w:rPr>
                  <w:rStyle w:val="afa"/>
                  <w:iCs/>
                  <w:color w:val="auto"/>
                  <w:sz w:val="28"/>
                  <w:szCs w:val="28"/>
                </w:rPr>
                <w:t xml:space="preserve">Организация деятельности Государственной инспекции </w:t>
              </w:r>
              <w:r w:rsidR="00F02C28" w:rsidRPr="00F45612">
                <w:rPr>
                  <w:rStyle w:val="afa"/>
                  <w:iCs/>
                  <w:color w:val="auto"/>
                  <w:sz w:val="28"/>
                  <w:szCs w:val="28"/>
                </w:rPr>
                <w:br/>
                <w:t>по маломерным судам</w:t>
              </w:r>
            </w:hyperlink>
          </w:p>
        </w:tc>
        <w:tc>
          <w:tcPr>
            <w:tcW w:w="817" w:type="dxa"/>
            <w:shd w:val="clear" w:color="auto" w:fill="FFFFFF"/>
            <w:vAlign w:val="bottom"/>
          </w:tcPr>
          <w:p w:rsidR="00F02C28" w:rsidRPr="00F45612" w:rsidRDefault="00D243D2" w:rsidP="00410DDD">
            <w:pPr>
              <w:widowControl w:val="0"/>
              <w:autoSpaceDE w:val="0"/>
              <w:autoSpaceDN w:val="0"/>
              <w:spacing w:line="218" w:lineRule="auto"/>
              <w:ind w:left="-105" w:right="-135"/>
              <w:jc w:val="center"/>
              <w:rPr>
                <w:sz w:val="28"/>
                <w:szCs w:val="28"/>
              </w:rPr>
            </w:pPr>
            <w:r w:rsidRPr="00F45612">
              <w:rPr>
                <w:sz w:val="28"/>
                <w:szCs w:val="28"/>
              </w:rPr>
              <w:t>51</w:t>
            </w:r>
          </w:p>
        </w:tc>
      </w:tr>
      <w:tr w:rsidR="00962245" w:rsidRPr="00F45612" w:rsidTr="00F02C28">
        <w:trPr>
          <w:cantSplit/>
        </w:trPr>
        <w:tc>
          <w:tcPr>
            <w:tcW w:w="562" w:type="dxa"/>
            <w:shd w:val="clear" w:color="auto" w:fill="FFFFFF"/>
          </w:tcPr>
          <w:p w:rsidR="00F02C28" w:rsidRPr="00F45612" w:rsidRDefault="00F02C28" w:rsidP="00410DDD">
            <w:pPr>
              <w:spacing w:line="218" w:lineRule="auto"/>
              <w:ind w:left="-120" w:right="-131"/>
              <w:jc w:val="center"/>
              <w:rPr>
                <w:sz w:val="28"/>
                <w:szCs w:val="28"/>
              </w:rPr>
            </w:pPr>
            <w:r w:rsidRPr="00F45612">
              <w:rPr>
                <w:sz w:val="28"/>
                <w:szCs w:val="28"/>
              </w:rPr>
              <w:t>6.</w:t>
            </w:r>
          </w:p>
        </w:tc>
        <w:tc>
          <w:tcPr>
            <w:tcW w:w="8652" w:type="dxa"/>
            <w:shd w:val="clear" w:color="auto" w:fill="FFFFFF"/>
            <w:vAlign w:val="center"/>
          </w:tcPr>
          <w:p w:rsidR="00F02C28" w:rsidRPr="00F45612" w:rsidRDefault="00D75FDF" w:rsidP="00410DDD">
            <w:pPr>
              <w:spacing w:line="218" w:lineRule="auto"/>
              <w:jc w:val="both"/>
              <w:rPr>
                <w:sz w:val="28"/>
                <w:szCs w:val="28"/>
              </w:rPr>
            </w:pPr>
            <w:hyperlink w:anchor="_6._Организация_деятельности" w:history="1">
              <w:r w:rsidR="00F02C28" w:rsidRPr="00F45612">
                <w:rPr>
                  <w:rStyle w:val="afa"/>
                  <w:iCs/>
                  <w:color w:val="auto"/>
                  <w:sz w:val="28"/>
                  <w:szCs w:val="28"/>
                </w:rPr>
                <w:t>Организация деятельности в области гражданской обороны и защиты населения от чрезвычайных ситуаций</w:t>
              </w:r>
            </w:hyperlink>
          </w:p>
        </w:tc>
        <w:tc>
          <w:tcPr>
            <w:tcW w:w="817" w:type="dxa"/>
            <w:shd w:val="clear" w:color="auto" w:fill="FFFFFF"/>
            <w:vAlign w:val="bottom"/>
          </w:tcPr>
          <w:p w:rsidR="00F02C28" w:rsidRPr="00F45612" w:rsidRDefault="00D243D2" w:rsidP="00410DDD">
            <w:pPr>
              <w:widowControl w:val="0"/>
              <w:autoSpaceDE w:val="0"/>
              <w:autoSpaceDN w:val="0"/>
              <w:spacing w:line="218" w:lineRule="auto"/>
              <w:ind w:left="-105" w:right="-135"/>
              <w:jc w:val="center"/>
              <w:rPr>
                <w:sz w:val="28"/>
                <w:szCs w:val="28"/>
              </w:rPr>
            </w:pPr>
            <w:r w:rsidRPr="00F45612">
              <w:rPr>
                <w:sz w:val="28"/>
                <w:szCs w:val="28"/>
              </w:rPr>
              <w:t>57</w:t>
            </w:r>
          </w:p>
        </w:tc>
      </w:tr>
      <w:tr w:rsidR="00962245" w:rsidRPr="00F45612" w:rsidTr="00F02C28">
        <w:trPr>
          <w:cantSplit/>
          <w:trHeight w:val="66"/>
        </w:trPr>
        <w:tc>
          <w:tcPr>
            <w:tcW w:w="562" w:type="dxa"/>
            <w:shd w:val="clear" w:color="auto" w:fill="FFFFFF"/>
          </w:tcPr>
          <w:p w:rsidR="00F02C28" w:rsidRPr="00F45612" w:rsidRDefault="00F02C28" w:rsidP="00410DDD">
            <w:pPr>
              <w:spacing w:line="218" w:lineRule="auto"/>
              <w:ind w:left="-120" w:right="-131"/>
              <w:jc w:val="center"/>
              <w:rPr>
                <w:sz w:val="28"/>
                <w:szCs w:val="28"/>
              </w:rPr>
            </w:pPr>
            <w:r w:rsidRPr="00F45612">
              <w:rPr>
                <w:sz w:val="28"/>
                <w:szCs w:val="28"/>
              </w:rPr>
              <w:t>7.</w:t>
            </w:r>
          </w:p>
        </w:tc>
        <w:tc>
          <w:tcPr>
            <w:tcW w:w="8652" w:type="dxa"/>
            <w:shd w:val="clear" w:color="auto" w:fill="FFFFFF"/>
            <w:vAlign w:val="center"/>
          </w:tcPr>
          <w:p w:rsidR="00F02C28" w:rsidRPr="00F45612" w:rsidRDefault="00F02C28" w:rsidP="00410DDD">
            <w:pPr>
              <w:widowControl w:val="0"/>
              <w:autoSpaceDE w:val="0"/>
              <w:autoSpaceDN w:val="0"/>
              <w:spacing w:line="218" w:lineRule="auto"/>
              <w:jc w:val="both"/>
              <w:rPr>
                <w:sz w:val="28"/>
                <w:szCs w:val="28"/>
              </w:rPr>
            </w:pPr>
            <w:r w:rsidRPr="00F45612">
              <w:rPr>
                <w:sz w:val="28"/>
                <w:szCs w:val="28"/>
                <w:u w:val="single"/>
              </w:rPr>
              <w:t>Организация деятельности аварийно-спасательных служб (формирований) на территории субъекта Российской Федерации</w:t>
            </w:r>
          </w:p>
        </w:tc>
        <w:tc>
          <w:tcPr>
            <w:tcW w:w="817" w:type="dxa"/>
            <w:shd w:val="clear" w:color="auto" w:fill="FFFFFF"/>
            <w:vAlign w:val="bottom"/>
          </w:tcPr>
          <w:p w:rsidR="00F02C28" w:rsidRPr="00F45612" w:rsidRDefault="00D243D2" w:rsidP="00410DDD">
            <w:pPr>
              <w:widowControl w:val="0"/>
              <w:autoSpaceDE w:val="0"/>
              <w:autoSpaceDN w:val="0"/>
              <w:spacing w:line="218" w:lineRule="auto"/>
              <w:ind w:left="-105" w:right="-135"/>
              <w:jc w:val="center"/>
              <w:rPr>
                <w:sz w:val="28"/>
                <w:szCs w:val="28"/>
              </w:rPr>
            </w:pPr>
            <w:r w:rsidRPr="00F45612">
              <w:rPr>
                <w:sz w:val="28"/>
                <w:szCs w:val="28"/>
              </w:rPr>
              <w:t>71</w:t>
            </w:r>
          </w:p>
        </w:tc>
      </w:tr>
      <w:tr w:rsidR="00962245" w:rsidRPr="00F45612" w:rsidTr="00F02C28">
        <w:trPr>
          <w:cantSplit/>
        </w:trPr>
        <w:tc>
          <w:tcPr>
            <w:tcW w:w="562" w:type="dxa"/>
            <w:shd w:val="clear" w:color="auto" w:fill="FFFFFF"/>
          </w:tcPr>
          <w:p w:rsidR="00F02C28" w:rsidRPr="00F45612" w:rsidRDefault="00F02C28" w:rsidP="00410DDD">
            <w:pPr>
              <w:spacing w:line="218" w:lineRule="auto"/>
              <w:ind w:left="-120" w:right="-131"/>
              <w:jc w:val="center"/>
              <w:rPr>
                <w:sz w:val="28"/>
                <w:szCs w:val="28"/>
              </w:rPr>
            </w:pPr>
            <w:r w:rsidRPr="00F45612">
              <w:rPr>
                <w:sz w:val="28"/>
                <w:szCs w:val="28"/>
              </w:rPr>
              <w:t>8.</w:t>
            </w:r>
          </w:p>
        </w:tc>
        <w:tc>
          <w:tcPr>
            <w:tcW w:w="8652" w:type="dxa"/>
            <w:shd w:val="clear" w:color="auto" w:fill="FFFFFF"/>
            <w:vAlign w:val="center"/>
          </w:tcPr>
          <w:p w:rsidR="00F02C28" w:rsidRPr="00F45612" w:rsidRDefault="00D75FDF" w:rsidP="00410DDD">
            <w:pPr>
              <w:widowControl w:val="0"/>
              <w:autoSpaceDE w:val="0"/>
              <w:autoSpaceDN w:val="0"/>
              <w:spacing w:line="218" w:lineRule="auto"/>
              <w:jc w:val="both"/>
              <w:rPr>
                <w:iCs/>
                <w:sz w:val="28"/>
                <w:szCs w:val="28"/>
                <w:u w:val="single"/>
              </w:rPr>
            </w:pPr>
            <w:hyperlink w:anchor="_8._Организация_эксплуатации" w:history="1">
              <w:r w:rsidR="00F02C28" w:rsidRPr="00F45612">
                <w:rPr>
                  <w:rStyle w:val="afa"/>
                  <w:color w:val="auto"/>
                  <w:sz w:val="28"/>
                  <w:szCs w:val="28"/>
                </w:rPr>
                <w:t>Организация эксплуатации беспилотных авиационных систем</w:t>
              </w:r>
            </w:hyperlink>
          </w:p>
        </w:tc>
        <w:tc>
          <w:tcPr>
            <w:tcW w:w="817" w:type="dxa"/>
            <w:shd w:val="clear" w:color="auto" w:fill="FFFFFF"/>
            <w:vAlign w:val="bottom"/>
          </w:tcPr>
          <w:p w:rsidR="00F02C28" w:rsidRPr="00F45612" w:rsidRDefault="00D243D2" w:rsidP="00410DDD">
            <w:pPr>
              <w:widowControl w:val="0"/>
              <w:autoSpaceDE w:val="0"/>
              <w:autoSpaceDN w:val="0"/>
              <w:spacing w:line="218" w:lineRule="auto"/>
              <w:ind w:left="-105" w:right="-135"/>
              <w:jc w:val="center"/>
              <w:rPr>
                <w:sz w:val="28"/>
                <w:szCs w:val="28"/>
              </w:rPr>
            </w:pPr>
            <w:r w:rsidRPr="00F45612">
              <w:rPr>
                <w:sz w:val="28"/>
                <w:szCs w:val="28"/>
              </w:rPr>
              <w:t>85</w:t>
            </w:r>
          </w:p>
        </w:tc>
      </w:tr>
      <w:tr w:rsidR="00962245" w:rsidRPr="00F45612" w:rsidTr="00F02C28">
        <w:trPr>
          <w:cantSplit/>
        </w:trPr>
        <w:tc>
          <w:tcPr>
            <w:tcW w:w="9214" w:type="dxa"/>
            <w:gridSpan w:val="2"/>
            <w:shd w:val="clear" w:color="auto" w:fill="FFFFFF"/>
            <w:vAlign w:val="center"/>
          </w:tcPr>
          <w:p w:rsidR="00F02C28" w:rsidRPr="00F45612" w:rsidRDefault="00F02C28" w:rsidP="00410DDD">
            <w:pPr>
              <w:widowControl w:val="0"/>
              <w:autoSpaceDE w:val="0"/>
              <w:autoSpaceDN w:val="0"/>
              <w:spacing w:line="218" w:lineRule="auto"/>
              <w:jc w:val="both"/>
              <w:rPr>
                <w:iCs/>
                <w:sz w:val="28"/>
                <w:szCs w:val="28"/>
              </w:rPr>
            </w:pPr>
            <w:r w:rsidRPr="00F45612">
              <w:rPr>
                <w:sz w:val="28"/>
                <w:szCs w:val="28"/>
                <w:lang w:val="en-US"/>
              </w:rPr>
              <w:t>V</w:t>
            </w:r>
            <w:r w:rsidRPr="00F45612">
              <w:rPr>
                <w:sz w:val="28"/>
                <w:szCs w:val="28"/>
              </w:rPr>
              <w:t>.</w:t>
            </w:r>
            <w:r w:rsidR="00C935E6" w:rsidRPr="00F45612">
              <w:rPr>
                <w:sz w:val="28"/>
                <w:szCs w:val="28"/>
              </w:rPr>
              <w:t> </w:t>
            </w:r>
            <w:hyperlink w:anchor="_V._ОБЕСПЕЧИВАЮЩИЕ_НАПРАВЛЕНИЯ" w:history="1">
              <w:r w:rsidRPr="00F45612">
                <w:rPr>
                  <w:rStyle w:val="afa"/>
                  <w:color w:val="auto"/>
                  <w:sz w:val="28"/>
                  <w:szCs w:val="28"/>
                </w:rPr>
                <w:t>ОБЕСПЕЧИВАЮЩИЕ НАПРАВЛЕНИЯ ДЕЯТЕЛЬНОСТИ</w:t>
              </w:r>
            </w:hyperlink>
          </w:p>
        </w:tc>
        <w:tc>
          <w:tcPr>
            <w:tcW w:w="817" w:type="dxa"/>
            <w:shd w:val="clear" w:color="auto" w:fill="FFFFFF"/>
            <w:vAlign w:val="bottom"/>
          </w:tcPr>
          <w:p w:rsidR="00F02C28" w:rsidRPr="00F45612" w:rsidRDefault="00F02C28" w:rsidP="00410DDD">
            <w:pPr>
              <w:widowControl w:val="0"/>
              <w:autoSpaceDE w:val="0"/>
              <w:autoSpaceDN w:val="0"/>
              <w:spacing w:line="218" w:lineRule="auto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962245" w:rsidRPr="00F45612" w:rsidTr="00F02C28">
        <w:trPr>
          <w:cantSplit/>
        </w:trPr>
        <w:tc>
          <w:tcPr>
            <w:tcW w:w="9214" w:type="dxa"/>
            <w:gridSpan w:val="2"/>
            <w:shd w:val="clear" w:color="auto" w:fill="FFFFFF"/>
            <w:vAlign w:val="center"/>
          </w:tcPr>
          <w:p w:rsidR="00F02C28" w:rsidRPr="00F45612" w:rsidRDefault="00F02C28" w:rsidP="00410DDD">
            <w:pPr>
              <w:widowControl w:val="0"/>
              <w:autoSpaceDE w:val="0"/>
              <w:autoSpaceDN w:val="0"/>
              <w:spacing w:line="218" w:lineRule="auto"/>
              <w:jc w:val="both"/>
              <w:rPr>
                <w:sz w:val="6"/>
                <w:szCs w:val="6"/>
              </w:rPr>
            </w:pPr>
          </w:p>
        </w:tc>
        <w:tc>
          <w:tcPr>
            <w:tcW w:w="817" w:type="dxa"/>
            <w:shd w:val="clear" w:color="auto" w:fill="FFFFFF"/>
            <w:vAlign w:val="bottom"/>
          </w:tcPr>
          <w:p w:rsidR="00F02C28" w:rsidRPr="00F45612" w:rsidRDefault="00F02C28" w:rsidP="00410DDD">
            <w:pPr>
              <w:widowControl w:val="0"/>
              <w:autoSpaceDE w:val="0"/>
              <w:autoSpaceDN w:val="0"/>
              <w:spacing w:line="218" w:lineRule="auto"/>
              <w:ind w:right="-2"/>
              <w:jc w:val="center"/>
              <w:rPr>
                <w:sz w:val="6"/>
                <w:szCs w:val="6"/>
              </w:rPr>
            </w:pPr>
          </w:p>
        </w:tc>
      </w:tr>
      <w:tr w:rsidR="00962245" w:rsidRPr="00F45612" w:rsidTr="00F02C28">
        <w:trPr>
          <w:cantSplit/>
        </w:trPr>
        <w:tc>
          <w:tcPr>
            <w:tcW w:w="562" w:type="dxa"/>
            <w:shd w:val="clear" w:color="auto" w:fill="FFFFFF"/>
          </w:tcPr>
          <w:p w:rsidR="00F02C28" w:rsidRPr="00F45612" w:rsidRDefault="00F02C28" w:rsidP="00410DDD">
            <w:pPr>
              <w:spacing w:line="218" w:lineRule="auto"/>
              <w:ind w:left="-120" w:right="-131"/>
              <w:jc w:val="center"/>
              <w:rPr>
                <w:sz w:val="28"/>
                <w:szCs w:val="28"/>
              </w:rPr>
            </w:pPr>
            <w:r w:rsidRPr="00F45612">
              <w:rPr>
                <w:sz w:val="28"/>
                <w:szCs w:val="28"/>
              </w:rPr>
              <w:t>1.</w:t>
            </w:r>
          </w:p>
        </w:tc>
        <w:tc>
          <w:tcPr>
            <w:tcW w:w="8652" w:type="dxa"/>
            <w:shd w:val="clear" w:color="auto" w:fill="FFFFFF"/>
            <w:vAlign w:val="center"/>
          </w:tcPr>
          <w:p w:rsidR="00F02C28" w:rsidRPr="00F45612" w:rsidRDefault="00D75FDF" w:rsidP="00410DDD">
            <w:pPr>
              <w:widowControl w:val="0"/>
              <w:autoSpaceDE w:val="0"/>
              <w:autoSpaceDN w:val="0"/>
              <w:spacing w:line="218" w:lineRule="auto"/>
              <w:jc w:val="both"/>
              <w:rPr>
                <w:sz w:val="28"/>
                <w:szCs w:val="28"/>
              </w:rPr>
            </w:pPr>
            <w:hyperlink r:id="rId8" w:history="1">
              <w:r w:rsidR="0076449D" w:rsidRPr="00F45612">
                <w:rPr>
                  <w:rStyle w:val="afa"/>
                  <w:iCs/>
                  <w:color w:val="auto"/>
                  <w:sz w:val="28"/>
                  <w:szCs w:val="28"/>
                </w:rPr>
                <w:t>Организация и функциониро</w:t>
              </w:r>
              <w:r w:rsidR="001A0CEB" w:rsidRPr="00F45612">
                <w:rPr>
                  <w:rStyle w:val="afa"/>
                  <w:iCs/>
                  <w:color w:val="auto"/>
                  <w:sz w:val="28"/>
                  <w:szCs w:val="28"/>
                </w:rPr>
                <w:t>вание информационных технологий</w:t>
              </w:r>
              <w:r w:rsidR="001A0CEB" w:rsidRPr="00F45612">
                <w:rPr>
                  <w:rStyle w:val="afa"/>
                  <w:iCs/>
                  <w:color w:val="auto"/>
                  <w:sz w:val="28"/>
                  <w:szCs w:val="28"/>
                </w:rPr>
                <w:br/>
              </w:r>
              <w:r w:rsidR="0076449D" w:rsidRPr="00F45612">
                <w:rPr>
                  <w:rStyle w:val="afa"/>
                  <w:iCs/>
                  <w:color w:val="auto"/>
                  <w:sz w:val="28"/>
                  <w:szCs w:val="28"/>
                </w:rPr>
                <w:t xml:space="preserve">и связи, системы-112, координации </w:t>
              </w:r>
              <w:r w:rsidR="001A0CEB" w:rsidRPr="00F45612">
                <w:rPr>
                  <w:rStyle w:val="afa"/>
                  <w:iCs/>
                  <w:color w:val="auto"/>
                  <w:sz w:val="28"/>
                  <w:szCs w:val="28"/>
                </w:rPr>
                <w:t>деятельности по созданию</w:t>
              </w:r>
              <w:r w:rsidR="001A0CEB" w:rsidRPr="00F45612">
                <w:rPr>
                  <w:rStyle w:val="afa"/>
                  <w:iCs/>
                  <w:color w:val="auto"/>
                  <w:sz w:val="28"/>
                  <w:szCs w:val="28"/>
                </w:rPr>
                <w:br/>
              </w:r>
              <w:r w:rsidR="0076449D" w:rsidRPr="00F45612">
                <w:rPr>
                  <w:rStyle w:val="afa"/>
                  <w:iCs/>
                  <w:color w:val="auto"/>
                  <w:sz w:val="28"/>
                  <w:szCs w:val="28"/>
                </w:rPr>
                <w:t>и поддержанию в готовности систем оповещения населения</w:t>
              </w:r>
            </w:hyperlink>
          </w:p>
        </w:tc>
        <w:tc>
          <w:tcPr>
            <w:tcW w:w="817" w:type="dxa"/>
            <w:shd w:val="clear" w:color="auto" w:fill="FFFFFF"/>
            <w:vAlign w:val="bottom"/>
          </w:tcPr>
          <w:p w:rsidR="00F02C28" w:rsidRPr="00F45612" w:rsidRDefault="00D243D2" w:rsidP="00410DDD">
            <w:pPr>
              <w:widowControl w:val="0"/>
              <w:autoSpaceDE w:val="0"/>
              <w:autoSpaceDN w:val="0"/>
              <w:spacing w:line="218" w:lineRule="auto"/>
              <w:ind w:left="-105" w:right="-135"/>
              <w:jc w:val="center"/>
              <w:rPr>
                <w:sz w:val="28"/>
                <w:szCs w:val="28"/>
              </w:rPr>
            </w:pPr>
            <w:r w:rsidRPr="00F45612">
              <w:rPr>
                <w:sz w:val="28"/>
                <w:szCs w:val="28"/>
              </w:rPr>
              <w:t>88</w:t>
            </w:r>
          </w:p>
        </w:tc>
      </w:tr>
      <w:tr w:rsidR="00962245" w:rsidRPr="00F45612" w:rsidTr="00F02C28">
        <w:trPr>
          <w:cantSplit/>
        </w:trPr>
        <w:tc>
          <w:tcPr>
            <w:tcW w:w="562" w:type="dxa"/>
            <w:shd w:val="clear" w:color="auto" w:fill="FFFFFF"/>
          </w:tcPr>
          <w:p w:rsidR="00F02C28" w:rsidRPr="00F45612" w:rsidRDefault="00F02C28" w:rsidP="00410DDD">
            <w:pPr>
              <w:spacing w:line="218" w:lineRule="auto"/>
              <w:ind w:left="-120" w:right="-131"/>
              <w:jc w:val="center"/>
              <w:rPr>
                <w:sz w:val="28"/>
                <w:szCs w:val="28"/>
              </w:rPr>
            </w:pPr>
            <w:r w:rsidRPr="00F45612">
              <w:rPr>
                <w:sz w:val="28"/>
                <w:szCs w:val="28"/>
              </w:rPr>
              <w:t>2.</w:t>
            </w:r>
          </w:p>
        </w:tc>
        <w:tc>
          <w:tcPr>
            <w:tcW w:w="8652" w:type="dxa"/>
            <w:shd w:val="clear" w:color="auto" w:fill="FFFFFF"/>
            <w:vAlign w:val="center"/>
          </w:tcPr>
          <w:p w:rsidR="00F02C28" w:rsidRPr="00F45612" w:rsidRDefault="00D75FDF" w:rsidP="00410DDD">
            <w:pPr>
              <w:widowControl w:val="0"/>
              <w:autoSpaceDE w:val="0"/>
              <w:autoSpaceDN w:val="0"/>
              <w:spacing w:line="218" w:lineRule="auto"/>
              <w:jc w:val="both"/>
              <w:rPr>
                <w:iCs/>
                <w:sz w:val="28"/>
                <w:szCs w:val="28"/>
              </w:rPr>
            </w:pPr>
            <w:hyperlink w:anchor="_1._Организация_материально-техничес" w:history="1">
              <w:r w:rsidR="00F02C28" w:rsidRPr="00F45612">
                <w:rPr>
                  <w:rStyle w:val="afa"/>
                  <w:iCs/>
                  <w:color w:val="auto"/>
                  <w:sz w:val="28"/>
                  <w:szCs w:val="28"/>
                </w:rPr>
                <w:t>Организация материально-технического обеспечения</w:t>
              </w:r>
            </w:hyperlink>
          </w:p>
        </w:tc>
        <w:tc>
          <w:tcPr>
            <w:tcW w:w="817" w:type="dxa"/>
            <w:shd w:val="clear" w:color="auto" w:fill="FFFFFF"/>
            <w:vAlign w:val="bottom"/>
          </w:tcPr>
          <w:p w:rsidR="00F02C28" w:rsidRPr="00F45612" w:rsidRDefault="00D243D2" w:rsidP="00410DDD">
            <w:pPr>
              <w:widowControl w:val="0"/>
              <w:autoSpaceDE w:val="0"/>
              <w:autoSpaceDN w:val="0"/>
              <w:spacing w:line="218" w:lineRule="auto"/>
              <w:ind w:left="-105" w:right="-135"/>
              <w:jc w:val="center"/>
              <w:rPr>
                <w:sz w:val="28"/>
                <w:szCs w:val="28"/>
              </w:rPr>
            </w:pPr>
            <w:r w:rsidRPr="00F45612">
              <w:rPr>
                <w:sz w:val="28"/>
                <w:szCs w:val="28"/>
              </w:rPr>
              <w:t>94</w:t>
            </w:r>
          </w:p>
        </w:tc>
      </w:tr>
      <w:tr w:rsidR="00962245" w:rsidRPr="00F45612" w:rsidTr="00F02C28">
        <w:trPr>
          <w:cantSplit/>
        </w:trPr>
        <w:tc>
          <w:tcPr>
            <w:tcW w:w="562" w:type="dxa"/>
            <w:shd w:val="clear" w:color="auto" w:fill="FFFFFF"/>
          </w:tcPr>
          <w:p w:rsidR="00F02C28" w:rsidRPr="00F45612" w:rsidRDefault="00F02C28" w:rsidP="00410DDD">
            <w:pPr>
              <w:spacing w:line="218" w:lineRule="auto"/>
              <w:ind w:left="-120" w:right="-131"/>
              <w:jc w:val="center"/>
              <w:rPr>
                <w:sz w:val="28"/>
                <w:szCs w:val="28"/>
              </w:rPr>
            </w:pPr>
            <w:r w:rsidRPr="00F45612">
              <w:rPr>
                <w:sz w:val="28"/>
                <w:szCs w:val="28"/>
              </w:rPr>
              <w:t>3.</w:t>
            </w:r>
          </w:p>
        </w:tc>
        <w:tc>
          <w:tcPr>
            <w:tcW w:w="8652" w:type="dxa"/>
            <w:shd w:val="clear" w:color="auto" w:fill="FFFFFF"/>
            <w:vAlign w:val="center"/>
          </w:tcPr>
          <w:p w:rsidR="00F02C28" w:rsidRPr="00F45612" w:rsidRDefault="00D75FDF" w:rsidP="00410DDD">
            <w:pPr>
              <w:widowControl w:val="0"/>
              <w:autoSpaceDE w:val="0"/>
              <w:autoSpaceDN w:val="0"/>
              <w:spacing w:line="218" w:lineRule="auto"/>
              <w:jc w:val="both"/>
              <w:rPr>
                <w:sz w:val="28"/>
                <w:szCs w:val="28"/>
              </w:rPr>
            </w:pPr>
            <w:hyperlink w:anchor="_2._Организация_кадровой" w:history="1">
              <w:r w:rsidR="008E36FA" w:rsidRPr="00F45612">
                <w:rPr>
                  <w:rStyle w:val="afa"/>
                  <w:iCs/>
                  <w:color w:val="auto"/>
                  <w:sz w:val="28"/>
                  <w:szCs w:val="28"/>
                </w:rPr>
                <w:t>Организация кадровой и</w:t>
              </w:r>
              <w:r w:rsidR="001A0CEB" w:rsidRPr="00F45612">
                <w:rPr>
                  <w:rStyle w:val="afa"/>
                  <w:iCs/>
                  <w:color w:val="auto"/>
                  <w:sz w:val="28"/>
                  <w:szCs w:val="28"/>
                </w:rPr>
                <w:t xml:space="preserve"> воспитательной работы и работы</w:t>
              </w:r>
              <w:r w:rsidR="001A0CEB" w:rsidRPr="00F45612">
                <w:rPr>
                  <w:rStyle w:val="afa"/>
                  <w:iCs/>
                  <w:color w:val="auto"/>
                  <w:sz w:val="28"/>
                  <w:szCs w:val="28"/>
                </w:rPr>
                <w:br/>
              </w:r>
              <w:r w:rsidR="008E36FA" w:rsidRPr="00F45612">
                <w:rPr>
                  <w:rStyle w:val="afa"/>
                  <w:iCs/>
                  <w:color w:val="auto"/>
                  <w:sz w:val="28"/>
                  <w:szCs w:val="28"/>
                </w:rPr>
                <w:t>по профилактике коррупционных и иных правонарушений</w:t>
              </w:r>
            </w:hyperlink>
          </w:p>
        </w:tc>
        <w:tc>
          <w:tcPr>
            <w:tcW w:w="817" w:type="dxa"/>
            <w:shd w:val="clear" w:color="auto" w:fill="FFFFFF"/>
            <w:vAlign w:val="bottom"/>
          </w:tcPr>
          <w:p w:rsidR="00F02C28" w:rsidRPr="00F45612" w:rsidRDefault="00D243D2" w:rsidP="00410DDD">
            <w:pPr>
              <w:widowControl w:val="0"/>
              <w:autoSpaceDE w:val="0"/>
              <w:autoSpaceDN w:val="0"/>
              <w:spacing w:line="218" w:lineRule="auto"/>
              <w:ind w:left="-105" w:right="-135"/>
              <w:jc w:val="center"/>
              <w:rPr>
                <w:sz w:val="28"/>
                <w:szCs w:val="28"/>
              </w:rPr>
            </w:pPr>
            <w:r w:rsidRPr="00F45612">
              <w:rPr>
                <w:sz w:val="28"/>
                <w:szCs w:val="28"/>
              </w:rPr>
              <w:t>96</w:t>
            </w:r>
          </w:p>
        </w:tc>
      </w:tr>
      <w:tr w:rsidR="00962245" w:rsidRPr="00F45612" w:rsidTr="00F02C28">
        <w:trPr>
          <w:cantSplit/>
        </w:trPr>
        <w:tc>
          <w:tcPr>
            <w:tcW w:w="562" w:type="dxa"/>
            <w:shd w:val="clear" w:color="auto" w:fill="FFFFFF"/>
          </w:tcPr>
          <w:p w:rsidR="00F02C28" w:rsidRPr="00F45612" w:rsidRDefault="00F02C28" w:rsidP="00410DDD">
            <w:pPr>
              <w:spacing w:line="218" w:lineRule="auto"/>
              <w:ind w:left="-120" w:right="-131"/>
              <w:jc w:val="center"/>
              <w:rPr>
                <w:sz w:val="28"/>
                <w:szCs w:val="28"/>
              </w:rPr>
            </w:pPr>
            <w:r w:rsidRPr="00F45612">
              <w:rPr>
                <w:sz w:val="28"/>
                <w:szCs w:val="28"/>
              </w:rPr>
              <w:t>4.</w:t>
            </w:r>
          </w:p>
        </w:tc>
        <w:tc>
          <w:tcPr>
            <w:tcW w:w="8652" w:type="dxa"/>
            <w:shd w:val="clear" w:color="auto" w:fill="FFFFFF"/>
            <w:vAlign w:val="center"/>
          </w:tcPr>
          <w:p w:rsidR="00F02C28" w:rsidRPr="00F45612" w:rsidRDefault="00D75FDF" w:rsidP="00410DDD">
            <w:pPr>
              <w:widowControl w:val="0"/>
              <w:autoSpaceDE w:val="0"/>
              <w:autoSpaceDN w:val="0"/>
              <w:spacing w:line="218" w:lineRule="auto"/>
              <w:jc w:val="both"/>
              <w:rPr>
                <w:sz w:val="28"/>
                <w:szCs w:val="28"/>
              </w:rPr>
            </w:pPr>
            <w:hyperlink w:anchor="_3._Организация_информирования" w:history="1">
              <w:r w:rsidR="00F02C28" w:rsidRPr="00F45612">
                <w:rPr>
                  <w:rStyle w:val="afa"/>
                  <w:iCs/>
                  <w:color w:val="auto"/>
                  <w:sz w:val="28"/>
                  <w:szCs w:val="28"/>
                </w:rPr>
                <w:t>Организация информирования населения</w:t>
              </w:r>
            </w:hyperlink>
          </w:p>
        </w:tc>
        <w:tc>
          <w:tcPr>
            <w:tcW w:w="817" w:type="dxa"/>
            <w:shd w:val="clear" w:color="auto" w:fill="FFFFFF"/>
            <w:vAlign w:val="bottom"/>
          </w:tcPr>
          <w:p w:rsidR="00F02C28" w:rsidRPr="00F45612" w:rsidRDefault="00D243D2" w:rsidP="00410DDD">
            <w:pPr>
              <w:widowControl w:val="0"/>
              <w:autoSpaceDE w:val="0"/>
              <w:autoSpaceDN w:val="0"/>
              <w:spacing w:line="218" w:lineRule="auto"/>
              <w:ind w:left="-105" w:right="-135"/>
              <w:jc w:val="center"/>
              <w:rPr>
                <w:sz w:val="28"/>
                <w:szCs w:val="28"/>
              </w:rPr>
            </w:pPr>
            <w:r w:rsidRPr="00F45612">
              <w:rPr>
                <w:sz w:val="28"/>
                <w:szCs w:val="28"/>
              </w:rPr>
              <w:t>108</w:t>
            </w:r>
          </w:p>
        </w:tc>
      </w:tr>
      <w:tr w:rsidR="00962245" w:rsidRPr="00F45612" w:rsidTr="00F02C28">
        <w:trPr>
          <w:cantSplit/>
        </w:trPr>
        <w:tc>
          <w:tcPr>
            <w:tcW w:w="562" w:type="dxa"/>
            <w:shd w:val="clear" w:color="auto" w:fill="FFFFFF"/>
          </w:tcPr>
          <w:p w:rsidR="00F02C28" w:rsidRPr="00F45612" w:rsidRDefault="00F02C28" w:rsidP="00410DDD">
            <w:pPr>
              <w:spacing w:line="218" w:lineRule="auto"/>
              <w:ind w:left="-120" w:right="-131"/>
              <w:jc w:val="center"/>
              <w:rPr>
                <w:sz w:val="28"/>
                <w:szCs w:val="28"/>
              </w:rPr>
            </w:pPr>
            <w:r w:rsidRPr="00F45612">
              <w:rPr>
                <w:sz w:val="28"/>
                <w:szCs w:val="28"/>
              </w:rPr>
              <w:t>5.</w:t>
            </w:r>
          </w:p>
        </w:tc>
        <w:tc>
          <w:tcPr>
            <w:tcW w:w="8652" w:type="dxa"/>
            <w:shd w:val="clear" w:color="auto" w:fill="FFFFFF"/>
            <w:vAlign w:val="center"/>
          </w:tcPr>
          <w:p w:rsidR="00F02C28" w:rsidRPr="00F45612" w:rsidRDefault="00D75FDF" w:rsidP="007A140A">
            <w:pPr>
              <w:widowControl w:val="0"/>
              <w:autoSpaceDE w:val="0"/>
              <w:autoSpaceDN w:val="0"/>
              <w:spacing w:line="218" w:lineRule="auto"/>
              <w:jc w:val="both"/>
              <w:rPr>
                <w:sz w:val="28"/>
                <w:szCs w:val="28"/>
              </w:rPr>
            </w:pPr>
            <w:hyperlink w:anchor="_4._Организация_деятельности" w:history="1">
              <w:r w:rsidR="003609B2" w:rsidRPr="00F45612">
                <w:rPr>
                  <w:rStyle w:val="afa"/>
                  <w:iCs/>
                  <w:color w:val="auto"/>
                  <w:sz w:val="28"/>
                  <w:szCs w:val="28"/>
                </w:rPr>
                <w:t>Организация деятельности в области капитального строительства (реконструкции) и капитального (текущего) ремонта объектов капитального строительства, содержания и обслуживания основных фондов, управления и распоряжения недвижимым имуществом, жилищного обеспечения</w:t>
              </w:r>
            </w:hyperlink>
          </w:p>
        </w:tc>
        <w:tc>
          <w:tcPr>
            <w:tcW w:w="817" w:type="dxa"/>
            <w:shd w:val="clear" w:color="auto" w:fill="FFFFFF"/>
            <w:vAlign w:val="bottom"/>
          </w:tcPr>
          <w:p w:rsidR="00F02C28" w:rsidRPr="00F45612" w:rsidRDefault="00D243D2" w:rsidP="00410DDD">
            <w:pPr>
              <w:widowControl w:val="0"/>
              <w:autoSpaceDE w:val="0"/>
              <w:autoSpaceDN w:val="0"/>
              <w:spacing w:line="218" w:lineRule="auto"/>
              <w:ind w:left="-105" w:right="-135"/>
              <w:jc w:val="center"/>
              <w:rPr>
                <w:sz w:val="28"/>
                <w:szCs w:val="28"/>
              </w:rPr>
            </w:pPr>
            <w:r w:rsidRPr="00F45612">
              <w:rPr>
                <w:sz w:val="28"/>
                <w:szCs w:val="28"/>
              </w:rPr>
              <w:t>111</w:t>
            </w:r>
          </w:p>
        </w:tc>
      </w:tr>
      <w:tr w:rsidR="00962245" w:rsidRPr="00F45612" w:rsidTr="00F02C28">
        <w:trPr>
          <w:cantSplit/>
        </w:trPr>
        <w:tc>
          <w:tcPr>
            <w:tcW w:w="562" w:type="dxa"/>
            <w:shd w:val="clear" w:color="auto" w:fill="FFFFFF"/>
          </w:tcPr>
          <w:p w:rsidR="00F02C28" w:rsidRPr="00F45612" w:rsidRDefault="00F02C28" w:rsidP="00410DDD">
            <w:pPr>
              <w:spacing w:line="218" w:lineRule="auto"/>
              <w:ind w:left="-120" w:right="-131"/>
              <w:jc w:val="center"/>
              <w:rPr>
                <w:sz w:val="28"/>
                <w:szCs w:val="28"/>
              </w:rPr>
            </w:pPr>
            <w:r w:rsidRPr="00F45612">
              <w:rPr>
                <w:sz w:val="28"/>
                <w:szCs w:val="28"/>
              </w:rPr>
              <w:t>6.</w:t>
            </w:r>
          </w:p>
        </w:tc>
        <w:tc>
          <w:tcPr>
            <w:tcW w:w="8652" w:type="dxa"/>
            <w:shd w:val="clear" w:color="auto" w:fill="FFFFFF"/>
            <w:vAlign w:val="center"/>
          </w:tcPr>
          <w:p w:rsidR="00F02C28" w:rsidRPr="00F45612" w:rsidRDefault="00D75FDF" w:rsidP="00C3232B">
            <w:pPr>
              <w:widowControl w:val="0"/>
              <w:autoSpaceDE w:val="0"/>
              <w:autoSpaceDN w:val="0"/>
              <w:spacing w:line="218" w:lineRule="auto"/>
              <w:jc w:val="both"/>
              <w:rPr>
                <w:sz w:val="28"/>
                <w:szCs w:val="28"/>
              </w:rPr>
            </w:pPr>
            <w:hyperlink w:anchor="_5._Организация_делопроизводства," w:history="1">
              <w:r w:rsidR="00C3232B" w:rsidRPr="00F45612">
                <w:rPr>
                  <w:rStyle w:val="afa"/>
                  <w:color w:val="auto"/>
                  <w:sz w:val="28"/>
                  <w:szCs w:val="28"/>
                </w:rPr>
                <w:t>Анализ о</w:t>
              </w:r>
              <w:r w:rsidR="00F02C28" w:rsidRPr="00F45612">
                <w:rPr>
                  <w:rStyle w:val="afa"/>
                  <w:color w:val="auto"/>
                  <w:sz w:val="28"/>
                  <w:szCs w:val="28"/>
                </w:rPr>
                <w:t>рганизаци</w:t>
              </w:r>
              <w:r w:rsidR="00C3232B" w:rsidRPr="00F45612">
                <w:rPr>
                  <w:rStyle w:val="afa"/>
                  <w:color w:val="auto"/>
                  <w:sz w:val="28"/>
                  <w:szCs w:val="28"/>
                </w:rPr>
                <w:t>и</w:t>
              </w:r>
              <w:r w:rsidR="00F02C28" w:rsidRPr="00F45612">
                <w:rPr>
                  <w:rStyle w:val="afa"/>
                  <w:color w:val="auto"/>
                  <w:sz w:val="28"/>
                  <w:szCs w:val="28"/>
                </w:rPr>
                <w:t xml:space="preserve"> делопроизводства, архивной работы, </w:t>
              </w:r>
              <w:r w:rsidR="00C3232B" w:rsidRPr="00F45612">
                <w:rPr>
                  <w:rStyle w:val="afa"/>
                  <w:color w:val="auto"/>
                  <w:sz w:val="28"/>
                  <w:szCs w:val="28"/>
                </w:rPr>
                <w:t xml:space="preserve">выполнения </w:t>
              </w:r>
              <w:r w:rsidR="00F02C28" w:rsidRPr="00F45612">
                <w:rPr>
                  <w:rStyle w:val="afa"/>
                  <w:color w:val="auto"/>
                  <w:sz w:val="28"/>
                  <w:szCs w:val="28"/>
                </w:rPr>
                <w:t>план</w:t>
              </w:r>
              <w:r w:rsidR="00C3232B" w:rsidRPr="00F45612">
                <w:rPr>
                  <w:rStyle w:val="afa"/>
                  <w:color w:val="auto"/>
                  <w:sz w:val="28"/>
                  <w:szCs w:val="28"/>
                </w:rPr>
                <w:t xml:space="preserve">а </w:t>
              </w:r>
              <w:r w:rsidR="00F02C28" w:rsidRPr="00F45612">
                <w:rPr>
                  <w:rStyle w:val="afa"/>
                  <w:color w:val="auto"/>
                  <w:sz w:val="28"/>
                  <w:szCs w:val="28"/>
                </w:rPr>
                <w:t xml:space="preserve">основных мероприятий, </w:t>
              </w:r>
              <w:r w:rsidR="00C3232B" w:rsidRPr="00F45612">
                <w:rPr>
                  <w:rStyle w:val="afa"/>
                  <w:color w:val="auto"/>
                  <w:sz w:val="28"/>
                  <w:szCs w:val="28"/>
                </w:rPr>
                <w:t xml:space="preserve">состояния исполнительской дисциплины и </w:t>
              </w:r>
              <w:r w:rsidR="00F02C28" w:rsidRPr="00F45612">
                <w:rPr>
                  <w:rStyle w:val="afa"/>
                  <w:color w:val="auto"/>
                  <w:sz w:val="28"/>
                  <w:szCs w:val="28"/>
                </w:rPr>
                <w:t>работы</w:t>
              </w:r>
              <w:r w:rsidR="00C3232B" w:rsidRPr="00F45612">
                <w:rPr>
                  <w:rStyle w:val="afa"/>
                  <w:color w:val="auto"/>
                  <w:sz w:val="28"/>
                  <w:szCs w:val="28"/>
                </w:rPr>
                <w:t xml:space="preserve"> </w:t>
              </w:r>
              <w:r w:rsidR="00F02C28" w:rsidRPr="00F45612">
                <w:rPr>
                  <w:rStyle w:val="afa"/>
                  <w:color w:val="auto"/>
                  <w:sz w:val="28"/>
                  <w:szCs w:val="28"/>
                </w:rPr>
                <w:t>с обращениями граждан</w:t>
              </w:r>
            </w:hyperlink>
          </w:p>
        </w:tc>
        <w:tc>
          <w:tcPr>
            <w:tcW w:w="817" w:type="dxa"/>
            <w:shd w:val="clear" w:color="auto" w:fill="FFFFFF"/>
            <w:vAlign w:val="bottom"/>
          </w:tcPr>
          <w:p w:rsidR="00F02C28" w:rsidRPr="00F45612" w:rsidRDefault="00D243D2" w:rsidP="00410DDD">
            <w:pPr>
              <w:widowControl w:val="0"/>
              <w:autoSpaceDE w:val="0"/>
              <w:autoSpaceDN w:val="0"/>
              <w:spacing w:line="218" w:lineRule="auto"/>
              <w:ind w:left="-105" w:right="-135"/>
              <w:jc w:val="center"/>
              <w:rPr>
                <w:sz w:val="28"/>
                <w:szCs w:val="28"/>
              </w:rPr>
            </w:pPr>
            <w:r w:rsidRPr="00F45612">
              <w:rPr>
                <w:sz w:val="28"/>
                <w:szCs w:val="28"/>
              </w:rPr>
              <w:t>125</w:t>
            </w:r>
          </w:p>
        </w:tc>
      </w:tr>
      <w:tr w:rsidR="00962245" w:rsidRPr="00F45612" w:rsidTr="00F02C28">
        <w:trPr>
          <w:cantSplit/>
        </w:trPr>
        <w:tc>
          <w:tcPr>
            <w:tcW w:w="562" w:type="dxa"/>
            <w:shd w:val="clear" w:color="auto" w:fill="FFFFFF"/>
          </w:tcPr>
          <w:p w:rsidR="00F02C28" w:rsidRPr="00F45612" w:rsidRDefault="00F02C28" w:rsidP="00410DDD">
            <w:pPr>
              <w:spacing w:line="218" w:lineRule="auto"/>
              <w:ind w:left="-120" w:right="-131"/>
              <w:jc w:val="center"/>
              <w:rPr>
                <w:sz w:val="28"/>
                <w:szCs w:val="28"/>
              </w:rPr>
            </w:pPr>
            <w:r w:rsidRPr="00F45612">
              <w:rPr>
                <w:sz w:val="28"/>
                <w:szCs w:val="28"/>
              </w:rPr>
              <w:t>7.</w:t>
            </w:r>
          </w:p>
        </w:tc>
        <w:tc>
          <w:tcPr>
            <w:tcW w:w="8652" w:type="dxa"/>
            <w:shd w:val="clear" w:color="auto" w:fill="FFFFFF"/>
            <w:vAlign w:val="center"/>
          </w:tcPr>
          <w:p w:rsidR="00F02C28" w:rsidRPr="00F45612" w:rsidRDefault="00D75FDF" w:rsidP="00410DDD">
            <w:pPr>
              <w:widowControl w:val="0"/>
              <w:autoSpaceDE w:val="0"/>
              <w:autoSpaceDN w:val="0"/>
              <w:spacing w:line="218" w:lineRule="auto"/>
              <w:jc w:val="both"/>
              <w:rPr>
                <w:sz w:val="28"/>
                <w:szCs w:val="28"/>
              </w:rPr>
            </w:pPr>
            <w:hyperlink w:anchor="_6._Организация_правового" w:history="1">
              <w:r w:rsidR="00F02C28" w:rsidRPr="00F45612">
                <w:rPr>
                  <w:rStyle w:val="afa"/>
                  <w:iCs/>
                  <w:color w:val="auto"/>
                  <w:sz w:val="28"/>
                  <w:szCs w:val="28"/>
                </w:rPr>
                <w:t>Организация правового сопровождения деятельности</w:t>
              </w:r>
            </w:hyperlink>
            <w:r w:rsidR="00F02C28" w:rsidRPr="00F45612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817" w:type="dxa"/>
            <w:shd w:val="clear" w:color="auto" w:fill="FFFFFF"/>
            <w:vAlign w:val="bottom"/>
          </w:tcPr>
          <w:p w:rsidR="00F02C28" w:rsidRPr="00F45612" w:rsidRDefault="00F45612" w:rsidP="007A502E">
            <w:pPr>
              <w:widowControl w:val="0"/>
              <w:autoSpaceDE w:val="0"/>
              <w:autoSpaceDN w:val="0"/>
              <w:spacing w:line="218" w:lineRule="auto"/>
              <w:ind w:left="-105" w:right="-135"/>
              <w:jc w:val="center"/>
              <w:rPr>
                <w:sz w:val="28"/>
                <w:szCs w:val="28"/>
              </w:rPr>
            </w:pPr>
            <w:r w:rsidRPr="00F45612">
              <w:rPr>
                <w:sz w:val="28"/>
                <w:szCs w:val="28"/>
              </w:rPr>
              <w:t>130</w:t>
            </w:r>
          </w:p>
        </w:tc>
      </w:tr>
      <w:tr w:rsidR="00962245" w:rsidRPr="00F45612" w:rsidTr="00F02C28">
        <w:trPr>
          <w:cantSplit/>
        </w:trPr>
        <w:tc>
          <w:tcPr>
            <w:tcW w:w="562" w:type="dxa"/>
            <w:shd w:val="clear" w:color="auto" w:fill="FFFFFF"/>
          </w:tcPr>
          <w:p w:rsidR="00F02C28" w:rsidRPr="00F45612" w:rsidRDefault="00F02C28" w:rsidP="00410DDD">
            <w:pPr>
              <w:spacing w:line="218" w:lineRule="auto"/>
              <w:ind w:left="-120" w:right="-131"/>
              <w:jc w:val="center"/>
              <w:rPr>
                <w:sz w:val="28"/>
                <w:szCs w:val="28"/>
              </w:rPr>
            </w:pPr>
            <w:r w:rsidRPr="00F45612">
              <w:rPr>
                <w:sz w:val="28"/>
                <w:szCs w:val="28"/>
              </w:rPr>
              <w:t>8.</w:t>
            </w:r>
          </w:p>
        </w:tc>
        <w:tc>
          <w:tcPr>
            <w:tcW w:w="8652" w:type="dxa"/>
            <w:shd w:val="clear" w:color="auto" w:fill="FFFFFF"/>
            <w:vAlign w:val="center"/>
          </w:tcPr>
          <w:p w:rsidR="00F02C28" w:rsidRPr="00F45612" w:rsidRDefault="00D75FDF" w:rsidP="00410DDD">
            <w:pPr>
              <w:widowControl w:val="0"/>
              <w:autoSpaceDE w:val="0"/>
              <w:autoSpaceDN w:val="0"/>
              <w:spacing w:line="218" w:lineRule="auto"/>
              <w:jc w:val="both"/>
              <w:rPr>
                <w:iCs/>
                <w:sz w:val="28"/>
                <w:szCs w:val="28"/>
              </w:rPr>
            </w:pPr>
            <w:hyperlink w:anchor="_8._Обеспечение_информационной" w:history="1">
              <w:r w:rsidR="00F02C28" w:rsidRPr="00F45612">
                <w:rPr>
                  <w:rStyle w:val="afa"/>
                  <w:iCs/>
                  <w:color w:val="auto"/>
                  <w:sz w:val="28"/>
                  <w:szCs w:val="28"/>
                </w:rPr>
                <w:t>Обеспечени</w:t>
              </w:r>
              <w:r w:rsidR="005A32AB" w:rsidRPr="00F45612">
                <w:rPr>
                  <w:rStyle w:val="afa"/>
                  <w:iCs/>
                  <w:color w:val="auto"/>
                  <w:sz w:val="28"/>
                  <w:szCs w:val="28"/>
                </w:rPr>
                <w:t xml:space="preserve">е информационной безопасности и организация деятельности </w:t>
              </w:r>
              <w:r w:rsidR="00F02C28" w:rsidRPr="00F45612">
                <w:rPr>
                  <w:rStyle w:val="afa"/>
                  <w:iCs/>
                  <w:color w:val="auto"/>
                  <w:sz w:val="28"/>
                  <w:szCs w:val="28"/>
                </w:rPr>
                <w:t>по противодействию терроризму</w:t>
              </w:r>
            </w:hyperlink>
          </w:p>
        </w:tc>
        <w:tc>
          <w:tcPr>
            <w:tcW w:w="817" w:type="dxa"/>
            <w:shd w:val="clear" w:color="auto" w:fill="FFFFFF"/>
            <w:vAlign w:val="bottom"/>
          </w:tcPr>
          <w:p w:rsidR="00F02C28" w:rsidRPr="00F45612" w:rsidRDefault="00F45612" w:rsidP="007A502E">
            <w:pPr>
              <w:widowControl w:val="0"/>
              <w:autoSpaceDE w:val="0"/>
              <w:autoSpaceDN w:val="0"/>
              <w:spacing w:line="218" w:lineRule="auto"/>
              <w:ind w:left="-105" w:right="-135"/>
              <w:jc w:val="center"/>
              <w:rPr>
                <w:sz w:val="28"/>
                <w:szCs w:val="28"/>
              </w:rPr>
            </w:pPr>
            <w:r w:rsidRPr="00F45612">
              <w:rPr>
                <w:sz w:val="28"/>
                <w:szCs w:val="28"/>
              </w:rPr>
              <w:t>133</w:t>
            </w:r>
          </w:p>
        </w:tc>
      </w:tr>
      <w:tr w:rsidR="00962245" w:rsidRPr="00F45612" w:rsidTr="00F02C28">
        <w:trPr>
          <w:cantSplit/>
        </w:trPr>
        <w:tc>
          <w:tcPr>
            <w:tcW w:w="562" w:type="dxa"/>
            <w:shd w:val="clear" w:color="auto" w:fill="FFFFFF"/>
          </w:tcPr>
          <w:p w:rsidR="00F02C28" w:rsidRPr="00F45612" w:rsidRDefault="00F02C28" w:rsidP="00410DDD">
            <w:pPr>
              <w:spacing w:line="218" w:lineRule="auto"/>
              <w:ind w:left="-120" w:right="-131"/>
              <w:jc w:val="center"/>
              <w:rPr>
                <w:sz w:val="28"/>
                <w:szCs w:val="28"/>
              </w:rPr>
            </w:pPr>
            <w:r w:rsidRPr="00F45612">
              <w:rPr>
                <w:sz w:val="28"/>
                <w:szCs w:val="28"/>
              </w:rPr>
              <w:t>9.</w:t>
            </w:r>
          </w:p>
        </w:tc>
        <w:tc>
          <w:tcPr>
            <w:tcW w:w="8652" w:type="dxa"/>
            <w:shd w:val="clear" w:color="auto" w:fill="FFFFFF"/>
            <w:vAlign w:val="center"/>
          </w:tcPr>
          <w:p w:rsidR="00F02C28" w:rsidRPr="00F45612" w:rsidRDefault="00D75FDF" w:rsidP="00410DDD">
            <w:pPr>
              <w:widowControl w:val="0"/>
              <w:autoSpaceDE w:val="0"/>
              <w:autoSpaceDN w:val="0"/>
              <w:spacing w:line="218" w:lineRule="auto"/>
              <w:jc w:val="both"/>
              <w:rPr>
                <w:sz w:val="28"/>
                <w:szCs w:val="28"/>
              </w:rPr>
            </w:pPr>
            <w:hyperlink w:anchor="_8._Медицинское_и" w:history="1">
              <w:r w:rsidR="00F02C28" w:rsidRPr="00F45612">
                <w:rPr>
                  <w:rStyle w:val="afa"/>
                  <w:iCs/>
                  <w:color w:val="auto"/>
                  <w:sz w:val="28"/>
                  <w:szCs w:val="28"/>
                </w:rPr>
                <w:t>Медицинское и психологическое обеспечение личного состава</w:t>
              </w:r>
            </w:hyperlink>
          </w:p>
        </w:tc>
        <w:tc>
          <w:tcPr>
            <w:tcW w:w="817" w:type="dxa"/>
            <w:shd w:val="clear" w:color="auto" w:fill="FFFFFF"/>
            <w:vAlign w:val="bottom"/>
          </w:tcPr>
          <w:p w:rsidR="00F02C28" w:rsidRPr="00F45612" w:rsidRDefault="00F45612" w:rsidP="007A502E">
            <w:pPr>
              <w:spacing w:line="218" w:lineRule="auto"/>
              <w:ind w:left="-105" w:right="-135"/>
              <w:jc w:val="center"/>
              <w:rPr>
                <w:sz w:val="28"/>
                <w:szCs w:val="28"/>
              </w:rPr>
            </w:pPr>
            <w:r w:rsidRPr="00F45612">
              <w:rPr>
                <w:sz w:val="28"/>
                <w:szCs w:val="28"/>
              </w:rPr>
              <w:t>134</w:t>
            </w:r>
          </w:p>
        </w:tc>
      </w:tr>
      <w:tr w:rsidR="00962245" w:rsidRPr="00F45612" w:rsidTr="00F02C28">
        <w:trPr>
          <w:cantSplit/>
        </w:trPr>
        <w:tc>
          <w:tcPr>
            <w:tcW w:w="562" w:type="dxa"/>
            <w:shd w:val="clear" w:color="auto" w:fill="FFFFFF"/>
          </w:tcPr>
          <w:p w:rsidR="00F02C28" w:rsidRPr="00F45612" w:rsidRDefault="00F02C28" w:rsidP="00410DDD">
            <w:pPr>
              <w:spacing w:line="218" w:lineRule="auto"/>
              <w:ind w:left="-120" w:right="-131"/>
              <w:jc w:val="center"/>
              <w:rPr>
                <w:sz w:val="28"/>
                <w:szCs w:val="28"/>
              </w:rPr>
            </w:pPr>
            <w:r w:rsidRPr="00F45612">
              <w:rPr>
                <w:sz w:val="28"/>
                <w:szCs w:val="28"/>
              </w:rPr>
              <w:t>10.</w:t>
            </w:r>
          </w:p>
        </w:tc>
        <w:tc>
          <w:tcPr>
            <w:tcW w:w="8652" w:type="dxa"/>
            <w:shd w:val="clear" w:color="auto" w:fill="FFFFFF"/>
            <w:vAlign w:val="center"/>
          </w:tcPr>
          <w:p w:rsidR="00F02C28" w:rsidRPr="00F45612" w:rsidRDefault="00D75FDF" w:rsidP="00410DDD">
            <w:pPr>
              <w:spacing w:line="218" w:lineRule="auto"/>
              <w:jc w:val="both"/>
              <w:rPr>
                <w:sz w:val="28"/>
                <w:szCs w:val="28"/>
              </w:rPr>
            </w:pPr>
            <w:hyperlink w:anchor="_9._Сведения_о" w:history="1">
              <w:r w:rsidR="00F02C28" w:rsidRPr="00F45612">
                <w:rPr>
                  <w:rStyle w:val="afa"/>
                  <w:color w:val="auto"/>
                  <w:sz w:val="28"/>
                  <w:szCs w:val="28"/>
                </w:rPr>
                <w:t xml:space="preserve">Сведения о деятельности в области образования, науки, а также применения передовых (инновационных) технических средств </w:t>
              </w:r>
              <w:r w:rsidR="00F02C28" w:rsidRPr="00F45612">
                <w:rPr>
                  <w:rStyle w:val="afa"/>
                  <w:color w:val="auto"/>
                  <w:sz w:val="28"/>
                  <w:szCs w:val="28"/>
                </w:rPr>
                <w:br/>
                <w:t>и технологий</w:t>
              </w:r>
            </w:hyperlink>
          </w:p>
        </w:tc>
        <w:tc>
          <w:tcPr>
            <w:tcW w:w="817" w:type="dxa"/>
            <w:shd w:val="clear" w:color="auto" w:fill="FFFFFF"/>
            <w:vAlign w:val="bottom"/>
          </w:tcPr>
          <w:p w:rsidR="00F02C28" w:rsidRPr="00F45612" w:rsidRDefault="00F45612" w:rsidP="007A502E">
            <w:pPr>
              <w:widowControl w:val="0"/>
              <w:autoSpaceDE w:val="0"/>
              <w:autoSpaceDN w:val="0"/>
              <w:spacing w:line="218" w:lineRule="auto"/>
              <w:ind w:left="-105" w:right="-135"/>
              <w:jc w:val="center"/>
              <w:rPr>
                <w:sz w:val="28"/>
                <w:szCs w:val="28"/>
              </w:rPr>
            </w:pPr>
            <w:r w:rsidRPr="00F45612">
              <w:rPr>
                <w:sz w:val="28"/>
                <w:szCs w:val="28"/>
              </w:rPr>
              <w:t>139</w:t>
            </w:r>
          </w:p>
        </w:tc>
      </w:tr>
      <w:tr w:rsidR="00962245" w:rsidRPr="00F45612" w:rsidTr="00F02C28">
        <w:trPr>
          <w:cantSplit/>
        </w:trPr>
        <w:tc>
          <w:tcPr>
            <w:tcW w:w="562" w:type="dxa"/>
            <w:shd w:val="clear" w:color="auto" w:fill="FFFFFF"/>
          </w:tcPr>
          <w:p w:rsidR="00F02C28" w:rsidRPr="00F45612" w:rsidRDefault="00F02C28" w:rsidP="00410DDD">
            <w:pPr>
              <w:spacing w:line="218" w:lineRule="auto"/>
              <w:ind w:left="-120" w:right="-131"/>
              <w:jc w:val="center"/>
              <w:rPr>
                <w:sz w:val="28"/>
                <w:szCs w:val="28"/>
              </w:rPr>
            </w:pPr>
            <w:r w:rsidRPr="00F45612">
              <w:rPr>
                <w:sz w:val="28"/>
                <w:szCs w:val="28"/>
              </w:rPr>
              <w:t>1</w:t>
            </w:r>
            <w:r w:rsidR="000B1E64" w:rsidRPr="00F45612">
              <w:rPr>
                <w:sz w:val="28"/>
                <w:szCs w:val="28"/>
              </w:rPr>
              <w:t>1</w:t>
            </w:r>
            <w:r w:rsidRPr="00F45612">
              <w:rPr>
                <w:sz w:val="28"/>
                <w:szCs w:val="28"/>
              </w:rPr>
              <w:t>.</w:t>
            </w:r>
          </w:p>
        </w:tc>
        <w:tc>
          <w:tcPr>
            <w:tcW w:w="8652" w:type="dxa"/>
            <w:shd w:val="clear" w:color="auto" w:fill="FFFFFF"/>
            <w:vAlign w:val="center"/>
          </w:tcPr>
          <w:p w:rsidR="00F02C28" w:rsidRPr="00F45612" w:rsidRDefault="00D75FDF" w:rsidP="00410DDD">
            <w:pPr>
              <w:tabs>
                <w:tab w:val="left" w:pos="284"/>
              </w:tabs>
              <w:spacing w:line="218" w:lineRule="auto"/>
              <w:jc w:val="both"/>
              <w:rPr>
                <w:rStyle w:val="afa"/>
                <w:iCs/>
                <w:color w:val="auto"/>
                <w:sz w:val="28"/>
                <w:szCs w:val="28"/>
              </w:rPr>
            </w:pPr>
            <w:hyperlink w:anchor="_13._Состояние_мобилизационной" w:history="1">
              <w:r w:rsidR="00F02C28" w:rsidRPr="00F45612">
                <w:rPr>
                  <w:rStyle w:val="afa"/>
                  <w:iCs/>
                  <w:color w:val="auto"/>
                  <w:sz w:val="28"/>
                  <w:szCs w:val="28"/>
                </w:rPr>
                <w:t>Состояние мобилизационной подготовки</w:t>
              </w:r>
            </w:hyperlink>
          </w:p>
        </w:tc>
        <w:tc>
          <w:tcPr>
            <w:tcW w:w="817" w:type="dxa"/>
            <w:shd w:val="clear" w:color="auto" w:fill="FFFFFF"/>
            <w:vAlign w:val="bottom"/>
          </w:tcPr>
          <w:p w:rsidR="00F02C28" w:rsidRPr="00F45612" w:rsidRDefault="00F45612" w:rsidP="007A502E">
            <w:pPr>
              <w:widowControl w:val="0"/>
              <w:autoSpaceDE w:val="0"/>
              <w:autoSpaceDN w:val="0"/>
              <w:spacing w:line="218" w:lineRule="auto"/>
              <w:ind w:left="-105" w:right="-135"/>
              <w:jc w:val="center"/>
              <w:rPr>
                <w:sz w:val="28"/>
                <w:szCs w:val="28"/>
              </w:rPr>
            </w:pPr>
            <w:r w:rsidRPr="00F45612">
              <w:rPr>
                <w:sz w:val="28"/>
                <w:szCs w:val="28"/>
              </w:rPr>
              <w:t>141</w:t>
            </w:r>
          </w:p>
        </w:tc>
      </w:tr>
      <w:tr w:rsidR="0015318A" w:rsidRPr="00F45612" w:rsidTr="00F02C28">
        <w:trPr>
          <w:cantSplit/>
        </w:trPr>
        <w:tc>
          <w:tcPr>
            <w:tcW w:w="562" w:type="dxa"/>
            <w:shd w:val="clear" w:color="auto" w:fill="FFFFFF"/>
          </w:tcPr>
          <w:p w:rsidR="0015318A" w:rsidRPr="00F45612" w:rsidRDefault="0015318A" w:rsidP="00410DDD">
            <w:pPr>
              <w:spacing w:line="218" w:lineRule="auto"/>
              <w:ind w:left="-120" w:right="-131"/>
              <w:jc w:val="center"/>
              <w:rPr>
                <w:sz w:val="28"/>
                <w:szCs w:val="28"/>
              </w:rPr>
            </w:pPr>
            <w:r w:rsidRPr="00F45612">
              <w:rPr>
                <w:sz w:val="28"/>
                <w:szCs w:val="28"/>
              </w:rPr>
              <w:t>12.</w:t>
            </w:r>
          </w:p>
        </w:tc>
        <w:tc>
          <w:tcPr>
            <w:tcW w:w="8652" w:type="dxa"/>
            <w:shd w:val="clear" w:color="auto" w:fill="FFFFFF"/>
            <w:vAlign w:val="center"/>
          </w:tcPr>
          <w:p w:rsidR="0015318A" w:rsidRPr="00F45612" w:rsidRDefault="00D75FDF" w:rsidP="00410DDD">
            <w:pPr>
              <w:tabs>
                <w:tab w:val="left" w:pos="284"/>
              </w:tabs>
              <w:spacing w:line="218" w:lineRule="auto"/>
              <w:jc w:val="both"/>
              <w:rPr>
                <w:sz w:val="28"/>
                <w:szCs w:val="28"/>
                <w:u w:val="single"/>
              </w:rPr>
            </w:pPr>
            <w:hyperlink w:anchor="_12._Организация_работы" w:history="1">
              <w:r w:rsidR="00E76E99" w:rsidRPr="00F45612">
                <w:rPr>
                  <w:rStyle w:val="afa"/>
                  <w:color w:val="auto"/>
                  <w:sz w:val="28"/>
                </w:rPr>
                <w:t>Организация работы по охране труда для категории работников, сотрудников и федеральных государственных гражданских служащих</w:t>
              </w:r>
            </w:hyperlink>
          </w:p>
        </w:tc>
        <w:tc>
          <w:tcPr>
            <w:tcW w:w="817" w:type="dxa"/>
            <w:shd w:val="clear" w:color="auto" w:fill="FFFFFF"/>
            <w:vAlign w:val="bottom"/>
          </w:tcPr>
          <w:p w:rsidR="0015318A" w:rsidRPr="00F45612" w:rsidRDefault="00F45612" w:rsidP="00E72C1C">
            <w:pPr>
              <w:widowControl w:val="0"/>
              <w:autoSpaceDE w:val="0"/>
              <w:autoSpaceDN w:val="0"/>
              <w:spacing w:line="218" w:lineRule="auto"/>
              <w:ind w:left="-105" w:right="-135"/>
              <w:jc w:val="center"/>
              <w:rPr>
                <w:sz w:val="28"/>
                <w:szCs w:val="28"/>
              </w:rPr>
            </w:pPr>
            <w:r w:rsidRPr="00F45612">
              <w:rPr>
                <w:sz w:val="28"/>
                <w:szCs w:val="28"/>
              </w:rPr>
              <w:t>142</w:t>
            </w:r>
          </w:p>
        </w:tc>
      </w:tr>
      <w:tr w:rsidR="0015318A" w:rsidRPr="00F45612" w:rsidTr="00F02C28">
        <w:trPr>
          <w:cantSplit/>
        </w:trPr>
        <w:tc>
          <w:tcPr>
            <w:tcW w:w="562" w:type="dxa"/>
            <w:shd w:val="clear" w:color="auto" w:fill="FFFFFF"/>
          </w:tcPr>
          <w:p w:rsidR="0015318A" w:rsidRPr="00F45612" w:rsidRDefault="0015318A" w:rsidP="00410DDD">
            <w:pPr>
              <w:spacing w:line="218" w:lineRule="auto"/>
              <w:ind w:left="-120" w:right="-131"/>
              <w:jc w:val="center"/>
              <w:rPr>
                <w:sz w:val="28"/>
                <w:szCs w:val="28"/>
              </w:rPr>
            </w:pPr>
            <w:r w:rsidRPr="00F45612">
              <w:rPr>
                <w:sz w:val="28"/>
                <w:szCs w:val="28"/>
              </w:rPr>
              <w:t>13.</w:t>
            </w:r>
          </w:p>
        </w:tc>
        <w:tc>
          <w:tcPr>
            <w:tcW w:w="8652" w:type="dxa"/>
            <w:shd w:val="clear" w:color="auto" w:fill="FFFFFF"/>
            <w:vAlign w:val="center"/>
          </w:tcPr>
          <w:p w:rsidR="0015318A" w:rsidRPr="00F45612" w:rsidRDefault="00D75FDF" w:rsidP="00410DDD">
            <w:pPr>
              <w:tabs>
                <w:tab w:val="left" w:pos="284"/>
              </w:tabs>
              <w:spacing w:line="218" w:lineRule="auto"/>
              <w:jc w:val="both"/>
              <w:rPr>
                <w:u w:val="single"/>
              </w:rPr>
            </w:pPr>
            <w:hyperlink w:anchor="_13._Обеспечение_защиты" w:history="1">
              <w:r w:rsidR="005A32AB" w:rsidRPr="00F45612">
                <w:rPr>
                  <w:rStyle w:val="afa"/>
                  <w:color w:val="auto"/>
                  <w:sz w:val="28"/>
                </w:rPr>
                <w:t>Обеспечение защиты государственной тайны</w:t>
              </w:r>
            </w:hyperlink>
          </w:p>
        </w:tc>
        <w:tc>
          <w:tcPr>
            <w:tcW w:w="817" w:type="dxa"/>
            <w:shd w:val="clear" w:color="auto" w:fill="FFFFFF"/>
            <w:vAlign w:val="bottom"/>
          </w:tcPr>
          <w:p w:rsidR="0015318A" w:rsidRPr="00F45612" w:rsidRDefault="00F45612" w:rsidP="00E72C1C">
            <w:pPr>
              <w:widowControl w:val="0"/>
              <w:autoSpaceDE w:val="0"/>
              <w:autoSpaceDN w:val="0"/>
              <w:spacing w:line="218" w:lineRule="auto"/>
              <w:ind w:left="-105" w:right="-135"/>
              <w:jc w:val="center"/>
              <w:rPr>
                <w:sz w:val="28"/>
                <w:szCs w:val="28"/>
              </w:rPr>
            </w:pPr>
            <w:r w:rsidRPr="00F45612">
              <w:rPr>
                <w:sz w:val="28"/>
                <w:szCs w:val="28"/>
              </w:rPr>
              <w:t>144</w:t>
            </w:r>
          </w:p>
        </w:tc>
      </w:tr>
      <w:tr w:rsidR="00962245" w:rsidRPr="00F45612" w:rsidTr="00F02C28">
        <w:trPr>
          <w:cantSplit/>
        </w:trPr>
        <w:tc>
          <w:tcPr>
            <w:tcW w:w="562" w:type="dxa"/>
            <w:shd w:val="clear" w:color="auto" w:fill="FFFFFF"/>
          </w:tcPr>
          <w:p w:rsidR="00F02C28" w:rsidRPr="00F45612" w:rsidRDefault="00F02C28" w:rsidP="00410DDD">
            <w:pPr>
              <w:spacing w:line="218" w:lineRule="auto"/>
              <w:ind w:left="-120" w:right="-131"/>
              <w:jc w:val="center"/>
              <w:rPr>
                <w:sz w:val="6"/>
                <w:szCs w:val="6"/>
              </w:rPr>
            </w:pPr>
          </w:p>
        </w:tc>
        <w:tc>
          <w:tcPr>
            <w:tcW w:w="8652" w:type="dxa"/>
            <w:shd w:val="clear" w:color="auto" w:fill="FFFFFF"/>
            <w:vAlign w:val="center"/>
          </w:tcPr>
          <w:p w:rsidR="00F02C28" w:rsidRPr="00F45612" w:rsidRDefault="00F02C28" w:rsidP="00410DDD">
            <w:pPr>
              <w:spacing w:line="218" w:lineRule="auto"/>
              <w:jc w:val="both"/>
              <w:rPr>
                <w:sz w:val="6"/>
                <w:szCs w:val="6"/>
              </w:rPr>
            </w:pPr>
          </w:p>
        </w:tc>
        <w:tc>
          <w:tcPr>
            <w:tcW w:w="817" w:type="dxa"/>
            <w:shd w:val="clear" w:color="auto" w:fill="FFFFFF"/>
            <w:vAlign w:val="bottom"/>
          </w:tcPr>
          <w:p w:rsidR="00F02C28" w:rsidRPr="00F45612" w:rsidRDefault="00F02C28" w:rsidP="00410DDD">
            <w:pPr>
              <w:spacing w:line="218" w:lineRule="auto"/>
              <w:ind w:left="-105" w:right="-135"/>
              <w:jc w:val="center"/>
              <w:rPr>
                <w:sz w:val="6"/>
                <w:szCs w:val="6"/>
              </w:rPr>
            </w:pPr>
          </w:p>
        </w:tc>
      </w:tr>
      <w:tr w:rsidR="00962245" w:rsidRPr="00F45612" w:rsidTr="00F02C28">
        <w:trPr>
          <w:cantSplit/>
        </w:trPr>
        <w:tc>
          <w:tcPr>
            <w:tcW w:w="562" w:type="dxa"/>
            <w:shd w:val="clear" w:color="auto" w:fill="FFFFFF"/>
          </w:tcPr>
          <w:p w:rsidR="00F02C28" w:rsidRPr="00F45612" w:rsidRDefault="00F02C28" w:rsidP="00410DDD">
            <w:pPr>
              <w:spacing w:line="218" w:lineRule="auto"/>
              <w:ind w:left="-120" w:right="-131"/>
              <w:jc w:val="center"/>
              <w:rPr>
                <w:sz w:val="28"/>
                <w:szCs w:val="28"/>
              </w:rPr>
            </w:pPr>
            <w:r w:rsidRPr="00F45612">
              <w:rPr>
                <w:sz w:val="28"/>
                <w:szCs w:val="28"/>
                <w:lang w:val="en-US"/>
              </w:rPr>
              <w:t>VI</w:t>
            </w:r>
            <w:r w:rsidRPr="00F45612">
              <w:rPr>
                <w:sz w:val="28"/>
                <w:szCs w:val="28"/>
              </w:rPr>
              <w:t>.</w:t>
            </w:r>
          </w:p>
        </w:tc>
        <w:tc>
          <w:tcPr>
            <w:tcW w:w="8652" w:type="dxa"/>
            <w:shd w:val="clear" w:color="auto" w:fill="FFFFFF"/>
            <w:vAlign w:val="center"/>
          </w:tcPr>
          <w:p w:rsidR="00F02C28" w:rsidRPr="00F45612" w:rsidRDefault="00D75FDF" w:rsidP="00410DDD">
            <w:pPr>
              <w:spacing w:line="218" w:lineRule="auto"/>
              <w:jc w:val="both"/>
              <w:rPr>
                <w:sz w:val="28"/>
                <w:szCs w:val="28"/>
              </w:rPr>
            </w:pPr>
            <w:hyperlink w:anchor="_VI._ПРОБЛЕМНЫЕ_ВОПРОСЫ" w:history="1">
              <w:r w:rsidR="00F02C28" w:rsidRPr="00F45612">
                <w:rPr>
                  <w:rStyle w:val="afa"/>
                  <w:color w:val="auto"/>
                  <w:sz w:val="28"/>
                  <w:szCs w:val="28"/>
                </w:rPr>
                <w:t>ПРОБЛЕМНЫЕ ВОПРОСЫ И ПРЕДЛОЖЕНИЯ ПО ИХ РЕШЕНИЮ</w:t>
              </w:r>
            </w:hyperlink>
          </w:p>
        </w:tc>
        <w:tc>
          <w:tcPr>
            <w:tcW w:w="817" w:type="dxa"/>
            <w:shd w:val="clear" w:color="auto" w:fill="FFFFFF"/>
            <w:vAlign w:val="bottom"/>
          </w:tcPr>
          <w:p w:rsidR="00F02C28" w:rsidRPr="00F45612" w:rsidRDefault="00F45612" w:rsidP="00E72C1C">
            <w:pPr>
              <w:spacing w:line="218" w:lineRule="auto"/>
              <w:ind w:left="-105" w:right="-135"/>
              <w:jc w:val="center"/>
              <w:rPr>
                <w:sz w:val="28"/>
                <w:szCs w:val="28"/>
              </w:rPr>
            </w:pPr>
            <w:r w:rsidRPr="00F45612">
              <w:rPr>
                <w:sz w:val="28"/>
                <w:szCs w:val="28"/>
              </w:rPr>
              <w:t>145</w:t>
            </w:r>
          </w:p>
        </w:tc>
      </w:tr>
      <w:tr w:rsidR="00962245" w:rsidRPr="005B4417" w:rsidTr="00F02C28">
        <w:trPr>
          <w:cantSplit/>
        </w:trPr>
        <w:tc>
          <w:tcPr>
            <w:tcW w:w="562" w:type="dxa"/>
            <w:shd w:val="clear" w:color="auto" w:fill="FFFFFF"/>
          </w:tcPr>
          <w:p w:rsidR="00F02C28" w:rsidRPr="00F45612" w:rsidRDefault="00F02C28" w:rsidP="00410DDD">
            <w:pPr>
              <w:spacing w:line="218" w:lineRule="auto"/>
              <w:ind w:left="-120" w:right="-131"/>
              <w:jc w:val="center"/>
              <w:rPr>
                <w:sz w:val="28"/>
                <w:szCs w:val="28"/>
                <w:lang w:val="en-US"/>
              </w:rPr>
            </w:pPr>
            <w:r w:rsidRPr="00F45612">
              <w:rPr>
                <w:sz w:val="28"/>
                <w:szCs w:val="28"/>
                <w:lang w:val="en-US"/>
              </w:rPr>
              <w:t>VII</w:t>
            </w:r>
            <w:r w:rsidRPr="00F45612">
              <w:rPr>
                <w:sz w:val="28"/>
                <w:szCs w:val="28"/>
              </w:rPr>
              <w:t>.</w:t>
            </w:r>
          </w:p>
        </w:tc>
        <w:tc>
          <w:tcPr>
            <w:tcW w:w="8652" w:type="dxa"/>
            <w:shd w:val="clear" w:color="auto" w:fill="FFFFFF"/>
            <w:vAlign w:val="center"/>
          </w:tcPr>
          <w:p w:rsidR="00F02C28" w:rsidRPr="00F45612" w:rsidRDefault="00F02C28" w:rsidP="00410DDD">
            <w:pPr>
              <w:spacing w:line="218" w:lineRule="auto"/>
              <w:jc w:val="both"/>
              <w:rPr>
                <w:u w:val="single"/>
              </w:rPr>
            </w:pPr>
            <w:r w:rsidRPr="00F45612">
              <w:rPr>
                <w:rStyle w:val="20"/>
                <w:rFonts w:cs="Times New Roman"/>
                <w:b w:val="0"/>
                <w:u w:val="single"/>
              </w:rPr>
              <w:t>ДОПОЛНИТЕЛЬНЫЕ СВЕДЕНИЯ</w:t>
            </w:r>
          </w:p>
        </w:tc>
        <w:tc>
          <w:tcPr>
            <w:tcW w:w="817" w:type="dxa"/>
            <w:shd w:val="clear" w:color="auto" w:fill="FFFFFF"/>
            <w:vAlign w:val="bottom"/>
          </w:tcPr>
          <w:p w:rsidR="00F02C28" w:rsidRPr="005B4417" w:rsidRDefault="00F45612" w:rsidP="00E72C1C">
            <w:pPr>
              <w:spacing w:line="218" w:lineRule="auto"/>
              <w:ind w:left="-105" w:right="-135"/>
              <w:jc w:val="center"/>
              <w:rPr>
                <w:sz w:val="28"/>
                <w:szCs w:val="28"/>
              </w:rPr>
            </w:pPr>
            <w:r w:rsidRPr="00F45612">
              <w:rPr>
                <w:sz w:val="28"/>
                <w:szCs w:val="28"/>
              </w:rPr>
              <w:t>146</w:t>
            </w:r>
          </w:p>
        </w:tc>
      </w:tr>
    </w:tbl>
    <w:p w:rsidR="00CA6E59" w:rsidRPr="005B4417" w:rsidRDefault="002D4D53" w:rsidP="008B4F4B">
      <w:pPr>
        <w:pStyle w:val="2"/>
        <w:pageBreakBefore/>
        <w:rPr>
          <w:rFonts w:cs="Times New Roman"/>
        </w:rPr>
      </w:pPr>
      <w:bookmarkStart w:id="0" w:name="_I._ОБЩИЕ_ПОЛОЖЕНИЯ"/>
      <w:bookmarkEnd w:id="0"/>
      <w:r w:rsidRPr="005B4417">
        <w:rPr>
          <w:rFonts w:cs="Times New Roman"/>
        </w:rPr>
        <w:lastRenderedPageBreak/>
        <w:t>I. ОБЩИЕ ПОЛОЖЕНИЯ</w:t>
      </w:r>
    </w:p>
    <w:p w:rsidR="00CA6E59" w:rsidRPr="005B4417" w:rsidRDefault="00CA6E59" w:rsidP="00EC45E5">
      <w:pPr>
        <w:pStyle w:val="a3"/>
        <w:ind w:right="-57"/>
        <w:jc w:val="center"/>
        <w:rPr>
          <w:b/>
          <w:bCs/>
          <w:sz w:val="28"/>
          <w:szCs w:val="28"/>
        </w:rPr>
      </w:pPr>
    </w:p>
    <w:p w:rsidR="007447F7" w:rsidRPr="005B4417" w:rsidRDefault="00620D47" w:rsidP="00906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4417">
        <w:rPr>
          <w:rFonts w:ascii="Times New Roman" w:hAnsi="Times New Roman" w:cs="Times New Roman"/>
          <w:sz w:val="28"/>
          <w:szCs w:val="28"/>
        </w:rPr>
        <w:t xml:space="preserve">Анализ деятельности </w:t>
      </w:r>
      <w:r w:rsidR="009D5DFD" w:rsidRPr="005B4417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5B4417">
        <w:rPr>
          <w:rFonts w:ascii="Times New Roman" w:hAnsi="Times New Roman" w:cs="Times New Roman"/>
          <w:sz w:val="28"/>
          <w:szCs w:val="28"/>
        </w:rPr>
        <w:t>управлени</w:t>
      </w:r>
      <w:r w:rsidR="007D7DDF" w:rsidRPr="005B4417">
        <w:rPr>
          <w:rFonts w:ascii="Times New Roman" w:hAnsi="Times New Roman" w:cs="Times New Roman"/>
          <w:sz w:val="28"/>
          <w:szCs w:val="28"/>
        </w:rPr>
        <w:t>я</w:t>
      </w:r>
      <w:r w:rsidR="00906845" w:rsidRPr="005B4417">
        <w:rPr>
          <w:rFonts w:ascii="Times New Roman" w:hAnsi="Times New Roman" w:cs="Times New Roman"/>
          <w:sz w:val="28"/>
          <w:szCs w:val="28"/>
        </w:rPr>
        <w:t xml:space="preserve"> МЧС России </w:t>
      </w:r>
      <w:r w:rsidR="00906845" w:rsidRPr="005B4417">
        <w:rPr>
          <w:rFonts w:ascii="Times New Roman" w:hAnsi="Times New Roman" w:cs="Times New Roman"/>
          <w:sz w:val="28"/>
          <w:szCs w:val="28"/>
        </w:rPr>
        <w:br/>
        <w:t xml:space="preserve">по г. Санкт-Петербургу (далее соответственно – Анализ, ГУ МЧС России) </w:t>
      </w:r>
      <w:r w:rsidR="00C96654" w:rsidRPr="005B4417">
        <w:rPr>
          <w:rFonts w:ascii="Times New Roman" w:hAnsi="Times New Roman" w:cs="Times New Roman"/>
          <w:sz w:val="28"/>
          <w:szCs w:val="28"/>
        </w:rPr>
        <w:t>пров</w:t>
      </w:r>
      <w:r w:rsidR="002F291E" w:rsidRPr="005B4417">
        <w:rPr>
          <w:rFonts w:ascii="Times New Roman" w:hAnsi="Times New Roman" w:cs="Times New Roman"/>
          <w:sz w:val="28"/>
          <w:szCs w:val="28"/>
        </w:rPr>
        <w:t>е</w:t>
      </w:r>
      <w:r w:rsidR="00C96654" w:rsidRPr="005B4417">
        <w:rPr>
          <w:rFonts w:ascii="Times New Roman" w:hAnsi="Times New Roman" w:cs="Times New Roman"/>
          <w:sz w:val="28"/>
          <w:szCs w:val="28"/>
        </w:rPr>
        <w:t>д</w:t>
      </w:r>
      <w:r w:rsidR="002F291E" w:rsidRPr="005B4417">
        <w:rPr>
          <w:rFonts w:ascii="Times New Roman" w:hAnsi="Times New Roman" w:cs="Times New Roman"/>
          <w:sz w:val="28"/>
          <w:szCs w:val="28"/>
        </w:rPr>
        <w:t>ен</w:t>
      </w:r>
      <w:r w:rsidR="005A0576" w:rsidRPr="005B4417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906845" w:rsidRPr="005B4417">
        <w:rPr>
          <w:rFonts w:ascii="Times New Roman" w:hAnsi="Times New Roman" w:cs="Times New Roman"/>
          <w:sz w:val="28"/>
          <w:szCs w:val="28"/>
        </w:rPr>
        <w:t xml:space="preserve"> </w:t>
      </w:r>
      <w:r w:rsidR="00C96654" w:rsidRPr="005B4417">
        <w:rPr>
          <w:rFonts w:ascii="Times New Roman" w:hAnsi="Times New Roman" w:cs="Times New Roman"/>
          <w:sz w:val="28"/>
          <w:szCs w:val="28"/>
        </w:rPr>
        <w:t>с задачами и функциями</w:t>
      </w:r>
      <w:r w:rsidRPr="005B4417">
        <w:rPr>
          <w:rFonts w:ascii="Times New Roman" w:hAnsi="Times New Roman" w:cs="Times New Roman"/>
          <w:sz w:val="28"/>
          <w:szCs w:val="28"/>
        </w:rPr>
        <w:t>, определенными Положени</w:t>
      </w:r>
      <w:r w:rsidR="00C96654" w:rsidRPr="005B4417">
        <w:rPr>
          <w:rFonts w:ascii="Times New Roman" w:hAnsi="Times New Roman" w:cs="Times New Roman"/>
          <w:sz w:val="28"/>
          <w:szCs w:val="28"/>
        </w:rPr>
        <w:t>ем</w:t>
      </w:r>
      <w:r w:rsidRPr="005B4417">
        <w:rPr>
          <w:rFonts w:ascii="Times New Roman" w:hAnsi="Times New Roman" w:cs="Times New Roman"/>
          <w:sz w:val="28"/>
          <w:szCs w:val="28"/>
        </w:rPr>
        <w:t xml:space="preserve"> </w:t>
      </w:r>
      <w:r w:rsidR="00906845" w:rsidRPr="005B4417">
        <w:rPr>
          <w:rFonts w:ascii="Times New Roman" w:hAnsi="Times New Roman" w:cs="Times New Roman"/>
          <w:sz w:val="28"/>
          <w:szCs w:val="28"/>
        </w:rPr>
        <w:br/>
      </w:r>
      <w:r w:rsidRPr="005B4417">
        <w:rPr>
          <w:rFonts w:ascii="Times New Roman" w:hAnsi="Times New Roman" w:cs="Times New Roman"/>
          <w:sz w:val="28"/>
          <w:szCs w:val="28"/>
        </w:rPr>
        <w:t>о территориальном органе Министерства Российской</w:t>
      </w:r>
      <w:r w:rsidR="00386450" w:rsidRPr="005B4417">
        <w:rPr>
          <w:rFonts w:ascii="Times New Roman" w:hAnsi="Times New Roman" w:cs="Times New Roman"/>
          <w:sz w:val="28"/>
          <w:szCs w:val="28"/>
        </w:rPr>
        <w:t xml:space="preserve"> </w:t>
      </w:r>
      <w:r w:rsidRPr="005B4417">
        <w:rPr>
          <w:rFonts w:ascii="Times New Roman" w:hAnsi="Times New Roman" w:cs="Times New Roman"/>
          <w:sz w:val="28"/>
          <w:szCs w:val="28"/>
        </w:rPr>
        <w:t>Федерации</w:t>
      </w:r>
      <w:r w:rsidR="00386450" w:rsidRPr="005B4417">
        <w:rPr>
          <w:rFonts w:ascii="Times New Roman" w:hAnsi="Times New Roman" w:cs="Times New Roman"/>
          <w:sz w:val="28"/>
          <w:szCs w:val="28"/>
        </w:rPr>
        <w:t xml:space="preserve"> </w:t>
      </w:r>
      <w:r w:rsidRPr="005B4417">
        <w:rPr>
          <w:rFonts w:ascii="Times New Roman" w:hAnsi="Times New Roman" w:cs="Times New Roman"/>
          <w:sz w:val="28"/>
          <w:szCs w:val="28"/>
        </w:rPr>
        <w:t>по делам гражданской о</w:t>
      </w:r>
      <w:r w:rsidR="00C96654" w:rsidRPr="005B4417">
        <w:rPr>
          <w:rFonts w:ascii="Times New Roman" w:hAnsi="Times New Roman" w:cs="Times New Roman"/>
          <w:sz w:val="28"/>
          <w:szCs w:val="28"/>
        </w:rPr>
        <w:t xml:space="preserve">бороны, </w:t>
      </w:r>
      <w:r w:rsidR="00C96654" w:rsidRPr="005B4417">
        <w:rPr>
          <w:rFonts w:ascii="Times New Roman" w:hAnsi="Times New Roman" w:cs="Times New Roman"/>
          <w:spacing w:val="-2"/>
          <w:sz w:val="28"/>
          <w:szCs w:val="28"/>
        </w:rPr>
        <w:t xml:space="preserve">чрезвычайным ситуациям </w:t>
      </w:r>
      <w:r w:rsidRPr="005B4417">
        <w:rPr>
          <w:rFonts w:ascii="Times New Roman" w:hAnsi="Times New Roman" w:cs="Times New Roman"/>
          <w:spacing w:val="-2"/>
          <w:sz w:val="28"/>
          <w:szCs w:val="28"/>
        </w:rPr>
        <w:t>и ликвидации последствий стихийных бедствий</w:t>
      </w:r>
      <w:r w:rsidR="00331A34" w:rsidRPr="005B4417">
        <w:rPr>
          <w:rFonts w:ascii="Times New Roman" w:hAnsi="Times New Roman" w:cs="Times New Roman"/>
          <w:sz w:val="28"/>
          <w:szCs w:val="28"/>
        </w:rPr>
        <w:t>,</w:t>
      </w:r>
      <w:r w:rsidR="002F291E" w:rsidRPr="005B4417">
        <w:rPr>
          <w:rFonts w:ascii="Times New Roman" w:hAnsi="Times New Roman" w:cs="Times New Roman"/>
          <w:sz w:val="28"/>
          <w:szCs w:val="28"/>
        </w:rPr>
        <w:t xml:space="preserve"> </w:t>
      </w:r>
      <w:r w:rsidRPr="005B4417">
        <w:rPr>
          <w:rFonts w:ascii="Times New Roman" w:hAnsi="Times New Roman" w:cs="Times New Roman"/>
          <w:sz w:val="28"/>
          <w:szCs w:val="28"/>
        </w:rPr>
        <w:t xml:space="preserve">состоит из разделов </w:t>
      </w:r>
      <w:r w:rsidR="005A0576" w:rsidRPr="005B4417">
        <w:rPr>
          <w:rFonts w:ascii="Times New Roman" w:hAnsi="Times New Roman" w:cs="Times New Roman"/>
          <w:sz w:val="28"/>
          <w:szCs w:val="28"/>
        </w:rPr>
        <w:t>по направлениям деятельности</w:t>
      </w:r>
      <w:r w:rsidR="007461FA" w:rsidRPr="005B4417">
        <w:rPr>
          <w:rFonts w:ascii="Times New Roman" w:hAnsi="Times New Roman" w:cs="Times New Roman"/>
          <w:sz w:val="28"/>
          <w:szCs w:val="28"/>
        </w:rPr>
        <w:t xml:space="preserve"> </w:t>
      </w:r>
      <w:r w:rsidRPr="005B4417">
        <w:rPr>
          <w:rFonts w:ascii="Times New Roman" w:hAnsi="Times New Roman" w:cs="Times New Roman"/>
          <w:sz w:val="28"/>
          <w:szCs w:val="28"/>
        </w:rPr>
        <w:t xml:space="preserve">с </w:t>
      </w:r>
      <w:r w:rsidR="00C96654" w:rsidRPr="005B4417">
        <w:rPr>
          <w:rFonts w:ascii="Times New Roman" w:hAnsi="Times New Roman" w:cs="Times New Roman"/>
          <w:sz w:val="28"/>
          <w:szCs w:val="28"/>
        </w:rPr>
        <w:t xml:space="preserve">критериями и их </w:t>
      </w:r>
      <w:r w:rsidRPr="005B4417">
        <w:rPr>
          <w:rFonts w:ascii="Times New Roman" w:hAnsi="Times New Roman" w:cs="Times New Roman"/>
          <w:sz w:val="28"/>
          <w:szCs w:val="28"/>
        </w:rPr>
        <w:t>показателями.</w:t>
      </w:r>
    </w:p>
    <w:p w:rsidR="007447F7" w:rsidRPr="005B4417" w:rsidRDefault="00670456" w:rsidP="00EC45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417">
        <w:rPr>
          <w:rFonts w:ascii="Times New Roman" w:hAnsi="Times New Roman" w:cs="Times New Roman"/>
          <w:sz w:val="28"/>
          <w:szCs w:val="28"/>
        </w:rPr>
        <w:t>Р</w:t>
      </w:r>
      <w:r w:rsidR="00620D47" w:rsidRPr="005B4417">
        <w:rPr>
          <w:rFonts w:ascii="Times New Roman" w:hAnsi="Times New Roman" w:cs="Times New Roman"/>
          <w:sz w:val="28"/>
          <w:szCs w:val="28"/>
        </w:rPr>
        <w:t>аздел</w:t>
      </w:r>
      <w:r w:rsidRPr="005B4417">
        <w:rPr>
          <w:rFonts w:ascii="Times New Roman" w:hAnsi="Times New Roman" w:cs="Times New Roman"/>
          <w:sz w:val="28"/>
          <w:szCs w:val="28"/>
        </w:rPr>
        <w:t>ы</w:t>
      </w:r>
      <w:r w:rsidR="00FE2445" w:rsidRPr="005B4417">
        <w:rPr>
          <w:rFonts w:ascii="Times New Roman" w:hAnsi="Times New Roman" w:cs="Times New Roman"/>
          <w:sz w:val="28"/>
          <w:szCs w:val="28"/>
        </w:rPr>
        <w:t xml:space="preserve"> </w:t>
      </w:r>
      <w:r w:rsidR="00620D47" w:rsidRPr="005B4417">
        <w:rPr>
          <w:rFonts w:ascii="Times New Roman" w:hAnsi="Times New Roman" w:cs="Times New Roman"/>
          <w:sz w:val="28"/>
          <w:szCs w:val="28"/>
        </w:rPr>
        <w:t>содерж</w:t>
      </w:r>
      <w:r w:rsidRPr="005B4417">
        <w:rPr>
          <w:rFonts w:ascii="Times New Roman" w:hAnsi="Times New Roman" w:cs="Times New Roman"/>
          <w:sz w:val="28"/>
          <w:szCs w:val="28"/>
        </w:rPr>
        <w:t>а</w:t>
      </w:r>
      <w:r w:rsidR="00C96654" w:rsidRPr="005B4417">
        <w:rPr>
          <w:rFonts w:ascii="Times New Roman" w:hAnsi="Times New Roman" w:cs="Times New Roman"/>
          <w:sz w:val="28"/>
          <w:szCs w:val="28"/>
        </w:rPr>
        <w:t>т</w:t>
      </w:r>
      <w:r w:rsidR="001E352A" w:rsidRPr="005B4417">
        <w:rPr>
          <w:rFonts w:ascii="Times New Roman" w:hAnsi="Times New Roman" w:cs="Times New Roman"/>
          <w:sz w:val="28"/>
          <w:szCs w:val="28"/>
        </w:rPr>
        <w:t xml:space="preserve"> количественные </w:t>
      </w:r>
      <w:r w:rsidR="007C6C5E" w:rsidRPr="005B4417">
        <w:rPr>
          <w:rFonts w:ascii="Times New Roman" w:hAnsi="Times New Roman" w:cs="Times New Roman"/>
          <w:sz w:val="28"/>
          <w:szCs w:val="28"/>
        </w:rPr>
        <w:t xml:space="preserve">и качественные </w:t>
      </w:r>
      <w:r w:rsidR="001E352A" w:rsidRPr="005B4417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891910" w:rsidRPr="005B4417">
        <w:rPr>
          <w:rFonts w:ascii="Times New Roman" w:hAnsi="Times New Roman" w:cs="Times New Roman"/>
          <w:sz w:val="28"/>
          <w:szCs w:val="28"/>
        </w:rPr>
        <w:t xml:space="preserve">показателей деятельности территориального органа МЧС России за </w:t>
      </w:r>
      <w:r w:rsidR="00906845" w:rsidRPr="005B4417">
        <w:rPr>
          <w:rFonts w:ascii="Times New Roman" w:hAnsi="Times New Roman" w:cs="Times New Roman"/>
          <w:sz w:val="28"/>
          <w:szCs w:val="28"/>
        </w:rPr>
        <w:t>2022 год</w:t>
      </w:r>
      <w:r w:rsidR="00891910" w:rsidRPr="005B4417">
        <w:rPr>
          <w:rStyle w:val="af2"/>
          <w:rFonts w:ascii="Times New Roman" w:hAnsi="Times New Roman" w:cs="Times New Roman"/>
          <w:sz w:val="28"/>
          <w:szCs w:val="28"/>
        </w:rPr>
        <w:footnoteReference w:id="1"/>
      </w:r>
      <w:r w:rsidR="00891910" w:rsidRPr="005B4417">
        <w:rPr>
          <w:rFonts w:ascii="Times New Roman" w:hAnsi="Times New Roman" w:cs="Times New Roman"/>
          <w:sz w:val="28"/>
          <w:szCs w:val="28"/>
        </w:rPr>
        <w:t xml:space="preserve"> </w:t>
      </w:r>
      <w:r w:rsidR="001E352A" w:rsidRPr="005B4417">
        <w:rPr>
          <w:rFonts w:ascii="Times New Roman" w:hAnsi="Times New Roman" w:cs="Times New Roman"/>
          <w:sz w:val="28"/>
          <w:szCs w:val="28"/>
        </w:rPr>
        <w:t>и</w:t>
      </w:r>
      <w:r w:rsidR="00620D47" w:rsidRPr="005B4417">
        <w:rPr>
          <w:rFonts w:ascii="Times New Roman" w:hAnsi="Times New Roman" w:cs="Times New Roman"/>
          <w:sz w:val="28"/>
          <w:szCs w:val="28"/>
        </w:rPr>
        <w:t xml:space="preserve"> динамику</w:t>
      </w:r>
      <w:r w:rsidR="00386450" w:rsidRPr="005B4417">
        <w:rPr>
          <w:rFonts w:ascii="Times New Roman" w:hAnsi="Times New Roman" w:cs="Times New Roman"/>
          <w:sz w:val="28"/>
          <w:szCs w:val="28"/>
        </w:rPr>
        <w:t xml:space="preserve"> деятельности территориального органа МЧС России</w:t>
      </w:r>
      <w:r w:rsidR="00386450" w:rsidRPr="005B4417"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r w:rsidR="002B2B88" w:rsidRPr="005B4417">
        <w:rPr>
          <w:rStyle w:val="af2"/>
          <w:rFonts w:ascii="Times New Roman" w:hAnsi="Times New Roman" w:cs="Times New Roman"/>
          <w:sz w:val="28"/>
          <w:szCs w:val="28"/>
        </w:rPr>
        <w:footnoteReference w:id="2"/>
      </w:r>
      <w:r w:rsidR="005A0576" w:rsidRPr="005B4417">
        <w:rPr>
          <w:rFonts w:ascii="Times New Roman" w:hAnsi="Times New Roman" w:cs="Times New Roman"/>
          <w:sz w:val="28"/>
          <w:szCs w:val="28"/>
        </w:rPr>
        <w:t>.</w:t>
      </w:r>
    </w:p>
    <w:p w:rsidR="00620D47" w:rsidRPr="005B4417" w:rsidRDefault="00620D47" w:rsidP="00EC45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417">
        <w:rPr>
          <w:rFonts w:ascii="Times New Roman" w:hAnsi="Times New Roman" w:cs="Times New Roman"/>
          <w:sz w:val="28"/>
          <w:szCs w:val="28"/>
        </w:rPr>
        <w:t xml:space="preserve">В </w:t>
      </w:r>
      <w:r w:rsidR="00A80EDE" w:rsidRPr="005B4417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="007D7DDF" w:rsidRPr="005B4417">
        <w:rPr>
          <w:rFonts w:ascii="Times New Roman" w:hAnsi="Times New Roman" w:cs="Times New Roman"/>
          <w:sz w:val="28"/>
          <w:szCs w:val="28"/>
        </w:rPr>
        <w:t xml:space="preserve">Анализе </w:t>
      </w:r>
      <w:r w:rsidRPr="005B4417">
        <w:rPr>
          <w:rFonts w:ascii="Times New Roman" w:hAnsi="Times New Roman" w:cs="Times New Roman"/>
          <w:sz w:val="28"/>
          <w:szCs w:val="28"/>
        </w:rPr>
        <w:t>отраж</w:t>
      </w:r>
      <w:r w:rsidR="002F291E" w:rsidRPr="005B4417">
        <w:rPr>
          <w:rFonts w:ascii="Times New Roman" w:hAnsi="Times New Roman" w:cs="Times New Roman"/>
          <w:sz w:val="28"/>
          <w:szCs w:val="28"/>
        </w:rPr>
        <w:t>ены</w:t>
      </w:r>
      <w:r w:rsidRPr="005B4417">
        <w:rPr>
          <w:rFonts w:ascii="Times New Roman" w:hAnsi="Times New Roman" w:cs="Times New Roman"/>
          <w:sz w:val="28"/>
          <w:szCs w:val="28"/>
        </w:rPr>
        <w:t xml:space="preserve"> пр</w:t>
      </w:r>
      <w:r w:rsidR="005A0576" w:rsidRPr="005B4417">
        <w:rPr>
          <w:rFonts w:ascii="Times New Roman" w:hAnsi="Times New Roman" w:cs="Times New Roman"/>
          <w:sz w:val="28"/>
          <w:szCs w:val="28"/>
        </w:rPr>
        <w:t>облемные вопросы и предложения</w:t>
      </w:r>
      <w:r w:rsidR="00E35D70" w:rsidRPr="005B4417">
        <w:rPr>
          <w:rFonts w:ascii="Times New Roman" w:hAnsi="Times New Roman" w:cs="Times New Roman"/>
          <w:sz w:val="28"/>
          <w:szCs w:val="28"/>
        </w:rPr>
        <w:br/>
      </w:r>
      <w:r w:rsidRPr="005B4417">
        <w:rPr>
          <w:rFonts w:ascii="Times New Roman" w:hAnsi="Times New Roman" w:cs="Times New Roman"/>
          <w:sz w:val="28"/>
          <w:szCs w:val="28"/>
        </w:rPr>
        <w:t xml:space="preserve">по </w:t>
      </w:r>
      <w:r w:rsidR="00386450" w:rsidRPr="005B4417">
        <w:rPr>
          <w:rFonts w:ascii="Times New Roman" w:hAnsi="Times New Roman" w:cs="Times New Roman"/>
          <w:sz w:val="28"/>
          <w:szCs w:val="28"/>
        </w:rPr>
        <w:t>их решению</w:t>
      </w:r>
      <w:r w:rsidR="00E02CD0" w:rsidRPr="005B4417">
        <w:rPr>
          <w:rFonts w:ascii="Times New Roman" w:hAnsi="Times New Roman" w:cs="Times New Roman"/>
          <w:sz w:val="28"/>
          <w:szCs w:val="28"/>
        </w:rPr>
        <w:t>.</w:t>
      </w:r>
    </w:p>
    <w:p w:rsidR="00250EF4" w:rsidRPr="005B4417" w:rsidRDefault="00CA6E59" w:rsidP="00250EF4">
      <w:pPr>
        <w:ind w:firstLine="709"/>
        <w:jc w:val="both"/>
        <w:rPr>
          <w:sz w:val="28"/>
          <w:szCs w:val="28"/>
        </w:rPr>
      </w:pPr>
      <w:r w:rsidRPr="005B4417">
        <w:rPr>
          <w:b/>
          <w:bCs/>
          <w:sz w:val="28"/>
          <w:szCs w:val="28"/>
        </w:rPr>
        <w:br w:type="page"/>
      </w:r>
    </w:p>
    <w:p w:rsidR="00734546" w:rsidRPr="005B4417" w:rsidRDefault="002D4D53" w:rsidP="005F062C">
      <w:pPr>
        <w:pStyle w:val="2"/>
        <w:rPr>
          <w:rFonts w:cs="Times New Roman"/>
        </w:rPr>
      </w:pPr>
      <w:bookmarkStart w:id="1" w:name="_II._ХАРАКТЕРИСТИКА_СУБЪЕКТА"/>
      <w:bookmarkEnd w:id="1"/>
      <w:r w:rsidRPr="005B4417">
        <w:rPr>
          <w:rFonts w:cs="Times New Roman"/>
          <w:lang w:val="en-US"/>
        </w:rPr>
        <w:lastRenderedPageBreak/>
        <w:t>II</w:t>
      </w:r>
      <w:r w:rsidRPr="005B4417">
        <w:rPr>
          <w:rFonts w:cs="Times New Roman"/>
        </w:rPr>
        <w:t>. ХАРАКТЕРИСТИКА СУБЪЕКТА РОССИЙСКОЙ ФЕДЕРАЦИИ</w:t>
      </w:r>
    </w:p>
    <w:p w:rsidR="003053F3" w:rsidRPr="005B4417" w:rsidRDefault="003053F3" w:rsidP="003053F3">
      <w:pPr>
        <w:ind w:firstLine="709"/>
        <w:jc w:val="both"/>
        <w:rPr>
          <w:sz w:val="28"/>
          <w:szCs w:val="32"/>
        </w:rPr>
      </w:pPr>
    </w:p>
    <w:p w:rsidR="008D3F83" w:rsidRPr="005B4417" w:rsidRDefault="008D3F83" w:rsidP="008D3F83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Санкт-Петербург образован в 1703 году.</w:t>
      </w:r>
    </w:p>
    <w:p w:rsidR="008D3F83" w:rsidRPr="005B4417" w:rsidRDefault="008D3F83" w:rsidP="008D3F83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Входит в состав Северо-Западного федерального округа.</w:t>
      </w:r>
    </w:p>
    <w:p w:rsidR="008D3F83" w:rsidRPr="005B4417" w:rsidRDefault="008D3F83" w:rsidP="008D3F83">
      <w:pPr>
        <w:ind w:firstLine="708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Граничит только с Ленинградской областью (Ленинградская область,</w:t>
      </w:r>
      <w:r w:rsidRPr="005B4417">
        <w:rPr>
          <w:sz w:val="28"/>
          <w:szCs w:val="28"/>
        </w:rPr>
        <w:br/>
        <w:t>в свою очередь граничит с Республикой Карелия, Новгородской, Псковской</w:t>
      </w:r>
      <w:r w:rsidRPr="005B4417">
        <w:rPr>
          <w:sz w:val="28"/>
          <w:szCs w:val="28"/>
        </w:rPr>
        <w:br/>
        <w:t>и Вологодской областями, ограничена государственной границей Российской Федерации с Финляндией и Эстонией).</w:t>
      </w:r>
    </w:p>
    <w:p w:rsidR="008D3F83" w:rsidRPr="005B4417" w:rsidRDefault="008D3F83" w:rsidP="008D3F83">
      <w:pPr>
        <w:shd w:val="clear" w:color="auto" w:fill="FFFFFF"/>
        <w:ind w:firstLine="708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Административно-территориальное деление Санкт-Петербурга представляет собой 18 административных районов.</w:t>
      </w:r>
    </w:p>
    <w:p w:rsidR="008D3F83" w:rsidRPr="005B4417" w:rsidRDefault="008D3F83" w:rsidP="008D3F83">
      <w:pPr>
        <w:ind w:firstLine="708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Численность населения субъекта Российской Федерации составляет 5 601 911 чел., плотность – 3 814,64 чел./км</w:t>
      </w:r>
      <w:r w:rsidRPr="005B4417">
        <w:rPr>
          <w:sz w:val="28"/>
          <w:szCs w:val="28"/>
          <w:vertAlign w:val="superscript"/>
        </w:rPr>
        <w:t>2</w:t>
      </w:r>
      <w:r w:rsidRPr="005B4417">
        <w:rPr>
          <w:sz w:val="28"/>
          <w:szCs w:val="28"/>
        </w:rPr>
        <w:t>, городское население составляет</w:t>
      </w:r>
      <w:r w:rsidRPr="005B4417">
        <w:rPr>
          <w:sz w:val="28"/>
          <w:szCs w:val="28"/>
        </w:rPr>
        <w:br/>
        <w:t>100 %.</w:t>
      </w:r>
    </w:p>
    <w:p w:rsidR="008D3F83" w:rsidRPr="005B4417" w:rsidRDefault="008D3F83" w:rsidP="008D3F83">
      <w:pPr>
        <w:ind w:firstLine="708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На территории Санкт-Петербурга расположен 1 071 потенциально опасный объект, из них: радиационно опасный 1; химически опасных 16; взрывопожароопасных 1 052; потенциально опасных гидротехнических сооружений 2.</w:t>
      </w:r>
    </w:p>
    <w:p w:rsidR="008D3F83" w:rsidRPr="005B4417" w:rsidRDefault="008D3F83" w:rsidP="008D3F83">
      <w:pPr>
        <w:ind w:firstLine="708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На территории Санкт-Петербурга имеются следующие характерные риски возникновения чрезвычайных ситуаций:</w:t>
      </w:r>
    </w:p>
    <w:tbl>
      <w:tblPr>
        <w:tblW w:w="9214" w:type="dxa"/>
        <w:tblInd w:w="675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D3F83" w:rsidRPr="005B4417" w:rsidTr="00AE0193">
        <w:tc>
          <w:tcPr>
            <w:tcW w:w="9214" w:type="dxa"/>
            <w:shd w:val="clear" w:color="auto" w:fill="auto"/>
          </w:tcPr>
          <w:p w:rsidR="008D3F83" w:rsidRPr="005B4417" w:rsidRDefault="008D3F83" w:rsidP="00AE0193">
            <w:pPr>
              <w:ind w:left="34"/>
              <w:jc w:val="both"/>
              <w:rPr>
                <w:sz w:val="28"/>
                <w:szCs w:val="28"/>
              </w:rPr>
            </w:pPr>
            <w:r w:rsidRPr="005B4417">
              <w:rPr>
                <w:sz w:val="28"/>
                <w:szCs w:val="28"/>
              </w:rPr>
              <w:t>- риски возникновения ЧС на объектах транспорта;</w:t>
            </w:r>
          </w:p>
        </w:tc>
      </w:tr>
      <w:tr w:rsidR="008D3F83" w:rsidRPr="005B4417" w:rsidTr="00AE0193">
        <w:tc>
          <w:tcPr>
            <w:tcW w:w="9214" w:type="dxa"/>
            <w:shd w:val="clear" w:color="auto" w:fill="auto"/>
          </w:tcPr>
          <w:p w:rsidR="008D3F83" w:rsidRPr="005B4417" w:rsidRDefault="008D3F83" w:rsidP="00AE0193">
            <w:pPr>
              <w:ind w:left="34"/>
              <w:jc w:val="both"/>
              <w:rPr>
                <w:sz w:val="28"/>
                <w:szCs w:val="28"/>
              </w:rPr>
            </w:pPr>
            <w:r w:rsidRPr="005B4417">
              <w:rPr>
                <w:sz w:val="28"/>
                <w:szCs w:val="28"/>
              </w:rPr>
              <w:t>- риски возникновения аварий на ПОО;</w:t>
            </w:r>
          </w:p>
        </w:tc>
      </w:tr>
      <w:tr w:rsidR="008D3F83" w:rsidRPr="005B4417" w:rsidTr="00AE0193">
        <w:tc>
          <w:tcPr>
            <w:tcW w:w="9214" w:type="dxa"/>
            <w:shd w:val="clear" w:color="auto" w:fill="auto"/>
          </w:tcPr>
          <w:p w:rsidR="008D3F83" w:rsidRPr="005B4417" w:rsidRDefault="008D3F83" w:rsidP="00AE0193">
            <w:pPr>
              <w:ind w:left="34"/>
              <w:jc w:val="both"/>
              <w:rPr>
                <w:sz w:val="28"/>
                <w:szCs w:val="28"/>
              </w:rPr>
            </w:pPr>
            <w:r w:rsidRPr="005B4417">
              <w:rPr>
                <w:sz w:val="28"/>
                <w:szCs w:val="28"/>
              </w:rPr>
              <w:t>- риски возникновения аварий на объектах ТЭК и системах ЖКХ;</w:t>
            </w:r>
          </w:p>
        </w:tc>
      </w:tr>
      <w:tr w:rsidR="008D3F83" w:rsidRPr="005B4417" w:rsidTr="00AE0193">
        <w:tc>
          <w:tcPr>
            <w:tcW w:w="9214" w:type="dxa"/>
            <w:shd w:val="clear" w:color="auto" w:fill="auto"/>
          </w:tcPr>
          <w:p w:rsidR="008D3F83" w:rsidRPr="005B4417" w:rsidRDefault="008D3F83" w:rsidP="00AE0193">
            <w:pPr>
              <w:ind w:left="34"/>
              <w:jc w:val="both"/>
              <w:rPr>
                <w:sz w:val="28"/>
                <w:szCs w:val="28"/>
              </w:rPr>
            </w:pPr>
            <w:r w:rsidRPr="005B4417">
              <w:rPr>
                <w:sz w:val="28"/>
                <w:szCs w:val="28"/>
              </w:rPr>
              <w:t>- риски возникновения аварий на газо-, нефтепроводах;</w:t>
            </w:r>
          </w:p>
        </w:tc>
      </w:tr>
      <w:tr w:rsidR="008D3F83" w:rsidRPr="005B4417" w:rsidTr="00AE0193">
        <w:tc>
          <w:tcPr>
            <w:tcW w:w="9214" w:type="dxa"/>
            <w:shd w:val="clear" w:color="auto" w:fill="auto"/>
          </w:tcPr>
          <w:p w:rsidR="008D3F83" w:rsidRPr="005B4417" w:rsidRDefault="008D3F83" w:rsidP="00AE0193">
            <w:pPr>
              <w:ind w:left="34"/>
              <w:jc w:val="both"/>
              <w:rPr>
                <w:sz w:val="28"/>
                <w:szCs w:val="28"/>
              </w:rPr>
            </w:pPr>
            <w:r w:rsidRPr="005B4417">
              <w:rPr>
                <w:sz w:val="28"/>
                <w:szCs w:val="28"/>
              </w:rPr>
              <w:t>- риски возникновения природных пожаров;</w:t>
            </w:r>
          </w:p>
        </w:tc>
      </w:tr>
      <w:tr w:rsidR="008D3F83" w:rsidRPr="005B4417" w:rsidTr="00AE0193">
        <w:tc>
          <w:tcPr>
            <w:tcW w:w="9214" w:type="dxa"/>
            <w:shd w:val="clear" w:color="auto" w:fill="auto"/>
          </w:tcPr>
          <w:p w:rsidR="008D3F83" w:rsidRPr="005B4417" w:rsidRDefault="008D3F83" w:rsidP="00AE0193">
            <w:pPr>
              <w:ind w:left="34"/>
              <w:jc w:val="both"/>
              <w:rPr>
                <w:sz w:val="28"/>
                <w:szCs w:val="28"/>
              </w:rPr>
            </w:pPr>
            <w:r w:rsidRPr="005B4417">
              <w:rPr>
                <w:sz w:val="28"/>
                <w:szCs w:val="28"/>
              </w:rPr>
              <w:t>- риски подтоплений (затопления).</w:t>
            </w:r>
          </w:p>
        </w:tc>
      </w:tr>
    </w:tbl>
    <w:p w:rsidR="008D3F83" w:rsidRPr="005B4417" w:rsidRDefault="008D3F83" w:rsidP="008D3F83">
      <w:pPr>
        <w:spacing w:after="200" w:line="276" w:lineRule="auto"/>
        <w:rPr>
          <w:b/>
          <w:bCs/>
          <w:kern w:val="32"/>
          <w:sz w:val="28"/>
          <w:szCs w:val="28"/>
        </w:rPr>
      </w:pPr>
    </w:p>
    <w:p w:rsidR="003053F3" w:rsidRPr="005B4417" w:rsidRDefault="003053F3">
      <w:pPr>
        <w:spacing w:after="200" w:line="276" w:lineRule="auto"/>
        <w:rPr>
          <w:b/>
          <w:bCs/>
          <w:kern w:val="32"/>
          <w:sz w:val="28"/>
          <w:szCs w:val="28"/>
        </w:rPr>
      </w:pPr>
      <w:r w:rsidRPr="005B4417">
        <w:br w:type="page"/>
      </w:r>
    </w:p>
    <w:p w:rsidR="00E6791B" w:rsidRPr="005B4417" w:rsidRDefault="00DC7D9B" w:rsidP="005F062C">
      <w:pPr>
        <w:pStyle w:val="2"/>
        <w:rPr>
          <w:rFonts w:cs="Times New Roman"/>
        </w:rPr>
      </w:pPr>
      <w:bookmarkStart w:id="2" w:name="_III._ОСНОВНЫЕ_ПОКАЗАТЕЛИ"/>
      <w:bookmarkEnd w:id="2"/>
      <w:r w:rsidRPr="005B4417">
        <w:rPr>
          <w:rFonts w:cs="Times New Roman"/>
        </w:rPr>
        <w:lastRenderedPageBreak/>
        <w:t>I</w:t>
      </w:r>
      <w:r w:rsidR="007447F7" w:rsidRPr="005B4417">
        <w:rPr>
          <w:rFonts w:cs="Times New Roman"/>
        </w:rPr>
        <w:t>II. ОСНОВНЫЕ ПОКАЗАТЕЛИ ОПЕРАТИВН</w:t>
      </w:r>
      <w:r w:rsidR="00E6791B" w:rsidRPr="005B4417">
        <w:rPr>
          <w:rFonts w:cs="Times New Roman"/>
        </w:rPr>
        <w:t>ОЙ ОБСТАНОВКИ</w:t>
      </w:r>
    </w:p>
    <w:p w:rsidR="00734546" w:rsidRPr="005B4417" w:rsidRDefault="00734546" w:rsidP="0094673B">
      <w:pPr>
        <w:pStyle w:val="11"/>
        <w:spacing w:after="0"/>
      </w:pPr>
    </w:p>
    <w:p w:rsidR="004C6E66" w:rsidRPr="005B4417" w:rsidRDefault="003053F3" w:rsidP="005F062C">
      <w:pPr>
        <w:pStyle w:val="3"/>
        <w:rPr>
          <w:rFonts w:cs="Times New Roman"/>
        </w:rPr>
      </w:pPr>
      <w:r w:rsidRPr="005B4417">
        <w:rPr>
          <w:rFonts w:cs="Times New Roman"/>
        </w:rPr>
        <w:t xml:space="preserve">1. </w:t>
      </w:r>
      <w:r w:rsidR="00734546" w:rsidRPr="005B4417">
        <w:rPr>
          <w:rFonts w:cs="Times New Roman"/>
        </w:rPr>
        <w:t>Чрезвычайные ситуации</w:t>
      </w:r>
    </w:p>
    <w:p w:rsidR="00D31F05" w:rsidRPr="005B4417" w:rsidRDefault="00D31F05" w:rsidP="004C6E66">
      <w:pPr>
        <w:pStyle w:val="11"/>
        <w:spacing w:after="0"/>
        <w:rPr>
          <w:b w:val="0"/>
          <w:i/>
          <w:iCs/>
        </w:rPr>
      </w:pPr>
    </w:p>
    <w:p w:rsidR="002A0274" w:rsidRPr="005B4417" w:rsidRDefault="002A0274" w:rsidP="002A027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За отчетный период зарегистрировано </w:t>
      </w:r>
      <w:r w:rsidRPr="005B4417">
        <w:rPr>
          <w:sz w:val="28"/>
          <w:szCs w:val="28"/>
          <w:u w:val="single"/>
        </w:rPr>
        <w:t>0</w:t>
      </w:r>
      <w:r w:rsidRPr="005B4417">
        <w:rPr>
          <w:sz w:val="28"/>
          <w:szCs w:val="28"/>
        </w:rPr>
        <w:t xml:space="preserve"> чрезвычайных ситуаций</w:t>
      </w:r>
      <w:r w:rsidRPr="005B4417">
        <w:rPr>
          <w:sz w:val="28"/>
          <w:szCs w:val="28"/>
        </w:rPr>
        <w:br/>
        <w:t xml:space="preserve">(далее – ЧС) (АППГ </w:t>
      </w:r>
      <w:r w:rsidRPr="005B4417">
        <w:rPr>
          <w:sz w:val="28"/>
          <w:szCs w:val="28"/>
          <w:u w:val="single"/>
        </w:rPr>
        <w:t>3</w:t>
      </w:r>
      <w:r w:rsidRPr="005B4417">
        <w:rPr>
          <w:sz w:val="28"/>
          <w:szCs w:val="28"/>
        </w:rPr>
        <w:t>), из них:</w:t>
      </w:r>
    </w:p>
    <w:p w:rsidR="002A0274" w:rsidRPr="005B4417" w:rsidRDefault="002A0274" w:rsidP="002A027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техногенного характера </w:t>
      </w:r>
      <w:r w:rsidRPr="005B4417">
        <w:rPr>
          <w:sz w:val="28"/>
          <w:szCs w:val="28"/>
          <w:u w:val="single"/>
        </w:rPr>
        <w:t>0</w:t>
      </w:r>
      <w:r w:rsidRPr="005B4417">
        <w:rPr>
          <w:sz w:val="28"/>
          <w:szCs w:val="28"/>
        </w:rPr>
        <w:t xml:space="preserve"> (</w:t>
      </w:r>
      <w:r w:rsidRPr="005B4417">
        <w:rPr>
          <w:sz w:val="28"/>
          <w:szCs w:val="28"/>
          <w:u w:val="single"/>
        </w:rPr>
        <w:t>0</w:t>
      </w:r>
      <w:r w:rsidRPr="005B4417">
        <w:rPr>
          <w:sz w:val="28"/>
          <w:szCs w:val="28"/>
        </w:rPr>
        <w:t xml:space="preserve"> %) (АППГ: </w:t>
      </w:r>
      <w:r w:rsidRPr="005B4417">
        <w:rPr>
          <w:sz w:val="28"/>
          <w:szCs w:val="28"/>
          <w:u w:val="single"/>
        </w:rPr>
        <w:t>3</w:t>
      </w:r>
      <w:r w:rsidRPr="005B4417">
        <w:rPr>
          <w:sz w:val="28"/>
          <w:szCs w:val="28"/>
        </w:rPr>
        <w:t xml:space="preserve"> (100 %);</w:t>
      </w:r>
    </w:p>
    <w:p w:rsidR="002A0274" w:rsidRPr="005B4417" w:rsidRDefault="002A0274" w:rsidP="002A027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природного характера </w:t>
      </w:r>
      <w:r w:rsidRPr="005B4417">
        <w:rPr>
          <w:sz w:val="28"/>
          <w:szCs w:val="28"/>
          <w:u w:val="single"/>
        </w:rPr>
        <w:t>0</w:t>
      </w:r>
      <w:r w:rsidRPr="005B4417">
        <w:rPr>
          <w:sz w:val="28"/>
          <w:szCs w:val="28"/>
        </w:rPr>
        <w:t xml:space="preserve"> (0 %) (АППГ</w:t>
      </w:r>
      <w:r w:rsidRPr="005B4417">
        <w:footnoteReference w:id="3"/>
      </w:r>
      <w:r w:rsidRPr="005B4417">
        <w:rPr>
          <w:sz w:val="28"/>
          <w:szCs w:val="28"/>
        </w:rPr>
        <w:t xml:space="preserve">: </w:t>
      </w:r>
      <w:r w:rsidRPr="005B4417">
        <w:rPr>
          <w:sz w:val="28"/>
          <w:szCs w:val="28"/>
          <w:u w:val="single"/>
        </w:rPr>
        <w:t>0</w:t>
      </w:r>
      <w:r w:rsidRPr="005B4417">
        <w:rPr>
          <w:sz w:val="28"/>
          <w:szCs w:val="28"/>
        </w:rPr>
        <w:t xml:space="preserve"> (0 %).</w:t>
      </w:r>
    </w:p>
    <w:p w:rsidR="002A0274" w:rsidRPr="005B4417" w:rsidRDefault="002A0274" w:rsidP="002A027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Ко</w:t>
      </w:r>
      <w:r w:rsidR="00A747CE" w:rsidRPr="005B4417">
        <w:rPr>
          <w:sz w:val="28"/>
          <w:szCs w:val="28"/>
        </w:rPr>
        <w:t xml:space="preserve">личество пострадавших при ЧС </w:t>
      </w:r>
      <w:r w:rsidR="00A747CE" w:rsidRPr="005B4417">
        <w:rPr>
          <w:sz w:val="28"/>
          <w:szCs w:val="28"/>
          <w:u w:val="single"/>
        </w:rPr>
        <w:t>0</w:t>
      </w:r>
      <w:r w:rsidRPr="005B4417">
        <w:rPr>
          <w:sz w:val="28"/>
          <w:szCs w:val="28"/>
        </w:rPr>
        <w:t xml:space="preserve"> чел. (АППГ: 28), в том числе:</w:t>
      </w:r>
    </w:p>
    <w:p w:rsidR="002A0274" w:rsidRPr="005B4417" w:rsidRDefault="00E9342F" w:rsidP="002A027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погибли</w:t>
      </w:r>
      <w:r w:rsidR="002A0274" w:rsidRPr="005B4417">
        <w:rPr>
          <w:sz w:val="28"/>
          <w:szCs w:val="28"/>
        </w:rPr>
        <w:t xml:space="preserve"> </w:t>
      </w:r>
      <w:r w:rsidR="002A0274" w:rsidRPr="005B4417">
        <w:rPr>
          <w:sz w:val="28"/>
          <w:szCs w:val="28"/>
          <w:u w:val="single"/>
        </w:rPr>
        <w:t xml:space="preserve">0 </w:t>
      </w:r>
      <w:r w:rsidR="002A0274" w:rsidRPr="005B4417">
        <w:rPr>
          <w:sz w:val="28"/>
          <w:szCs w:val="28"/>
        </w:rPr>
        <w:t xml:space="preserve">чел. (АППГ: </w:t>
      </w:r>
      <w:r w:rsidR="002A0274" w:rsidRPr="005B4417">
        <w:rPr>
          <w:sz w:val="28"/>
          <w:szCs w:val="28"/>
          <w:u w:val="single"/>
        </w:rPr>
        <w:t>1</w:t>
      </w:r>
      <w:r w:rsidR="002A0274" w:rsidRPr="005B4417">
        <w:rPr>
          <w:sz w:val="28"/>
          <w:szCs w:val="28"/>
        </w:rPr>
        <w:t>);</w:t>
      </w:r>
    </w:p>
    <w:p w:rsidR="002A0274" w:rsidRPr="005B4417" w:rsidRDefault="002A0274" w:rsidP="002A027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получили вред здоровью </w:t>
      </w:r>
      <w:r w:rsidRPr="005B4417">
        <w:rPr>
          <w:sz w:val="28"/>
          <w:szCs w:val="28"/>
          <w:u w:val="single"/>
        </w:rPr>
        <w:t>0</w:t>
      </w:r>
      <w:r w:rsidRPr="005B4417">
        <w:rPr>
          <w:sz w:val="28"/>
          <w:szCs w:val="28"/>
        </w:rPr>
        <w:t xml:space="preserve"> чел. (АППГ: </w:t>
      </w:r>
      <w:r w:rsidRPr="005B4417">
        <w:rPr>
          <w:sz w:val="28"/>
          <w:szCs w:val="28"/>
          <w:u w:val="single"/>
        </w:rPr>
        <w:t>27</w:t>
      </w:r>
      <w:r w:rsidRPr="005B4417">
        <w:rPr>
          <w:sz w:val="28"/>
          <w:szCs w:val="28"/>
        </w:rPr>
        <w:t xml:space="preserve"> чел.);</w:t>
      </w:r>
    </w:p>
    <w:p w:rsidR="002A0274" w:rsidRPr="005B4417" w:rsidRDefault="002A0274" w:rsidP="002A027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утратили полностью или частично имущество первой необходимости</w:t>
      </w:r>
      <w:r w:rsidRPr="005B4417">
        <w:rPr>
          <w:sz w:val="28"/>
          <w:szCs w:val="28"/>
        </w:rPr>
        <w:br/>
      </w:r>
      <w:r w:rsidRPr="005B4417">
        <w:rPr>
          <w:sz w:val="28"/>
          <w:szCs w:val="28"/>
          <w:u w:val="single"/>
        </w:rPr>
        <w:t>0</w:t>
      </w:r>
      <w:r w:rsidRPr="005B4417">
        <w:rPr>
          <w:sz w:val="28"/>
          <w:szCs w:val="28"/>
        </w:rPr>
        <w:t xml:space="preserve"> чел.;</w:t>
      </w:r>
    </w:p>
    <w:p w:rsidR="002A0274" w:rsidRPr="005B4417" w:rsidRDefault="002A0274" w:rsidP="002A027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нарушены условия жизнедеятельности у </w:t>
      </w:r>
      <w:r w:rsidRPr="005B4417">
        <w:rPr>
          <w:sz w:val="28"/>
          <w:szCs w:val="28"/>
          <w:u w:val="single"/>
        </w:rPr>
        <w:t>0</w:t>
      </w:r>
      <w:r w:rsidRPr="005B4417">
        <w:rPr>
          <w:sz w:val="28"/>
          <w:szCs w:val="28"/>
        </w:rPr>
        <w:t xml:space="preserve"> чел.</w:t>
      </w:r>
    </w:p>
    <w:p w:rsidR="002A0274" w:rsidRPr="005B4417" w:rsidRDefault="002A0274" w:rsidP="002A027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Количество спасенных при ЧС </w:t>
      </w:r>
      <w:r w:rsidRPr="005B4417">
        <w:rPr>
          <w:sz w:val="28"/>
          <w:szCs w:val="28"/>
          <w:u w:val="single"/>
        </w:rPr>
        <w:t>0</w:t>
      </w:r>
      <w:r w:rsidRPr="005B4417">
        <w:rPr>
          <w:sz w:val="28"/>
          <w:szCs w:val="28"/>
        </w:rPr>
        <w:t xml:space="preserve"> чел. (АППГ: </w:t>
      </w:r>
      <w:r w:rsidRPr="005B4417">
        <w:rPr>
          <w:sz w:val="28"/>
          <w:szCs w:val="28"/>
          <w:u w:val="single"/>
        </w:rPr>
        <w:t>0</w:t>
      </w:r>
      <w:r w:rsidRPr="005B4417">
        <w:rPr>
          <w:sz w:val="28"/>
          <w:szCs w:val="28"/>
        </w:rPr>
        <w:t>).</w:t>
      </w:r>
    </w:p>
    <w:p w:rsidR="002A0274" w:rsidRPr="005B4417" w:rsidRDefault="002A0274" w:rsidP="002A027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Количество эвакуированных при ЧС </w:t>
      </w:r>
      <w:r w:rsidRPr="005B4417">
        <w:rPr>
          <w:sz w:val="28"/>
          <w:szCs w:val="28"/>
          <w:u w:val="single"/>
        </w:rPr>
        <w:t>0</w:t>
      </w:r>
      <w:r w:rsidRPr="005B4417">
        <w:rPr>
          <w:sz w:val="28"/>
          <w:szCs w:val="28"/>
        </w:rPr>
        <w:t xml:space="preserve"> чел.</w:t>
      </w:r>
    </w:p>
    <w:p w:rsidR="00D97D52" w:rsidRPr="005B4417" w:rsidRDefault="00D97D52" w:rsidP="00D304BD">
      <w:pPr>
        <w:ind w:firstLine="709"/>
        <w:jc w:val="both"/>
        <w:rPr>
          <w:sz w:val="28"/>
          <w:szCs w:val="28"/>
        </w:rPr>
      </w:pPr>
    </w:p>
    <w:p w:rsidR="007461FA" w:rsidRPr="005B4417" w:rsidRDefault="002A0274" w:rsidP="00680236">
      <w:pPr>
        <w:ind w:left="34" w:firstLine="709"/>
        <w:jc w:val="center"/>
        <w:rPr>
          <w:b/>
          <w:sz w:val="28"/>
          <w:szCs w:val="28"/>
        </w:rPr>
      </w:pPr>
      <w:r w:rsidRPr="005B4417">
        <w:rPr>
          <w:b/>
          <w:noProof/>
          <w:sz w:val="28"/>
          <w:szCs w:val="28"/>
        </w:rPr>
        <w:drawing>
          <wp:inline distT="0" distB="0" distL="0" distR="0">
            <wp:extent cx="5772647" cy="2917190"/>
            <wp:effectExtent l="0" t="0" r="0" b="0"/>
            <wp:docPr id="1" name="Диаграмма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14076" w:rsidRPr="005B4417" w:rsidRDefault="00B14076" w:rsidP="00B14076">
      <w:pPr>
        <w:jc w:val="center"/>
        <w:rPr>
          <w:szCs w:val="28"/>
        </w:rPr>
      </w:pPr>
      <w:r w:rsidRPr="005B4417">
        <w:rPr>
          <w:szCs w:val="28"/>
        </w:rPr>
        <w:t>Рисунок 1. Количество ЧС и их последствия</w:t>
      </w:r>
    </w:p>
    <w:p w:rsidR="007461FA" w:rsidRPr="005B4417" w:rsidRDefault="007461FA" w:rsidP="00680236">
      <w:pPr>
        <w:ind w:left="34" w:firstLine="709"/>
        <w:jc w:val="center"/>
        <w:rPr>
          <w:b/>
          <w:sz w:val="28"/>
          <w:szCs w:val="28"/>
        </w:rPr>
      </w:pPr>
    </w:p>
    <w:p w:rsidR="00734546" w:rsidRPr="005B4417" w:rsidRDefault="003053F3" w:rsidP="00680236">
      <w:pPr>
        <w:pStyle w:val="3"/>
        <w:ind w:left="34"/>
        <w:rPr>
          <w:rFonts w:cs="Times New Roman"/>
        </w:rPr>
      </w:pPr>
      <w:r w:rsidRPr="005B4417">
        <w:rPr>
          <w:rFonts w:cs="Times New Roman"/>
        </w:rPr>
        <w:t xml:space="preserve">2. </w:t>
      </w:r>
      <w:r w:rsidR="00734546" w:rsidRPr="005B4417">
        <w:rPr>
          <w:rFonts w:cs="Times New Roman"/>
        </w:rPr>
        <w:t>Пожары</w:t>
      </w:r>
    </w:p>
    <w:p w:rsidR="00D31F05" w:rsidRPr="005B4417" w:rsidRDefault="00D31F05" w:rsidP="00680236">
      <w:pPr>
        <w:ind w:left="34"/>
        <w:jc w:val="center"/>
        <w:rPr>
          <w:i/>
          <w:sz w:val="28"/>
          <w:szCs w:val="28"/>
        </w:rPr>
      </w:pP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За отчетный период зарегистрировано </w:t>
      </w:r>
      <w:r w:rsidRPr="005B4417">
        <w:rPr>
          <w:sz w:val="28"/>
          <w:szCs w:val="28"/>
          <w:u w:val="single"/>
        </w:rPr>
        <w:t>8792</w:t>
      </w:r>
      <w:r w:rsidRPr="005B4417">
        <w:rPr>
          <w:sz w:val="28"/>
          <w:szCs w:val="28"/>
        </w:rPr>
        <w:t xml:space="preserve"> </w:t>
      </w:r>
      <w:r w:rsidRPr="005B4417">
        <w:rPr>
          <w:bCs/>
          <w:sz w:val="28"/>
          <w:szCs w:val="28"/>
        </w:rPr>
        <w:t>пожаров</w:t>
      </w:r>
      <w:r w:rsidRPr="005B4417">
        <w:rPr>
          <w:sz w:val="28"/>
          <w:szCs w:val="28"/>
        </w:rPr>
        <w:t xml:space="preserve"> (АППГ: </w:t>
      </w:r>
      <w:r w:rsidRPr="005B4417">
        <w:rPr>
          <w:sz w:val="28"/>
          <w:szCs w:val="28"/>
          <w:u w:val="single"/>
        </w:rPr>
        <w:t>9610</w:t>
      </w:r>
      <w:r w:rsidRPr="005B4417">
        <w:rPr>
          <w:sz w:val="28"/>
          <w:szCs w:val="28"/>
        </w:rPr>
        <w:t>).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bCs/>
          <w:sz w:val="28"/>
          <w:szCs w:val="28"/>
        </w:rPr>
        <w:t xml:space="preserve">Количество погибших на пожарах </w:t>
      </w:r>
      <w:r w:rsidRPr="005B4417">
        <w:rPr>
          <w:bCs/>
          <w:sz w:val="28"/>
          <w:szCs w:val="28"/>
          <w:u w:val="single"/>
        </w:rPr>
        <w:t>130</w:t>
      </w:r>
      <w:r w:rsidRPr="005B4417">
        <w:rPr>
          <w:bCs/>
          <w:sz w:val="28"/>
          <w:szCs w:val="28"/>
        </w:rPr>
        <w:t xml:space="preserve"> </w:t>
      </w:r>
      <w:r w:rsidRPr="005B4417">
        <w:rPr>
          <w:sz w:val="28"/>
          <w:szCs w:val="28"/>
        </w:rPr>
        <w:t xml:space="preserve">(АППГ: </w:t>
      </w:r>
      <w:r w:rsidRPr="005B4417">
        <w:rPr>
          <w:sz w:val="28"/>
          <w:szCs w:val="28"/>
          <w:u w:val="single"/>
        </w:rPr>
        <w:t>137</w:t>
      </w:r>
      <w:r w:rsidRPr="005B4417">
        <w:rPr>
          <w:sz w:val="28"/>
          <w:szCs w:val="28"/>
        </w:rPr>
        <w:t xml:space="preserve">), в том числе несовершеннолетних </w:t>
      </w:r>
      <w:r w:rsidRPr="005B4417">
        <w:rPr>
          <w:bCs/>
          <w:sz w:val="28"/>
          <w:szCs w:val="28"/>
          <w:u w:val="single"/>
        </w:rPr>
        <w:t>1</w:t>
      </w:r>
      <w:r w:rsidRPr="005B4417">
        <w:rPr>
          <w:bCs/>
          <w:sz w:val="28"/>
          <w:szCs w:val="28"/>
        </w:rPr>
        <w:t xml:space="preserve"> </w:t>
      </w:r>
      <w:r w:rsidRPr="005B4417">
        <w:rPr>
          <w:sz w:val="28"/>
          <w:szCs w:val="28"/>
        </w:rPr>
        <w:t xml:space="preserve">(АППГ: </w:t>
      </w:r>
      <w:r w:rsidRPr="005B4417">
        <w:rPr>
          <w:sz w:val="28"/>
          <w:szCs w:val="28"/>
          <w:u w:val="single"/>
        </w:rPr>
        <w:t>3</w:t>
      </w:r>
      <w:r w:rsidRPr="005B4417">
        <w:rPr>
          <w:sz w:val="28"/>
          <w:szCs w:val="28"/>
        </w:rPr>
        <w:t>).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bCs/>
          <w:sz w:val="28"/>
          <w:szCs w:val="28"/>
        </w:rPr>
        <w:t xml:space="preserve">Количество травмированных на пожарах </w:t>
      </w:r>
      <w:r w:rsidRPr="005B4417">
        <w:rPr>
          <w:bCs/>
          <w:sz w:val="28"/>
          <w:szCs w:val="28"/>
          <w:u w:val="single"/>
        </w:rPr>
        <w:t>198</w:t>
      </w:r>
      <w:r w:rsidRPr="005B4417">
        <w:rPr>
          <w:bCs/>
          <w:sz w:val="28"/>
          <w:szCs w:val="28"/>
        </w:rPr>
        <w:t xml:space="preserve"> </w:t>
      </w:r>
      <w:r w:rsidRPr="005B4417">
        <w:rPr>
          <w:sz w:val="28"/>
          <w:szCs w:val="28"/>
        </w:rPr>
        <w:t xml:space="preserve">(АППГ: </w:t>
      </w:r>
      <w:r w:rsidRPr="005B4417">
        <w:rPr>
          <w:sz w:val="28"/>
          <w:szCs w:val="28"/>
          <w:u w:val="single"/>
        </w:rPr>
        <w:t>218</w:t>
      </w:r>
      <w:r w:rsidRPr="005B4417">
        <w:rPr>
          <w:sz w:val="28"/>
          <w:szCs w:val="28"/>
        </w:rPr>
        <w:t>), в том числе несовершеннолетних</w:t>
      </w:r>
      <w:r w:rsidRPr="005B4417">
        <w:rPr>
          <w:bCs/>
          <w:sz w:val="28"/>
          <w:szCs w:val="28"/>
        </w:rPr>
        <w:t xml:space="preserve"> </w:t>
      </w:r>
      <w:r w:rsidRPr="005B4417">
        <w:rPr>
          <w:bCs/>
          <w:sz w:val="28"/>
          <w:szCs w:val="28"/>
          <w:u w:val="single"/>
        </w:rPr>
        <w:t>12</w:t>
      </w:r>
      <w:r w:rsidRPr="005B4417">
        <w:rPr>
          <w:bCs/>
          <w:sz w:val="28"/>
          <w:szCs w:val="28"/>
        </w:rPr>
        <w:t xml:space="preserve"> </w:t>
      </w:r>
      <w:r w:rsidRPr="005B4417">
        <w:rPr>
          <w:sz w:val="28"/>
          <w:szCs w:val="28"/>
        </w:rPr>
        <w:t xml:space="preserve">(АППГ: </w:t>
      </w:r>
      <w:r w:rsidRPr="005B4417">
        <w:rPr>
          <w:sz w:val="28"/>
          <w:szCs w:val="28"/>
          <w:u w:val="single"/>
        </w:rPr>
        <w:t>13</w:t>
      </w:r>
      <w:r w:rsidRPr="005B4417">
        <w:rPr>
          <w:sz w:val="28"/>
          <w:szCs w:val="28"/>
        </w:rPr>
        <w:t>).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lastRenderedPageBreak/>
        <w:t>Количество спасенных</w:t>
      </w:r>
      <w:r w:rsidRPr="005B4417">
        <w:rPr>
          <w:bCs/>
          <w:sz w:val="28"/>
          <w:szCs w:val="28"/>
        </w:rPr>
        <w:t xml:space="preserve"> на пожарах </w:t>
      </w:r>
      <w:r w:rsidRPr="005B4417">
        <w:rPr>
          <w:bCs/>
          <w:sz w:val="28"/>
          <w:szCs w:val="28"/>
          <w:u w:val="single"/>
        </w:rPr>
        <w:t>625</w:t>
      </w:r>
      <w:r w:rsidRPr="005B4417">
        <w:rPr>
          <w:bCs/>
          <w:sz w:val="28"/>
          <w:szCs w:val="28"/>
        </w:rPr>
        <w:t xml:space="preserve"> </w:t>
      </w:r>
      <w:r w:rsidRPr="005B4417">
        <w:rPr>
          <w:sz w:val="28"/>
          <w:szCs w:val="28"/>
        </w:rPr>
        <w:t xml:space="preserve">(АППГ: </w:t>
      </w:r>
      <w:r w:rsidRPr="005B4417">
        <w:rPr>
          <w:sz w:val="28"/>
          <w:szCs w:val="28"/>
          <w:u w:val="single"/>
        </w:rPr>
        <w:t>948</w:t>
      </w:r>
      <w:r w:rsidRPr="005B4417">
        <w:rPr>
          <w:sz w:val="28"/>
          <w:szCs w:val="28"/>
        </w:rPr>
        <w:t>).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Количество эвакуированных на пожарах </w:t>
      </w:r>
      <w:r w:rsidRPr="005B4417">
        <w:rPr>
          <w:bCs/>
          <w:sz w:val="28"/>
          <w:szCs w:val="28"/>
          <w:u w:val="single"/>
        </w:rPr>
        <w:t>4184</w:t>
      </w:r>
      <w:r w:rsidRPr="005B4417">
        <w:rPr>
          <w:bCs/>
          <w:sz w:val="28"/>
          <w:szCs w:val="28"/>
        </w:rPr>
        <w:t xml:space="preserve"> </w:t>
      </w:r>
      <w:r w:rsidRPr="005B4417">
        <w:rPr>
          <w:sz w:val="28"/>
          <w:szCs w:val="28"/>
        </w:rPr>
        <w:t xml:space="preserve">(АППГ: </w:t>
      </w:r>
      <w:r w:rsidRPr="005B4417">
        <w:rPr>
          <w:sz w:val="28"/>
          <w:szCs w:val="28"/>
          <w:u w:val="single"/>
        </w:rPr>
        <w:t>5614</w:t>
      </w:r>
      <w:r w:rsidRPr="005B4417">
        <w:rPr>
          <w:sz w:val="28"/>
          <w:szCs w:val="28"/>
        </w:rPr>
        <w:t>).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Количество пожаров в зданиях учебно-воспитательного назначения</w:t>
      </w:r>
      <w:r w:rsidRPr="005B4417">
        <w:rPr>
          <w:sz w:val="28"/>
          <w:szCs w:val="28"/>
        </w:rPr>
        <w:br/>
      </w:r>
      <w:r w:rsidRPr="005B4417">
        <w:rPr>
          <w:bCs/>
          <w:sz w:val="28"/>
          <w:szCs w:val="28"/>
          <w:u w:val="single"/>
        </w:rPr>
        <w:t>18</w:t>
      </w:r>
      <w:r w:rsidRPr="005B4417">
        <w:rPr>
          <w:bCs/>
          <w:sz w:val="28"/>
          <w:szCs w:val="28"/>
        </w:rPr>
        <w:t xml:space="preserve"> </w:t>
      </w:r>
      <w:r w:rsidRPr="005B4417">
        <w:rPr>
          <w:sz w:val="28"/>
          <w:szCs w:val="28"/>
        </w:rPr>
        <w:t xml:space="preserve">(АППГ: </w:t>
      </w:r>
      <w:r w:rsidRPr="005B4417">
        <w:rPr>
          <w:sz w:val="28"/>
          <w:szCs w:val="28"/>
          <w:u w:val="single"/>
        </w:rPr>
        <w:t>22</w:t>
      </w:r>
      <w:r w:rsidRPr="005B4417">
        <w:rPr>
          <w:sz w:val="28"/>
          <w:szCs w:val="28"/>
        </w:rPr>
        <w:t>).</w:t>
      </w:r>
    </w:p>
    <w:p w:rsidR="00E27C97" w:rsidRPr="005B4417" w:rsidRDefault="00E27C97" w:rsidP="003D3B21">
      <w:pPr>
        <w:ind w:firstLine="709"/>
        <w:jc w:val="both"/>
        <w:rPr>
          <w:sz w:val="28"/>
          <w:szCs w:val="28"/>
        </w:rPr>
      </w:pPr>
    </w:p>
    <w:p w:rsidR="00E9444C" w:rsidRPr="005B4417" w:rsidRDefault="00E9444C" w:rsidP="00356121">
      <w:pPr>
        <w:jc w:val="center"/>
        <w:rPr>
          <w:szCs w:val="28"/>
        </w:rPr>
      </w:pPr>
    </w:p>
    <w:p w:rsidR="00E9444C" w:rsidRPr="005B4417" w:rsidRDefault="00E9444C" w:rsidP="00356121">
      <w:pPr>
        <w:jc w:val="center"/>
        <w:rPr>
          <w:szCs w:val="28"/>
        </w:rPr>
      </w:pPr>
      <w:r w:rsidRPr="005B4417">
        <w:rPr>
          <w:noProof/>
          <w:szCs w:val="28"/>
        </w:rPr>
        <w:drawing>
          <wp:inline distT="0" distB="0" distL="0" distR="0">
            <wp:extent cx="6120765" cy="2727630"/>
            <wp:effectExtent l="0" t="0" r="0" b="0"/>
            <wp:docPr id="5" name="Диаграмма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E4264" w:rsidRPr="005B4417" w:rsidRDefault="00B551DA" w:rsidP="00356121">
      <w:pPr>
        <w:jc w:val="center"/>
        <w:rPr>
          <w:sz w:val="28"/>
          <w:szCs w:val="28"/>
        </w:rPr>
      </w:pPr>
      <w:r w:rsidRPr="005B4417">
        <w:rPr>
          <w:szCs w:val="28"/>
        </w:rPr>
        <w:t xml:space="preserve">Рисунок </w:t>
      </w:r>
      <w:r w:rsidR="00CB21D2" w:rsidRPr="005B4417">
        <w:rPr>
          <w:szCs w:val="28"/>
        </w:rPr>
        <w:t>2</w:t>
      </w:r>
      <w:r w:rsidRPr="005B4417">
        <w:rPr>
          <w:szCs w:val="28"/>
        </w:rPr>
        <w:t>.</w:t>
      </w:r>
      <w:r w:rsidR="00704F92" w:rsidRPr="005B4417">
        <w:rPr>
          <w:szCs w:val="28"/>
        </w:rPr>
        <w:t xml:space="preserve"> </w:t>
      </w:r>
      <w:r w:rsidR="006E4264" w:rsidRPr="005B4417">
        <w:rPr>
          <w:szCs w:val="28"/>
        </w:rPr>
        <w:t xml:space="preserve">Количество </w:t>
      </w:r>
      <w:r w:rsidR="009C5A07" w:rsidRPr="005B4417">
        <w:rPr>
          <w:szCs w:val="28"/>
        </w:rPr>
        <w:t>пожаров и их последстви</w:t>
      </w:r>
      <w:r w:rsidR="004E7B28" w:rsidRPr="005B4417">
        <w:rPr>
          <w:szCs w:val="28"/>
        </w:rPr>
        <w:t>й</w:t>
      </w:r>
    </w:p>
    <w:p w:rsidR="00FC0C93" w:rsidRPr="005B4417" w:rsidRDefault="00FC0C93" w:rsidP="00FC0C93">
      <w:pPr>
        <w:ind w:firstLine="709"/>
        <w:jc w:val="both"/>
        <w:rPr>
          <w:sz w:val="28"/>
          <w:szCs w:val="28"/>
        </w:rPr>
      </w:pP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Количество пожаров в зданиях здравоохранения и социального обслуживания населения </w:t>
      </w:r>
      <w:r w:rsidRPr="005B4417">
        <w:rPr>
          <w:bCs/>
          <w:sz w:val="28"/>
          <w:szCs w:val="28"/>
          <w:u w:val="single"/>
        </w:rPr>
        <w:t>8</w:t>
      </w:r>
      <w:r w:rsidRPr="005B4417">
        <w:rPr>
          <w:bCs/>
          <w:sz w:val="28"/>
          <w:szCs w:val="28"/>
        </w:rPr>
        <w:t xml:space="preserve"> </w:t>
      </w:r>
      <w:r w:rsidRPr="005B4417">
        <w:rPr>
          <w:sz w:val="28"/>
          <w:szCs w:val="28"/>
        </w:rPr>
        <w:t xml:space="preserve">(АППГ: </w:t>
      </w:r>
      <w:r w:rsidRPr="005B4417">
        <w:rPr>
          <w:sz w:val="28"/>
          <w:szCs w:val="28"/>
          <w:u w:val="single"/>
        </w:rPr>
        <w:t>8</w:t>
      </w:r>
      <w:r w:rsidRPr="005B4417">
        <w:rPr>
          <w:sz w:val="28"/>
          <w:szCs w:val="28"/>
        </w:rPr>
        <w:t>).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Количество пожаров на поднадзорных объектах защиты с гибелью</w:t>
      </w:r>
      <w:r w:rsidRPr="005B4417">
        <w:rPr>
          <w:sz w:val="28"/>
          <w:szCs w:val="28"/>
        </w:rPr>
        <w:br/>
        <w:t xml:space="preserve">3 и более человек (за исключением жилого сектора) </w:t>
      </w:r>
      <w:r w:rsidRPr="005B4417">
        <w:rPr>
          <w:bCs/>
          <w:sz w:val="28"/>
          <w:szCs w:val="28"/>
          <w:u w:val="single"/>
        </w:rPr>
        <w:t>0</w:t>
      </w:r>
      <w:r w:rsidRPr="005B4417">
        <w:rPr>
          <w:bCs/>
          <w:sz w:val="28"/>
          <w:szCs w:val="28"/>
        </w:rPr>
        <w:t xml:space="preserve"> </w:t>
      </w:r>
      <w:r w:rsidRPr="005B4417">
        <w:rPr>
          <w:sz w:val="28"/>
          <w:szCs w:val="28"/>
        </w:rPr>
        <w:t xml:space="preserve">(АППГ: </w:t>
      </w:r>
      <w:r w:rsidRPr="005B4417">
        <w:rPr>
          <w:sz w:val="28"/>
          <w:szCs w:val="28"/>
          <w:u w:val="single"/>
        </w:rPr>
        <w:t>0</w:t>
      </w:r>
      <w:r w:rsidRPr="005B4417">
        <w:rPr>
          <w:sz w:val="28"/>
          <w:szCs w:val="28"/>
        </w:rPr>
        <w:t>).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Количество пожаров на объектах с массовым пребыванием людей</w:t>
      </w:r>
      <w:r w:rsidRPr="005B4417">
        <w:rPr>
          <w:sz w:val="28"/>
          <w:szCs w:val="28"/>
        </w:rPr>
        <w:br/>
        <w:t xml:space="preserve">с гибелью 10 и более человек </w:t>
      </w:r>
      <w:r w:rsidRPr="005B4417">
        <w:rPr>
          <w:i/>
          <w:sz w:val="28"/>
          <w:szCs w:val="28"/>
        </w:rPr>
        <w:t>(за исключением пожаров в зданиях</w:t>
      </w:r>
      <w:r w:rsidRPr="005B4417">
        <w:rPr>
          <w:i/>
          <w:sz w:val="28"/>
          <w:szCs w:val="28"/>
        </w:rPr>
        <w:br/>
        <w:t>учебно-воспитательного назначения, здравоохранения и социального обслуживания населения)</w:t>
      </w:r>
      <w:r w:rsidRPr="005B4417">
        <w:rPr>
          <w:sz w:val="28"/>
          <w:szCs w:val="28"/>
        </w:rPr>
        <w:t xml:space="preserve"> </w:t>
      </w:r>
      <w:r w:rsidRPr="005B4417">
        <w:rPr>
          <w:bCs/>
          <w:sz w:val="28"/>
          <w:szCs w:val="28"/>
          <w:u w:val="single"/>
        </w:rPr>
        <w:t>0</w:t>
      </w:r>
      <w:r w:rsidRPr="005B4417">
        <w:rPr>
          <w:bCs/>
          <w:sz w:val="28"/>
          <w:szCs w:val="28"/>
        </w:rPr>
        <w:t xml:space="preserve"> </w:t>
      </w:r>
      <w:r w:rsidRPr="005B4417">
        <w:rPr>
          <w:sz w:val="28"/>
          <w:szCs w:val="28"/>
        </w:rPr>
        <w:t xml:space="preserve">(АППГ: </w:t>
      </w:r>
      <w:r w:rsidRPr="005B4417">
        <w:rPr>
          <w:sz w:val="28"/>
          <w:szCs w:val="28"/>
          <w:u w:val="single"/>
        </w:rPr>
        <w:t>0</w:t>
      </w:r>
      <w:r w:rsidRPr="005B4417">
        <w:rPr>
          <w:sz w:val="28"/>
          <w:szCs w:val="28"/>
        </w:rPr>
        <w:t>).</w:t>
      </w:r>
    </w:p>
    <w:p w:rsidR="00E9444C" w:rsidRPr="005B4417" w:rsidRDefault="00E9444C" w:rsidP="00E9444C">
      <w:pPr>
        <w:ind w:firstLine="709"/>
        <w:jc w:val="both"/>
        <w:rPr>
          <w:strike/>
          <w:sz w:val="28"/>
          <w:szCs w:val="28"/>
        </w:rPr>
      </w:pPr>
      <w:r w:rsidRPr="005B4417">
        <w:rPr>
          <w:sz w:val="28"/>
          <w:szCs w:val="28"/>
        </w:rPr>
        <w:t>Количество пожаров с гибелью несовершеннолетних при пожарах</w:t>
      </w:r>
      <w:r w:rsidRPr="005B4417">
        <w:rPr>
          <w:sz w:val="28"/>
          <w:szCs w:val="28"/>
        </w:rPr>
        <w:br/>
        <w:t>на поднадзорных объектах защиты (за исключением жилого сектора)</w:t>
      </w:r>
      <w:r w:rsidRPr="005B4417">
        <w:rPr>
          <w:sz w:val="28"/>
          <w:szCs w:val="28"/>
        </w:rPr>
        <w:br/>
      </w:r>
      <w:r w:rsidRPr="005B4417">
        <w:rPr>
          <w:bCs/>
          <w:sz w:val="28"/>
          <w:szCs w:val="28"/>
          <w:u w:val="single"/>
        </w:rPr>
        <w:t>0</w:t>
      </w:r>
      <w:r w:rsidRPr="005B4417">
        <w:rPr>
          <w:bCs/>
          <w:sz w:val="28"/>
          <w:szCs w:val="28"/>
        </w:rPr>
        <w:t xml:space="preserve"> </w:t>
      </w:r>
      <w:r w:rsidRPr="005B4417">
        <w:rPr>
          <w:sz w:val="28"/>
          <w:szCs w:val="28"/>
        </w:rPr>
        <w:t xml:space="preserve">(АППГ: </w:t>
      </w:r>
      <w:r w:rsidRPr="005B4417">
        <w:rPr>
          <w:sz w:val="28"/>
          <w:szCs w:val="28"/>
          <w:u w:val="single"/>
        </w:rPr>
        <w:t>0</w:t>
      </w:r>
      <w:r w:rsidRPr="005B4417">
        <w:rPr>
          <w:sz w:val="28"/>
          <w:szCs w:val="28"/>
        </w:rPr>
        <w:t>).</w:t>
      </w:r>
    </w:p>
    <w:p w:rsidR="00E9444C" w:rsidRPr="005B4417" w:rsidRDefault="00E9444C" w:rsidP="00E863F3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  <w:r w:rsidRPr="005B4417">
        <w:rPr>
          <w:rFonts w:eastAsiaTheme="minorHAnsi"/>
          <w:bCs/>
          <w:noProof/>
          <w:szCs w:val="28"/>
        </w:rPr>
        <w:lastRenderedPageBreak/>
        <w:drawing>
          <wp:inline distT="0" distB="0" distL="0" distR="0">
            <wp:extent cx="6120765" cy="2727630"/>
            <wp:effectExtent l="0" t="0" r="0" b="0"/>
            <wp:docPr id="6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863F3" w:rsidRPr="005B4417" w:rsidRDefault="00E863F3" w:rsidP="00E863F3">
      <w:pPr>
        <w:autoSpaceDE w:val="0"/>
        <w:autoSpaceDN w:val="0"/>
        <w:adjustRightInd w:val="0"/>
        <w:jc w:val="center"/>
        <w:rPr>
          <w:rFonts w:eastAsiaTheme="minorHAnsi"/>
          <w:bCs/>
          <w:szCs w:val="28"/>
          <w:lang w:eastAsia="en-US"/>
        </w:rPr>
      </w:pPr>
      <w:r w:rsidRPr="005B4417">
        <w:rPr>
          <w:rFonts w:eastAsiaTheme="minorHAnsi"/>
          <w:bCs/>
          <w:szCs w:val="28"/>
          <w:lang w:eastAsia="en-US"/>
        </w:rPr>
        <w:t xml:space="preserve">Рисунок </w:t>
      </w:r>
      <w:r w:rsidR="00FC0C93" w:rsidRPr="005B4417">
        <w:rPr>
          <w:rFonts w:eastAsiaTheme="minorHAnsi"/>
          <w:bCs/>
          <w:szCs w:val="28"/>
          <w:lang w:eastAsia="en-US"/>
        </w:rPr>
        <w:t>3</w:t>
      </w:r>
      <w:r w:rsidRPr="005B4417">
        <w:rPr>
          <w:rFonts w:eastAsiaTheme="minorHAnsi"/>
          <w:bCs/>
          <w:szCs w:val="28"/>
          <w:lang w:eastAsia="en-US"/>
        </w:rPr>
        <w:t>. Обстановка с пожарами и</w:t>
      </w:r>
      <w:r w:rsidR="002352F2" w:rsidRPr="005B4417">
        <w:rPr>
          <w:rFonts w:eastAsiaTheme="minorHAnsi"/>
          <w:bCs/>
          <w:szCs w:val="28"/>
          <w:lang w:eastAsia="en-US"/>
        </w:rPr>
        <w:t xml:space="preserve"> их последствиями на территории</w:t>
      </w:r>
      <w:r w:rsidRPr="005B4417">
        <w:rPr>
          <w:rFonts w:eastAsiaTheme="minorHAnsi"/>
          <w:bCs/>
          <w:szCs w:val="28"/>
          <w:lang w:eastAsia="en-US"/>
        </w:rPr>
        <w:br/>
        <w:t>субъекта Российской Федерации</w:t>
      </w:r>
    </w:p>
    <w:p w:rsidR="00E863F3" w:rsidRPr="005B4417" w:rsidRDefault="00E863F3" w:rsidP="00E07EA1">
      <w:pPr>
        <w:ind w:firstLine="709"/>
        <w:jc w:val="center"/>
        <w:rPr>
          <w:strike/>
          <w:sz w:val="28"/>
          <w:szCs w:val="28"/>
        </w:rPr>
      </w:pPr>
    </w:p>
    <w:p w:rsidR="002D322D" w:rsidRPr="005B4417" w:rsidRDefault="002D322D" w:rsidP="005F062C">
      <w:pPr>
        <w:pStyle w:val="3"/>
        <w:rPr>
          <w:rFonts w:cs="Times New Roman"/>
        </w:rPr>
      </w:pPr>
      <w:r w:rsidRPr="005B4417">
        <w:rPr>
          <w:rFonts w:cs="Times New Roman"/>
        </w:rPr>
        <w:t>3. Происшествия на водных объектах</w:t>
      </w:r>
    </w:p>
    <w:p w:rsidR="002D322D" w:rsidRPr="005B4417" w:rsidRDefault="002D322D" w:rsidP="002D322D">
      <w:pPr>
        <w:ind w:firstLine="709"/>
        <w:jc w:val="both"/>
        <w:rPr>
          <w:sz w:val="20"/>
          <w:szCs w:val="28"/>
        </w:rPr>
      </w:pPr>
    </w:p>
    <w:p w:rsidR="00D86BCB" w:rsidRPr="005B4417" w:rsidRDefault="00D86BCB" w:rsidP="00D86BCB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За отчетный период зарегистрировано 104 п</w:t>
      </w:r>
      <w:r w:rsidRPr="005B4417">
        <w:rPr>
          <w:bCs/>
          <w:sz w:val="28"/>
          <w:szCs w:val="28"/>
        </w:rPr>
        <w:t>роисшествия на водных объектах</w:t>
      </w:r>
      <w:r w:rsidRPr="005B4417">
        <w:rPr>
          <w:b/>
          <w:bCs/>
          <w:sz w:val="28"/>
          <w:szCs w:val="28"/>
        </w:rPr>
        <w:t xml:space="preserve"> </w:t>
      </w:r>
      <w:r w:rsidRPr="005B4417">
        <w:rPr>
          <w:sz w:val="28"/>
          <w:szCs w:val="28"/>
        </w:rPr>
        <w:t>(АППГ: 105)</w:t>
      </w:r>
    </w:p>
    <w:p w:rsidR="00D86BCB" w:rsidRPr="005B4417" w:rsidRDefault="00D86BCB" w:rsidP="00D86BCB">
      <w:pPr>
        <w:ind w:firstLine="709"/>
        <w:jc w:val="both"/>
        <w:rPr>
          <w:sz w:val="28"/>
          <w:szCs w:val="28"/>
        </w:rPr>
      </w:pPr>
      <w:r w:rsidRPr="005B4417">
        <w:rPr>
          <w:bCs/>
          <w:sz w:val="28"/>
          <w:szCs w:val="28"/>
        </w:rPr>
        <w:t xml:space="preserve">Количество погибших 58 </w:t>
      </w:r>
      <w:r w:rsidRPr="005B4417">
        <w:rPr>
          <w:sz w:val="28"/>
          <w:szCs w:val="28"/>
        </w:rPr>
        <w:t>(АППГ: 52)</w:t>
      </w:r>
      <w:r w:rsidRPr="005B4417">
        <w:rPr>
          <w:bCs/>
          <w:sz w:val="28"/>
          <w:szCs w:val="28"/>
        </w:rPr>
        <w:t>,</w:t>
      </w:r>
      <w:r w:rsidRPr="005B4417">
        <w:rPr>
          <w:sz w:val="28"/>
          <w:szCs w:val="28"/>
        </w:rPr>
        <w:t xml:space="preserve"> из них детей </w:t>
      </w:r>
      <w:r w:rsidRPr="005B4417">
        <w:rPr>
          <w:bCs/>
          <w:sz w:val="28"/>
          <w:szCs w:val="28"/>
        </w:rPr>
        <w:t xml:space="preserve">2 </w:t>
      </w:r>
      <w:r w:rsidRPr="005B4417">
        <w:rPr>
          <w:sz w:val="28"/>
          <w:szCs w:val="28"/>
        </w:rPr>
        <w:t>(АППГ: 2).</w:t>
      </w:r>
    </w:p>
    <w:p w:rsidR="00D86BCB" w:rsidRPr="005B4417" w:rsidRDefault="00D86BCB" w:rsidP="00A14C8D">
      <w:pPr>
        <w:jc w:val="both"/>
        <w:rPr>
          <w:strike/>
          <w:sz w:val="28"/>
          <w:szCs w:val="28"/>
        </w:rPr>
      </w:pPr>
    </w:p>
    <w:p w:rsidR="00D86BCB" w:rsidRPr="005B4417" w:rsidRDefault="00D86BCB" w:rsidP="00A14C8D">
      <w:pPr>
        <w:jc w:val="both"/>
        <w:rPr>
          <w:strike/>
          <w:sz w:val="28"/>
          <w:szCs w:val="28"/>
        </w:rPr>
      </w:pPr>
      <w:r w:rsidRPr="005B4417">
        <w:rPr>
          <w:strike/>
          <w:noProof/>
          <w:sz w:val="28"/>
          <w:szCs w:val="28"/>
        </w:rPr>
        <w:drawing>
          <wp:inline distT="0" distB="0" distL="0" distR="0">
            <wp:extent cx="6067425" cy="2886075"/>
            <wp:effectExtent l="0" t="0" r="0" b="0"/>
            <wp:docPr id="7" name="Диаграмма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D322D" w:rsidRPr="005B4417" w:rsidRDefault="00032960" w:rsidP="00356121">
      <w:pPr>
        <w:jc w:val="center"/>
        <w:rPr>
          <w:szCs w:val="28"/>
        </w:rPr>
      </w:pPr>
      <w:r w:rsidRPr="005B4417">
        <w:rPr>
          <w:szCs w:val="28"/>
        </w:rPr>
        <w:t xml:space="preserve">Рисунок </w:t>
      </w:r>
      <w:r w:rsidR="00FC0C93" w:rsidRPr="005B4417">
        <w:rPr>
          <w:szCs w:val="28"/>
        </w:rPr>
        <w:t>4</w:t>
      </w:r>
      <w:r w:rsidR="002D322D" w:rsidRPr="005B4417">
        <w:rPr>
          <w:szCs w:val="28"/>
        </w:rPr>
        <w:t>. Количество п</w:t>
      </w:r>
      <w:r w:rsidR="002D322D" w:rsidRPr="005B4417">
        <w:rPr>
          <w:bCs/>
          <w:szCs w:val="28"/>
        </w:rPr>
        <w:t>роисшествий на водных объектах</w:t>
      </w:r>
      <w:r w:rsidR="009C5A07" w:rsidRPr="005B4417">
        <w:rPr>
          <w:b/>
          <w:bCs/>
          <w:szCs w:val="28"/>
        </w:rPr>
        <w:t xml:space="preserve"> </w:t>
      </w:r>
      <w:r w:rsidR="002D322D" w:rsidRPr="005B4417">
        <w:rPr>
          <w:szCs w:val="28"/>
        </w:rPr>
        <w:t>и их последстви</w:t>
      </w:r>
      <w:r w:rsidR="003C2051" w:rsidRPr="005B4417">
        <w:rPr>
          <w:szCs w:val="28"/>
        </w:rPr>
        <w:t>я</w:t>
      </w:r>
    </w:p>
    <w:p w:rsidR="008123B2" w:rsidRPr="005B4417" w:rsidRDefault="008123B2" w:rsidP="00356121">
      <w:pPr>
        <w:jc w:val="center"/>
        <w:rPr>
          <w:sz w:val="16"/>
          <w:szCs w:val="28"/>
        </w:rPr>
      </w:pPr>
    </w:p>
    <w:p w:rsidR="00DB3F24" w:rsidRPr="005B4417" w:rsidRDefault="00DB3F24" w:rsidP="00E1646A">
      <w:pPr>
        <w:ind w:firstLine="709"/>
        <w:jc w:val="both"/>
        <w:rPr>
          <w:bCs/>
          <w:sz w:val="28"/>
          <w:szCs w:val="28"/>
        </w:rPr>
      </w:pPr>
    </w:p>
    <w:p w:rsidR="00D86BCB" w:rsidRPr="005B4417" w:rsidRDefault="00D86BCB" w:rsidP="00D86BCB">
      <w:pPr>
        <w:ind w:firstLine="709"/>
        <w:jc w:val="both"/>
        <w:rPr>
          <w:sz w:val="28"/>
          <w:szCs w:val="28"/>
        </w:rPr>
      </w:pPr>
      <w:r w:rsidRPr="005B4417">
        <w:rPr>
          <w:bCs/>
          <w:sz w:val="28"/>
          <w:szCs w:val="28"/>
        </w:rPr>
        <w:t xml:space="preserve">Количество спасенных 65 </w:t>
      </w:r>
      <w:r w:rsidRPr="005B4417">
        <w:rPr>
          <w:sz w:val="28"/>
          <w:szCs w:val="28"/>
        </w:rPr>
        <w:t>(АППГ: 103), в том числе работниками ГИМС 5 (АППГ: 0).</w:t>
      </w:r>
    </w:p>
    <w:p w:rsidR="00D86BCB" w:rsidRPr="005B4417" w:rsidRDefault="00D86BCB" w:rsidP="00D86BCB">
      <w:pPr>
        <w:ind w:firstLine="709"/>
        <w:jc w:val="both"/>
        <w:rPr>
          <w:sz w:val="28"/>
          <w:szCs w:val="28"/>
        </w:rPr>
      </w:pPr>
    </w:p>
    <w:p w:rsidR="00E1646A" w:rsidRPr="005B4417" w:rsidRDefault="00E1646A" w:rsidP="00E1646A">
      <w:pPr>
        <w:jc w:val="both"/>
        <w:rPr>
          <w:strike/>
          <w:sz w:val="28"/>
          <w:szCs w:val="28"/>
        </w:rPr>
      </w:pPr>
    </w:p>
    <w:p w:rsidR="00D86BCB" w:rsidRPr="005B4417" w:rsidRDefault="00D86BCB" w:rsidP="00E1646A">
      <w:pPr>
        <w:jc w:val="both"/>
        <w:rPr>
          <w:strike/>
          <w:sz w:val="28"/>
          <w:szCs w:val="28"/>
        </w:rPr>
      </w:pPr>
      <w:r w:rsidRPr="005B4417">
        <w:rPr>
          <w:strike/>
          <w:noProof/>
          <w:sz w:val="28"/>
          <w:szCs w:val="28"/>
        </w:rPr>
        <w:lastRenderedPageBreak/>
        <w:drawing>
          <wp:inline distT="0" distB="0" distL="0" distR="0">
            <wp:extent cx="5924550" cy="2886075"/>
            <wp:effectExtent l="0" t="0" r="0" b="0"/>
            <wp:docPr id="15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86BCB" w:rsidRPr="005B4417" w:rsidRDefault="00D86BCB" w:rsidP="00E1646A">
      <w:pPr>
        <w:jc w:val="both"/>
        <w:rPr>
          <w:strike/>
          <w:sz w:val="28"/>
          <w:szCs w:val="28"/>
        </w:rPr>
      </w:pPr>
    </w:p>
    <w:p w:rsidR="00E1646A" w:rsidRPr="005B4417" w:rsidRDefault="00E1646A" w:rsidP="00E1646A">
      <w:pPr>
        <w:jc w:val="center"/>
        <w:rPr>
          <w:szCs w:val="28"/>
        </w:rPr>
      </w:pPr>
      <w:r w:rsidRPr="005B4417">
        <w:rPr>
          <w:szCs w:val="28"/>
        </w:rPr>
        <w:t xml:space="preserve">Рисунок </w:t>
      </w:r>
      <w:r w:rsidR="00D205AC" w:rsidRPr="005B4417">
        <w:rPr>
          <w:szCs w:val="28"/>
        </w:rPr>
        <w:t>5</w:t>
      </w:r>
      <w:r w:rsidRPr="005B4417">
        <w:rPr>
          <w:szCs w:val="28"/>
        </w:rPr>
        <w:t xml:space="preserve">. </w:t>
      </w:r>
      <w:r w:rsidR="00D205AC" w:rsidRPr="005B4417">
        <w:rPr>
          <w:szCs w:val="28"/>
        </w:rPr>
        <w:t>Количество спасенных</w:t>
      </w:r>
      <w:r w:rsidR="00D205AC" w:rsidRPr="005B4417">
        <w:rPr>
          <w:bCs/>
          <w:szCs w:val="28"/>
        </w:rPr>
        <w:t xml:space="preserve"> на водных объектах</w:t>
      </w:r>
    </w:p>
    <w:p w:rsidR="00E1646A" w:rsidRPr="005B4417" w:rsidRDefault="00E1646A" w:rsidP="00356121">
      <w:pPr>
        <w:jc w:val="center"/>
        <w:rPr>
          <w:sz w:val="16"/>
          <w:szCs w:val="28"/>
        </w:rPr>
      </w:pPr>
    </w:p>
    <w:p w:rsidR="00E1646A" w:rsidRPr="005B4417" w:rsidRDefault="00E1646A" w:rsidP="00356121">
      <w:pPr>
        <w:jc w:val="center"/>
        <w:rPr>
          <w:sz w:val="16"/>
          <w:szCs w:val="28"/>
        </w:rPr>
      </w:pPr>
    </w:p>
    <w:p w:rsidR="009C5A07" w:rsidRPr="005B4417" w:rsidRDefault="009C5A07" w:rsidP="003864C2">
      <w:pPr>
        <w:jc w:val="center"/>
        <w:rPr>
          <w:b/>
          <w:sz w:val="2"/>
          <w:szCs w:val="28"/>
        </w:rPr>
      </w:pPr>
    </w:p>
    <w:p w:rsidR="00952215" w:rsidRPr="005B4417" w:rsidRDefault="00952215" w:rsidP="005F062C">
      <w:pPr>
        <w:pStyle w:val="3"/>
        <w:rPr>
          <w:rFonts w:cs="Times New Roman"/>
        </w:rPr>
      </w:pPr>
      <w:r w:rsidRPr="005B4417">
        <w:rPr>
          <w:rFonts w:cs="Times New Roman"/>
        </w:rPr>
        <w:t xml:space="preserve">4. </w:t>
      </w:r>
      <w:r w:rsidR="00672575" w:rsidRPr="005B4417">
        <w:rPr>
          <w:rFonts w:cs="Times New Roman"/>
        </w:rPr>
        <w:t xml:space="preserve">Реагирование на </w:t>
      </w:r>
      <w:r w:rsidR="003864C2" w:rsidRPr="005B4417">
        <w:rPr>
          <w:rFonts w:cs="Times New Roman"/>
        </w:rPr>
        <w:t>дорожно-транспортные происшествия</w:t>
      </w:r>
    </w:p>
    <w:p w:rsidR="003864C2" w:rsidRPr="005B4417" w:rsidRDefault="003864C2" w:rsidP="00952215">
      <w:pPr>
        <w:ind w:firstLine="709"/>
        <w:rPr>
          <w:sz w:val="28"/>
          <w:szCs w:val="28"/>
        </w:rPr>
      </w:pPr>
    </w:p>
    <w:p w:rsidR="00F1027E" w:rsidRPr="005B4417" w:rsidRDefault="00F1027E" w:rsidP="00F1027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За отчетный период зарегистрировано 4269 дорожно-транспортных происшествия (-14,7% к АППГ: 5006).</w:t>
      </w:r>
    </w:p>
    <w:p w:rsidR="00F1027E" w:rsidRPr="005B4417" w:rsidRDefault="00F1027E" w:rsidP="00F1027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Для ликвидации последствий дорожно-транспортных происшествий пожарно-спасательные подразделения привлекались</w:t>
      </w:r>
      <w:r w:rsidRPr="005B4417">
        <w:rPr>
          <w:sz w:val="26"/>
          <w:szCs w:val="26"/>
        </w:rPr>
        <w:t xml:space="preserve"> </w:t>
      </w:r>
      <w:r w:rsidRPr="005B4417">
        <w:rPr>
          <w:sz w:val="28"/>
          <w:szCs w:val="28"/>
        </w:rPr>
        <w:t>2041 раза (-36,9% к АППГ: 3234).</w:t>
      </w:r>
    </w:p>
    <w:p w:rsidR="00BF6E23" w:rsidRPr="005B4417" w:rsidRDefault="00BF6E23" w:rsidP="00BF6E23">
      <w:pPr>
        <w:jc w:val="both"/>
        <w:rPr>
          <w:sz w:val="28"/>
          <w:szCs w:val="28"/>
        </w:rPr>
      </w:pPr>
    </w:p>
    <w:p w:rsidR="00F1027E" w:rsidRPr="005B4417" w:rsidRDefault="00F1027E" w:rsidP="00356121">
      <w:pPr>
        <w:jc w:val="center"/>
        <w:rPr>
          <w:szCs w:val="28"/>
        </w:rPr>
      </w:pPr>
    </w:p>
    <w:p w:rsidR="00F1027E" w:rsidRPr="005B4417" w:rsidRDefault="00D75FDF" w:rsidP="00356121">
      <w:pPr>
        <w:jc w:val="center"/>
        <w:rPr>
          <w:szCs w:val="28"/>
        </w:rPr>
      </w:pPr>
      <w:r>
        <w:rPr>
          <w:noProof/>
        </w:rPr>
        <w:pict>
          <v:rect id="Прямоугольник 6" o:spid="_x0000_s1039" style="position:absolute;left:0;text-align:left;margin-left:366.2pt;margin-top:34.6pt;width:66.3pt;height:23.85pt;z-index:25166950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" fillcolor="#00b050" strokecolor="windowText" strokeweight=".25pt">
            <v:shadow on="t" color="black" opacity="24903f" origin=",.5" offset="0,.55556mm"/>
            <v:textbox inset="0,0,0,0">
              <w:txbxContent>
                <w:p w:rsidR="00D243D2" w:rsidRPr="00E5750D" w:rsidRDefault="00D243D2" w:rsidP="00767C31">
                  <w:pPr>
                    <w:pStyle w:val="af6"/>
                    <w:spacing w:before="0" w:beforeAutospacing="0" w:after="0" w:afterAutospacing="0"/>
                    <w:jc w:val="center"/>
                    <w:rPr>
                      <w:sz w:val="32"/>
                    </w:rPr>
                  </w:pPr>
                  <w:r>
                    <w:rPr>
                      <w:rFonts w:cstheme="minorBidi"/>
                      <w:b/>
                      <w:bCs/>
                      <w:color w:val="000000"/>
                      <w:kern w:val="24"/>
                      <w:sz w:val="22"/>
                      <w:szCs w:val="18"/>
                    </w:rPr>
                    <w:t>АППГ</w:t>
                  </w:r>
                  <w:r>
                    <w:rPr>
                      <w:rFonts w:cstheme="minorBidi"/>
                      <w:b/>
                      <w:bCs/>
                      <w:color w:val="000000"/>
                      <w:kern w:val="24"/>
                      <w:sz w:val="22"/>
                      <w:szCs w:val="18"/>
                    </w:rPr>
                    <w:br/>
                    <w:t>-1193</w:t>
                  </w:r>
                  <w:r w:rsidRPr="00E5750D">
                    <w:rPr>
                      <w:rFonts w:cstheme="minorBidi"/>
                      <w:b/>
                      <w:bCs/>
                      <w:color w:val="000000"/>
                      <w:kern w:val="24"/>
                      <w:sz w:val="22"/>
                      <w:szCs w:val="18"/>
                    </w:rPr>
                    <w:t xml:space="preserve"> (</w:t>
                  </w:r>
                  <w:r>
                    <w:rPr>
                      <w:rFonts w:cstheme="minorBidi"/>
                      <w:b/>
                      <w:bCs/>
                      <w:color w:val="000000"/>
                      <w:kern w:val="24"/>
                      <w:sz w:val="22"/>
                      <w:szCs w:val="18"/>
                    </w:rPr>
                    <w:t>-</w:t>
                  </w:r>
                  <w:r w:rsidRPr="00E5750D">
                    <w:rPr>
                      <w:rFonts w:cstheme="minorBidi"/>
                      <w:b/>
                      <w:bCs/>
                      <w:color w:val="000000"/>
                      <w:kern w:val="24"/>
                      <w:sz w:val="22"/>
                      <w:szCs w:val="18"/>
                    </w:rPr>
                    <w:t>37%)</w:t>
                  </w:r>
                </w:p>
                <w:p w:rsidR="00D243D2" w:rsidRDefault="00D243D2" w:rsidP="00767C31">
                  <w:pPr>
                    <w:pStyle w:val="af6"/>
                    <w:spacing w:before="0" w:beforeAutospacing="0" w:after="0" w:afterAutospacing="0"/>
                    <w:jc w:val="center"/>
                  </w:pPr>
                </w:p>
              </w:txbxContent>
            </v:textbox>
          </v:rect>
        </w:pict>
      </w:r>
      <w:r>
        <w:rPr>
          <w:noProof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" o:spid="_x0000_s1038" type="#_x0000_t67" style="position:absolute;left:0;text-align:left;margin-left:384.9pt;margin-top:65.55pt;width:23.95pt;height:26.2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" adj="11740" fillcolor="#00b050" strokeweight="2pt"/>
        </w:pict>
      </w:r>
      <w:r w:rsidR="00F1027E" w:rsidRPr="005B4417">
        <w:rPr>
          <w:noProof/>
          <w:szCs w:val="28"/>
          <w:highlight w:val="cyan"/>
        </w:rPr>
        <w:drawing>
          <wp:inline distT="0" distB="0" distL="0" distR="0">
            <wp:extent cx="6076950" cy="2711394"/>
            <wp:effectExtent l="0" t="0" r="0" b="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52215" w:rsidRPr="005B4417" w:rsidRDefault="00952215" w:rsidP="00356121">
      <w:pPr>
        <w:jc w:val="center"/>
        <w:rPr>
          <w:noProof/>
          <w:szCs w:val="28"/>
        </w:rPr>
      </w:pPr>
      <w:r w:rsidRPr="005B4417">
        <w:rPr>
          <w:szCs w:val="28"/>
        </w:rPr>
        <w:t xml:space="preserve">Рисунок </w:t>
      </w:r>
      <w:r w:rsidR="001957BC" w:rsidRPr="005B4417">
        <w:rPr>
          <w:szCs w:val="28"/>
        </w:rPr>
        <w:t>6</w:t>
      </w:r>
      <w:r w:rsidR="00672575" w:rsidRPr="005B4417">
        <w:rPr>
          <w:szCs w:val="28"/>
        </w:rPr>
        <w:t>.</w:t>
      </w:r>
      <w:r w:rsidRPr="005B4417">
        <w:rPr>
          <w:szCs w:val="28"/>
        </w:rPr>
        <w:t xml:space="preserve"> Количество случаев </w:t>
      </w:r>
      <w:r w:rsidR="009C5A07" w:rsidRPr="005B4417">
        <w:rPr>
          <w:szCs w:val="28"/>
        </w:rPr>
        <w:t>привлечения</w:t>
      </w:r>
      <w:r w:rsidRPr="005B4417">
        <w:rPr>
          <w:szCs w:val="28"/>
        </w:rPr>
        <w:t xml:space="preserve"> </w:t>
      </w:r>
      <w:r w:rsidR="009C5A07" w:rsidRPr="005B4417">
        <w:rPr>
          <w:szCs w:val="28"/>
        </w:rPr>
        <w:t>пож</w:t>
      </w:r>
      <w:r w:rsidR="00A03BE7" w:rsidRPr="005B4417">
        <w:rPr>
          <w:szCs w:val="28"/>
        </w:rPr>
        <w:t>арно-спасательных подразделений</w:t>
      </w:r>
      <w:r w:rsidR="00356121" w:rsidRPr="005B4417">
        <w:rPr>
          <w:szCs w:val="28"/>
        </w:rPr>
        <w:br/>
      </w:r>
      <w:r w:rsidR="009C5A07" w:rsidRPr="005B4417">
        <w:rPr>
          <w:szCs w:val="28"/>
        </w:rPr>
        <w:t>для ликвидации последствий дорожно-транспортных происшествий</w:t>
      </w:r>
    </w:p>
    <w:p w:rsidR="007461FA" w:rsidRPr="005B4417" w:rsidRDefault="007461FA" w:rsidP="008123B2">
      <w:pPr>
        <w:ind w:firstLine="709"/>
        <w:jc w:val="both"/>
        <w:rPr>
          <w:sz w:val="28"/>
          <w:szCs w:val="28"/>
        </w:rPr>
      </w:pPr>
    </w:p>
    <w:p w:rsidR="00F1027E" w:rsidRPr="005B4417" w:rsidRDefault="00D75FDF" w:rsidP="00F1027E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Group 55" o:spid="_x0000_s1033" style="position:absolute;left:0;text-align:left;margin-left:-125.75pt;margin-top:53.3pt;width:41.1pt;height:35pt;z-index:251665408" coordorigin="3386,9155" coordsize="822,70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6" o:spid="_x0000_s1034" type="#_x0000_t75" style="position:absolute;left:3644;top:9155;width:327;height:4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">
              <v:imagedata r:id="rId15" o:title=""/>
            </v:shape>
            <v:rect id="Rectangle 57" o:spid="_x0000_s1035" style="position:absolute;left:3386;top:9595;width:822;height: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" fillcolor="#76923c" stroked="f">
              <v:textbox inset="0,0,0,0">
                <w:txbxContent>
                  <w:p w:rsidR="00D243D2" w:rsidRDefault="00D243D2" w:rsidP="00F1027E">
                    <w:pPr>
                      <w:shd w:val="clear" w:color="auto" w:fill="99FF99"/>
                      <w:jc w:val="center"/>
                    </w:pPr>
                    <w:r>
                      <w:t>-50 %</w:t>
                    </w:r>
                  </w:p>
                </w:txbxContent>
              </v:textbox>
            </v:rect>
          </v:group>
        </w:pict>
      </w:r>
      <w:r w:rsidR="00F1027E" w:rsidRPr="005B4417">
        <w:rPr>
          <w:sz w:val="28"/>
          <w:szCs w:val="28"/>
        </w:rPr>
        <w:t>Количество погибших в результате дорожно-транспортных происшествий 134 человек (-32,0% к АППГ: 197), из них детей - 11 (+22,2% к АППГ: 9).</w:t>
      </w:r>
    </w:p>
    <w:p w:rsidR="00F1027E" w:rsidRPr="005B4417" w:rsidRDefault="00F1027E" w:rsidP="00356121">
      <w:pPr>
        <w:jc w:val="center"/>
        <w:rPr>
          <w:szCs w:val="28"/>
        </w:rPr>
      </w:pPr>
    </w:p>
    <w:p w:rsidR="00F1027E" w:rsidRPr="005B4417" w:rsidRDefault="00F1027E" w:rsidP="00356121">
      <w:pPr>
        <w:jc w:val="center"/>
        <w:rPr>
          <w:szCs w:val="28"/>
        </w:rPr>
      </w:pPr>
      <w:r w:rsidRPr="005B4417">
        <w:rPr>
          <w:noProof/>
          <w:szCs w:val="28"/>
          <w:highlight w:val="cyan"/>
        </w:rPr>
        <w:drawing>
          <wp:inline distT="0" distB="0" distL="0" distR="0">
            <wp:extent cx="5953125" cy="2822713"/>
            <wp:effectExtent l="0" t="0" r="0" b="0"/>
            <wp:docPr id="1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67C31" w:rsidRPr="005B4417" w:rsidRDefault="00767C31" w:rsidP="00356121">
      <w:pPr>
        <w:jc w:val="center"/>
        <w:rPr>
          <w:szCs w:val="28"/>
        </w:rPr>
      </w:pPr>
    </w:p>
    <w:p w:rsidR="00952215" w:rsidRPr="005B4417" w:rsidRDefault="00952215" w:rsidP="00356121">
      <w:pPr>
        <w:jc w:val="center"/>
        <w:rPr>
          <w:szCs w:val="28"/>
        </w:rPr>
      </w:pPr>
      <w:r w:rsidRPr="005B4417">
        <w:rPr>
          <w:szCs w:val="28"/>
        </w:rPr>
        <w:t xml:space="preserve">Рисунок </w:t>
      </w:r>
      <w:r w:rsidR="001957BC" w:rsidRPr="005B4417">
        <w:rPr>
          <w:szCs w:val="28"/>
        </w:rPr>
        <w:t>7</w:t>
      </w:r>
      <w:r w:rsidRPr="005B4417">
        <w:rPr>
          <w:szCs w:val="28"/>
        </w:rPr>
        <w:t xml:space="preserve">. Количество погибших </w:t>
      </w:r>
      <w:r w:rsidR="00CB5C10" w:rsidRPr="005B4417">
        <w:rPr>
          <w:szCs w:val="28"/>
        </w:rPr>
        <w:t>в результате</w:t>
      </w:r>
      <w:r w:rsidRPr="005B4417">
        <w:rPr>
          <w:szCs w:val="28"/>
        </w:rPr>
        <w:t xml:space="preserve"> дорожно-транспортных происшестви</w:t>
      </w:r>
      <w:r w:rsidR="00CB5C10" w:rsidRPr="005B4417">
        <w:rPr>
          <w:szCs w:val="28"/>
        </w:rPr>
        <w:t>й</w:t>
      </w:r>
      <w:r w:rsidR="00D75FDF">
        <w:rPr>
          <w:noProof/>
          <w:szCs w:val="28"/>
        </w:rPr>
        <w:pict>
          <v:group id="Group 5" o:spid="_x0000_s1029" style="position:absolute;left:0;text-align:left;margin-left:-125.75pt;margin-top:53.3pt;width:41.1pt;height:35pt;z-index:251663360;mso-position-horizontal-relative:text;mso-position-vertical-relative:text" coordorigin="3386,9155" coordsize="822,70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">
            <v:shape id="Picture 56" o:spid="_x0000_s1030" type="#_x0000_t75" style="position:absolute;left:3644;top:9155;width:327;height:4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">
              <v:imagedata r:id="rId15" o:title=""/>
            </v:shape>
            <v:rect id="Rectangle 57" o:spid="_x0000_s1031" style="position:absolute;left:3386;top:9595;width:822;height: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" fillcolor="#76923c" stroked="f">
              <v:textbox inset="0,0,0,0">
                <w:txbxContent>
                  <w:p w:rsidR="00D243D2" w:rsidRDefault="00D243D2" w:rsidP="00952215">
                    <w:pPr>
                      <w:shd w:val="clear" w:color="auto" w:fill="99FF99"/>
                      <w:jc w:val="center"/>
                    </w:pPr>
                    <w:r>
                      <w:t>-50 %</w:t>
                    </w:r>
                  </w:p>
                </w:txbxContent>
              </v:textbox>
            </v:rect>
          </v:group>
        </w:pict>
      </w:r>
    </w:p>
    <w:p w:rsidR="00952215" w:rsidRPr="005B4417" w:rsidRDefault="00952215" w:rsidP="00952215">
      <w:pPr>
        <w:spacing w:line="300" w:lineRule="auto"/>
        <w:ind w:firstLine="256"/>
        <w:jc w:val="both"/>
        <w:rPr>
          <w:sz w:val="28"/>
          <w:szCs w:val="28"/>
        </w:rPr>
      </w:pPr>
    </w:p>
    <w:p w:rsidR="000A12DD" w:rsidRPr="005B4417" w:rsidRDefault="000A12DD" w:rsidP="000A12DD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Количество травмированных в результате дорожно-транспортных происшествий 4797 человек (-15,6% к АППГ: 5681), из них детей - 591 (-38,8% к АППГ: 965).</w:t>
      </w:r>
    </w:p>
    <w:p w:rsidR="000A12DD" w:rsidRPr="005B4417" w:rsidRDefault="000A12DD" w:rsidP="00356121">
      <w:pPr>
        <w:jc w:val="center"/>
        <w:rPr>
          <w:szCs w:val="28"/>
        </w:rPr>
      </w:pPr>
    </w:p>
    <w:p w:rsidR="000A12DD" w:rsidRPr="005B4417" w:rsidRDefault="00D75FDF" w:rsidP="00356121">
      <w:pPr>
        <w:jc w:val="center"/>
        <w:rPr>
          <w:szCs w:val="28"/>
        </w:rPr>
      </w:pPr>
      <w:r>
        <w:rPr>
          <w:noProof/>
        </w:rPr>
        <w:pict>
          <v:shape id="_x0000_s1041" type="#_x0000_t67" style="position:absolute;left:0;text-align:left;margin-left:377.55pt;margin-top:65.75pt;width:24.05pt;height:26.35pt;z-index:25167360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" adj="11740" fillcolor="#00b050" strokecolor="black [3213]" strokeweight="2pt"/>
        </w:pict>
      </w:r>
      <w:r>
        <w:rPr>
          <w:noProof/>
        </w:rPr>
        <w:pict>
          <v:rect id="Прямоугольник 1" o:spid="_x0000_s1040" style="position:absolute;left:0;text-align:left;margin-left:354.35pt;margin-top:38.2pt;width:66.3pt;height:24.25pt;z-index:25167155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" fillcolor="#00b050" strokecolor="windowText" strokeweight=".25pt">
            <v:shadow on="t" color="black" opacity="24903f" origin=",.5" offset="0,.55556mm"/>
            <v:textbox inset="0,0,0,0">
              <w:txbxContent>
                <w:p w:rsidR="00D243D2" w:rsidRDefault="00D243D2" w:rsidP="00B847E4">
                  <w:pPr>
                    <w:pStyle w:val="af6"/>
                    <w:spacing w:before="0" w:beforeAutospacing="0" w:after="0" w:afterAutospacing="0"/>
                    <w:jc w:val="center"/>
                  </w:pPr>
                  <w:r>
                    <w:rPr>
                      <w:rFonts w:cstheme="minorBidi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>АППГ</w:t>
                  </w:r>
                  <w:r>
                    <w:rPr>
                      <w:rFonts w:cstheme="minorBidi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br/>
                    <w:t>-374 (-38,8%)</w:t>
                  </w:r>
                </w:p>
              </w:txbxContent>
            </v:textbox>
          </v:rect>
        </w:pict>
      </w:r>
      <w:r w:rsidR="00B847E4" w:rsidRPr="005B4417">
        <w:rPr>
          <w:noProof/>
        </w:rPr>
        <w:t xml:space="preserve"> </w:t>
      </w:r>
      <w:r w:rsidR="000A12DD" w:rsidRPr="005B4417">
        <w:rPr>
          <w:noProof/>
          <w:szCs w:val="28"/>
          <w:highlight w:val="cyan"/>
        </w:rPr>
        <w:drawing>
          <wp:inline distT="0" distB="0" distL="0" distR="0">
            <wp:extent cx="6143625" cy="2362200"/>
            <wp:effectExtent l="0" t="0" r="0" b="0"/>
            <wp:docPr id="12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52215" w:rsidRPr="005B4417" w:rsidRDefault="00952215" w:rsidP="00356121">
      <w:pPr>
        <w:jc w:val="center"/>
        <w:rPr>
          <w:szCs w:val="28"/>
        </w:rPr>
      </w:pPr>
      <w:r w:rsidRPr="005B4417">
        <w:rPr>
          <w:szCs w:val="28"/>
        </w:rPr>
        <w:t xml:space="preserve">Рисунок </w:t>
      </w:r>
      <w:r w:rsidR="001957BC" w:rsidRPr="005B4417">
        <w:rPr>
          <w:szCs w:val="28"/>
        </w:rPr>
        <w:t>8</w:t>
      </w:r>
      <w:r w:rsidRPr="005B4417">
        <w:rPr>
          <w:szCs w:val="28"/>
        </w:rPr>
        <w:t xml:space="preserve">. Количество травмированных </w:t>
      </w:r>
      <w:r w:rsidR="00CB5C10" w:rsidRPr="005B4417">
        <w:rPr>
          <w:szCs w:val="28"/>
        </w:rPr>
        <w:t>в результате</w:t>
      </w:r>
      <w:r w:rsidRPr="005B4417">
        <w:rPr>
          <w:szCs w:val="28"/>
        </w:rPr>
        <w:t xml:space="preserve"> дорожно-транспортных происшестви</w:t>
      </w:r>
      <w:r w:rsidR="000B23F5" w:rsidRPr="005B4417">
        <w:rPr>
          <w:szCs w:val="28"/>
        </w:rPr>
        <w:t>й</w:t>
      </w:r>
    </w:p>
    <w:p w:rsidR="007461FA" w:rsidRPr="005B4417" w:rsidRDefault="007461FA" w:rsidP="00952215">
      <w:pPr>
        <w:ind w:firstLine="709"/>
        <w:jc w:val="both"/>
        <w:rPr>
          <w:sz w:val="28"/>
          <w:szCs w:val="28"/>
        </w:rPr>
      </w:pPr>
    </w:p>
    <w:p w:rsidR="000A12DD" w:rsidRPr="005B4417" w:rsidRDefault="000A12DD" w:rsidP="000A12DD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Количество спасенных в результате реагирования на дорожно-транспортные происшествия 85 человек (-12,4% к АППГ: 97), из них детей - 0 (АППГ: 1).</w:t>
      </w:r>
    </w:p>
    <w:p w:rsidR="00A364DE" w:rsidRPr="005B4417" w:rsidRDefault="00A364DE" w:rsidP="00952215">
      <w:pPr>
        <w:ind w:firstLine="709"/>
        <w:jc w:val="both"/>
        <w:rPr>
          <w:sz w:val="28"/>
          <w:szCs w:val="28"/>
        </w:rPr>
      </w:pPr>
    </w:p>
    <w:p w:rsidR="00A364DE" w:rsidRPr="005B4417" w:rsidRDefault="00A364DE" w:rsidP="00A364DE">
      <w:pPr>
        <w:jc w:val="both"/>
        <w:rPr>
          <w:sz w:val="28"/>
          <w:szCs w:val="28"/>
        </w:rPr>
      </w:pPr>
    </w:p>
    <w:p w:rsidR="000A12DD" w:rsidRPr="005B4417" w:rsidRDefault="000A12DD" w:rsidP="00356121">
      <w:pPr>
        <w:jc w:val="center"/>
        <w:rPr>
          <w:szCs w:val="28"/>
        </w:rPr>
      </w:pPr>
    </w:p>
    <w:p w:rsidR="000A12DD" w:rsidRPr="005B4417" w:rsidRDefault="00D75FDF" w:rsidP="00356121">
      <w:pPr>
        <w:jc w:val="center"/>
        <w:rPr>
          <w:szCs w:val="28"/>
        </w:rPr>
      </w:pPr>
      <w:r>
        <w:rPr>
          <w:noProof/>
        </w:rPr>
        <w:lastRenderedPageBreak/>
        <w:pict>
          <v:shape id="_x0000_s1043" type="#_x0000_t67" style="position:absolute;left:0;text-align:left;margin-left:358.75pt;margin-top:79.5pt;width:25.55pt;height:33.35pt;z-index:25167769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" adj="13319" fillcolor="#00b050" strokecolor="black [3213]" strokeweight="2pt"/>
        </w:pict>
      </w:r>
      <w:r>
        <w:rPr>
          <w:noProof/>
        </w:rPr>
        <w:pict>
          <v:rect id="_x0000_s1042" style="position:absolute;left:0;text-align:left;margin-left:338.75pt;margin-top:48.2pt;width:65.15pt;height:27.45pt;z-index:25167564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" fillcolor="#00b050" strokecolor="black [3213]" strokeweight=".25pt">
            <v:shadow on="t" color="black" opacity="24903f" origin=",.5" offset="0,.55556mm"/>
            <v:textbox inset="0,0,0,0">
              <w:txbxContent>
                <w:p w:rsidR="00D243D2" w:rsidRDefault="00D243D2" w:rsidP="00B847E4">
                  <w:pPr>
                    <w:pStyle w:val="af6"/>
                    <w:spacing w:before="0" w:beforeAutospacing="0" w:after="0" w:afterAutospacing="0"/>
                    <w:jc w:val="center"/>
                  </w:pPr>
                  <w:r>
                    <w:rPr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>АППГ</w:t>
                  </w:r>
                  <w:r>
                    <w:rPr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br/>
                    <w:t>-1 (0%)</w:t>
                  </w:r>
                </w:p>
              </w:txbxContent>
            </v:textbox>
          </v:rect>
        </w:pict>
      </w:r>
      <w:r w:rsidR="00B847E4" w:rsidRPr="005B4417">
        <w:rPr>
          <w:noProof/>
        </w:rPr>
        <w:t xml:space="preserve"> </w:t>
      </w:r>
      <w:r w:rsidR="000A12DD" w:rsidRPr="005B4417">
        <w:rPr>
          <w:noProof/>
          <w:szCs w:val="28"/>
          <w:highlight w:val="cyan"/>
        </w:rPr>
        <w:drawing>
          <wp:inline distT="0" distB="0" distL="0" distR="0">
            <wp:extent cx="6143625" cy="2638425"/>
            <wp:effectExtent l="0" t="0" r="0" b="0"/>
            <wp:docPr id="13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52215" w:rsidRPr="005B4417" w:rsidRDefault="00032960" w:rsidP="00356121">
      <w:pPr>
        <w:jc w:val="center"/>
        <w:rPr>
          <w:sz w:val="16"/>
          <w:szCs w:val="28"/>
        </w:rPr>
      </w:pPr>
      <w:r w:rsidRPr="005B4417">
        <w:rPr>
          <w:szCs w:val="28"/>
        </w:rPr>
        <w:t xml:space="preserve">Рисунок </w:t>
      </w:r>
      <w:r w:rsidR="001957BC" w:rsidRPr="005B4417">
        <w:rPr>
          <w:szCs w:val="28"/>
        </w:rPr>
        <w:t>9</w:t>
      </w:r>
      <w:r w:rsidR="00676457" w:rsidRPr="005B4417">
        <w:rPr>
          <w:szCs w:val="28"/>
        </w:rPr>
        <w:t>.</w:t>
      </w:r>
      <w:r w:rsidR="00952215" w:rsidRPr="005B4417">
        <w:rPr>
          <w:szCs w:val="28"/>
        </w:rPr>
        <w:t xml:space="preserve"> Количество спасенных</w:t>
      </w:r>
      <w:r w:rsidR="003864C2" w:rsidRPr="005B4417">
        <w:rPr>
          <w:szCs w:val="28"/>
        </w:rPr>
        <w:t xml:space="preserve"> </w:t>
      </w:r>
      <w:r w:rsidR="00DE3E4A" w:rsidRPr="005B4417">
        <w:rPr>
          <w:szCs w:val="28"/>
        </w:rPr>
        <w:t>в результате</w:t>
      </w:r>
      <w:r w:rsidR="00C109CE" w:rsidRPr="005B4417">
        <w:rPr>
          <w:szCs w:val="28"/>
        </w:rPr>
        <w:t xml:space="preserve"> реагирования</w:t>
      </w:r>
      <w:r w:rsidR="00356121" w:rsidRPr="005B4417">
        <w:rPr>
          <w:szCs w:val="28"/>
        </w:rPr>
        <w:br/>
      </w:r>
      <w:r w:rsidR="003864C2" w:rsidRPr="005B4417">
        <w:rPr>
          <w:szCs w:val="28"/>
        </w:rPr>
        <w:t>на</w:t>
      </w:r>
      <w:r w:rsidR="00952215" w:rsidRPr="005B4417">
        <w:rPr>
          <w:szCs w:val="28"/>
        </w:rPr>
        <w:t xml:space="preserve"> дорожно-транспортны</w:t>
      </w:r>
      <w:r w:rsidR="003864C2" w:rsidRPr="005B4417">
        <w:rPr>
          <w:szCs w:val="28"/>
        </w:rPr>
        <w:t>е</w:t>
      </w:r>
      <w:r w:rsidR="00952215" w:rsidRPr="005B4417">
        <w:rPr>
          <w:szCs w:val="28"/>
        </w:rPr>
        <w:t xml:space="preserve"> происшестви</w:t>
      </w:r>
      <w:r w:rsidR="003864C2" w:rsidRPr="005B4417">
        <w:rPr>
          <w:szCs w:val="28"/>
        </w:rPr>
        <w:t>я</w:t>
      </w:r>
    </w:p>
    <w:p w:rsidR="000A12DD" w:rsidRPr="005B4417" w:rsidRDefault="000A12DD" w:rsidP="001957BC">
      <w:pPr>
        <w:jc w:val="center"/>
        <w:rPr>
          <w:sz w:val="28"/>
          <w:szCs w:val="28"/>
        </w:rPr>
      </w:pPr>
    </w:p>
    <w:p w:rsidR="000A12DD" w:rsidRPr="005B4417" w:rsidRDefault="000A12DD" w:rsidP="001957BC">
      <w:pPr>
        <w:jc w:val="center"/>
        <w:rPr>
          <w:szCs w:val="28"/>
        </w:rPr>
      </w:pPr>
      <w:r w:rsidRPr="005B4417">
        <w:rPr>
          <w:noProof/>
          <w:szCs w:val="28"/>
          <w:highlight w:val="cyan"/>
        </w:rPr>
        <w:drawing>
          <wp:inline distT="0" distB="0" distL="0" distR="0">
            <wp:extent cx="6067425" cy="2333625"/>
            <wp:effectExtent l="0" t="0" r="0" b="0"/>
            <wp:docPr id="14" name="Диаграмма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A12DD" w:rsidRPr="005B4417" w:rsidRDefault="0010784E" w:rsidP="001957BC">
      <w:pPr>
        <w:jc w:val="center"/>
        <w:rPr>
          <w:szCs w:val="28"/>
        </w:rPr>
      </w:pPr>
      <w:r w:rsidRPr="005B4417">
        <w:rPr>
          <w:szCs w:val="28"/>
        </w:rPr>
        <w:t xml:space="preserve">Рисунок </w:t>
      </w:r>
      <w:r w:rsidR="001957BC" w:rsidRPr="005B4417">
        <w:rPr>
          <w:szCs w:val="28"/>
        </w:rPr>
        <w:t>10</w:t>
      </w:r>
      <w:r w:rsidRPr="005B4417">
        <w:rPr>
          <w:szCs w:val="28"/>
        </w:rPr>
        <w:t>. Коэффициент реагирования на дорожно-транспортные происшествия</w:t>
      </w:r>
    </w:p>
    <w:p w:rsidR="000A12DD" w:rsidRPr="005B4417" w:rsidRDefault="000A12DD" w:rsidP="001957BC">
      <w:pPr>
        <w:jc w:val="center"/>
        <w:rPr>
          <w:szCs w:val="28"/>
        </w:rPr>
      </w:pPr>
    </w:p>
    <w:p w:rsidR="000A12DD" w:rsidRPr="005B4417" w:rsidRDefault="000A12DD" w:rsidP="000A12DD">
      <w:pPr>
        <w:ind w:firstLine="709"/>
        <w:jc w:val="both"/>
        <w:rPr>
          <w:sz w:val="28"/>
          <w:szCs w:val="28"/>
        </w:rPr>
      </w:pPr>
      <w:r w:rsidRPr="005B4417">
        <w:rPr>
          <w:sz w:val="28"/>
        </w:rPr>
        <w:t xml:space="preserve">Снижение </w:t>
      </w:r>
      <w:r w:rsidRPr="005B4417">
        <w:rPr>
          <w:sz w:val="28"/>
          <w:szCs w:val="28"/>
        </w:rPr>
        <w:t>коэффициента реагирования обусловлено тем, что ПСП привлекались на ликвидацию последствий ДТП с пострадавшими только в тех случаях, где требовалась помощь гражданам.</w:t>
      </w:r>
    </w:p>
    <w:p w:rsidR="007665DD" w:rsidRPr="005B4417" w:rsidRDefault="007665DD" w:rsidP="007665DD">
      <w:pPr>
        <w:ind w:firstLine="709"/>
        <w:jc w:val="both"/>
        <w:rPr>
          <w:sz w:val="28"/>
        </w:rPr>
      </w:pPr>
      <w:r w:rsidRPr="005B4417">
        <w:rPr>
          <w:sz w:val="28"/>
          <w:szCs w:val="28"/>
        </w:rPr>
        <w:t>Большинство ДТП с пострадавшими происходит в плотных потоках движения на малых скоростях транспортных средств, при этом пострадавшие получают легкие незначительные травмы (ушибы, царапины, растяжения). Привлечение пожарно-спасательных подразделений на такие ДТП не требуется, так как отсутствует необходимость проведения работ, связанных со спасением и оказанию помощи пострадавшим. В Санкт-Петербурге реагирование на ликвидацию последствий ДТП с пострадавшими организовано в 100 % случаев, когда требуется привлечение сотрудников пожарно-спасательных подразделений.</w:t>
      </w:r>
    </w:p>
    <w:p w:rsidR="00952215" w:rsidRPr="005B4417" w:rsidRDefault="00952215" w:rsidP="001957BC">
      <w:pPr>
        <w:jc w:val="center"/>
        <w:rPr>
          <w:sz w:val="18"/>
          <w:szCs w:val="28"/>
        </w:rPr>
      </w:pPr>
      <w:r w:rsidRPr="005B4417">
        <w:rPr>
          <w:sz w:val="18"/>
          <w:szCs w:val="28"/>
        </w:rPr>
        <w:br w:type="page"/>
      </w:r>
    </w:p>
    <w:p w:rsidR="00CC3A04" w:rsidRPr="005B4417" w:rsidRDefault="007447F7" w:rsidP="00F9136C">
      <w:pPr>
        <w:pStyle w:val="2"/>
        <w:rPr>
          <w:rFonts w:cs="Times New Roman"/>
          <w:szCs w:val="28"/>
        </w:rPr>
      </w:pPr>
      <w:bookmarkStart w:id="3" w:name="_IV._ОСНОВНЫЕ_НАПРАВЛЕНИЯ"/>
      <w:bookmarkEnd w:id="3"/>
      <w:r w:rsidRPr="005B4417">
        <w:rPr>
          <w:rFonts w:cs="Times New Roman"/>
          <w:szCs w:val="28"/>
          <w:lang w:val="en-US"/>
        </w:rPr>
        <w:lastRenderedPageBreak/>
        <w:t>I</w:t>
      </w:r>
      <w:r w:rsidR="00731442" w:rsidRPr="005B4417">
        <w:rPr>
          <w:rFonts w:cs="Times New Roman"/>
          <w:szCs w:val="28"/>
          <w:lang w:val="en-US"/>
        </w:rPr>
        <w:t>V</w:t>
      </w:r>
      <w:r w:rsidRPr="005B4417">
        <w:rPr>
          <w:rFonts w:cs="Times New Roman"/>
          <w:szCs w:val="28"/>
        </w:rPr>
        <w:t xml:space="preserve">. </w:t>
      </w:r>
      <w:r w:rsidR="003053F3" w:rsidRPr="005B4417">
        <w:rPr>
          <w:rFonts w:cs="Times New Roman"/>
          <w:szCs w:val="28"/>
        </w:rPr>
        <w:t>ОСНОВНЫЕ НАПРАВЛЕНИЯ ДЕЯТЕЛЬНОСТИ</w:t>
      </w:r>
    </w:p>
    <w:p w:rsidR="00CC3A04" w:rsidRPr="005B4417" w:rsidRDefault="00CC3A04" w:rsidP="00F9136C">
      <w:pPr>
        <w:jc w:val="center"/>
        <w:rPr>
          <w:b/>
          <w:sz w:val="28"/>
          <w:szCs w:val="28"/>
        </w:rPr>
      </w:pPr>
    </w:p>
    <w:p w:rsidR="00C65AFF" w:rsidRPr="005B4417" w:rsidRDefault="003053F3" w:rsidP="00F9136C">
      <w:pPr>
        <w:pStyle w:val="3"/>
        <w:rPr>
          <w:rFonts w:cs="Times New Roman"/>
          <w:szCs w:val="28"/>
        </w:rPr>
      </w:pPr>
      <w:bookmarkStart w:id="4" w:name="_1._Готовность_системы"/>
      <w:bookmarkEnd w:id="4"/>
      <w:r w:rsidRPr="005B4417">
        <w:rPr>
          <w:rFonts w:cs="Times New Roman"/>
          <w:szCs w:val="28"/>
        </w:rPr>
        <w:t>1</w:t>
      </w:r>
      <w:r w:rsidR="00734546" w:rsidRPr="005B4417">
        <w:rPr>
          <w:rFonts w:cs="Times New Roman"/>
          <w:szCs w:val="28"/>
        </w:rPr>
        <w:t xml:space="preserve">. </w:t>
      </w:r>
      <w:r w:rsidR="00F83433" w:rsidRPr="005B4417">
        <w:rPr>
          <w:rFonts w:cs="Times New Roman"/>
          <w:szCs w:val="28"/>
        </w:rPr>
        <w:t>Готовность системы управления</w:t>
      </w:r>
    </w:p>
    <w:p w:rsidR="00F83433" w:rsidRPr="005B4417" w:rsidRDefault="00F83433" w:rsidP="00F9136C">
      <w:pPr>
        <w:jc w:val="center"/>
        <w:rPr>
          <w:b/>
          <w:sz w:val="28"/>
          <w:szCs w:val="28"/>
        </w:rPr>
      </w:pPr>
    </w:p>
    <w:p w:rsidR="00BD182A" w:rsidRPr="005B4417" w:rsidRDefault="003053F3" w:rsidP="00F9136C">
      <w:pPr>
        <w:pStyle w:val="4"/>
        <w:rPr>
          <w:rFonts w:cs="Times New Roman"/>
          <w:szCs w:val="28"/>
        </w:rPr>
      </w:pPr>
      <w:r w:rsidRPr="005B4417">
        <w:rPr>
          <w:rFonts w:cs="Times New Roman"/>
          <w:szCs w:val="28"/>
        </w:rPr>
        <w:t>1</w:t>
      </w:r>
      <w:r w:rsidR="00F83433" w:rsidRPr="005B4417">
        <w:rPr>
          <w:rFonts w:cs="Times New Roman"/>
          <w:szCs w:val="28"/>
        </w:rPr>
        <w:t>.1</w:t>
      </w:r>
      <w:r w:rsidR="004750E4" w:rsidRPr="005B4417">
        <w:rPr>
          <w:rFonts w:cs="Times New Roman"/>
          <w:szCs w:val="28"/>
        </w:rPr>
        <w:t>.</w:t>
      </w:r>
      <w:r w:rsidR="00F83433" w:rsidRPr="005B4417">
        <w:rPr>
          <w:rFonts w:cs="Times New Roman"/>
          <w:szCs w:val="28"/>
        </w:rPr>
        <w:t xml:space="preserve"> </w:t>
      </w:r>
      <w:r w:rsidR="00BD182A" w:rsidRPr="005B4417">
        <w:rPr>
          <w:rFonts w:cs="Times New Roman"/>
          <w:szCs w:val="28"/>
        </w:rPr>
        <w:t>Состояние и готовность системы управления</w:t>
      </w:r>
    </w:p>
    <w:p w:rsidR="00BD182A" w:rsidRPr="005B4417" w:rsidRDefault="00BD182A" w:rsidP="0094673B">
      <w:pPr>
        <w:jc w:val="center"/>
        <w:rPr>
          <w:sz w:val="28"/>
          <w:szCs w:val="28"/>
        </w:rPr>
      </w:pPr>
    </w:p>
    <w:p w:rsidR="00BD182A" w:rsidRPr="005B4417" w:rsidRDefault="00BD3986" w:rsidP="007D130C">
      <w:pPr>
        <w:pStyle w:val="5"/>
      </w:pPr>
      <w:r w:rsidRPr="005B4417">
        <w:t xml:space="preserve">1.1.1. </w:t>
      </w:r>
      <w:r w:rsidR="00BD182A" w:rsidRPr="005B4417">
        <w:t xml:space="preserve">Разработка </w:t>
      </w:r>
      <w:r w:rsidR="008C62C9" w:rsidRPr="005B4417">
        <w:t xml:space="preserve">основных </w:t>
      </w:r>
      <w:r w:rsidR="00BD182A" w:rsidRPr="005B4417">
        <w:t>регламентирующих и планирующих документов</w:t>
      </w:r>
      <w:r w:rsidR="008C62C9" w:rsidRPr="005B4417">
        <w:br/>
      </w:r>
      <w:r w:rsidR="000A7EA3" w:rsidRPr="005B4417">
        <w:t>по вопросам организации оперативного управления</w:t>
      </w:r>
    </w:p>
    <w:p w:rsidR="000A7EA3" w:rsidRPr="005B4417" w:rsidRDefault="000A7EA3" w:rsidP="00BD182A">
      <w:pPr>
        <w:jc w:val="center"/>
        <w:rPr>
          <w:i/>
          <w:sz w:val="28"/>
          <w:szCs w:val="28"/>
        </w:rPr>
      </w:pPr>
    </w:p>
    <w:p w:rsidR="00B847E4" w:rsidRPr="005B4417" w:rsidRDefault="00B847E4" w:rsidP="00B847E4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В ГУ МЧС России разработаны и утверждены: План приведения </w:t>
      </w:r>
      <w:r w:rsidRPr="005B4417">
        <w:rPr>
          <w:sz w:val="28"/>
          <w:szCs w:val="28"/>
        </w:rPr>
        <w:br/>
        <w:t>в готовность к применению по предназначению в мирное время, План проведения мероприятий оперативной подготовки органов управления и сил РСЧС в субъекте Российской Федерации на год.</w:t>
      </w:r>
    </w:p>
    <w:p w:rsidR="00B847E4" w:rsidRPr="005B4417" w:rsidRDefault="00B847E4" w:rsidP="00B847E4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Разработаны руководящие документы по вопросам организации управления, в т.ч. приказы:</w:t>
      </w:r>
    </w:p>
    <w:p w:rsidR="00B847E4" w:rsidRPr="005B4417" w:rsidRDefault="00B847E4" w:rsidP="00B847E4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приказ ГУ МЧС России по г. Санкт-Петербург от </w:t>
      </w:r>
      <w:r w:rsidR="00724C99" w:rsidRPr="005B4417">
        <w:rPr>
          <w:sz w:val="28"/>
          <w:szCs w:val="28"/>
        </w:rPr>
        <w:t>05</w:t>
      </w:r>
      <w:r w:rsidRPr="005B4417">
        <w:rPr>
          <w:sz w:val="28"/>
          <w:szCs w:val="28"/>
        </w:rPr>
        <w:t>.</w:t>
      </w:r>
      <w:r w:rsidR="00724C99" w:rsidRPr="005B4417">
        <w:rPr>
          <w:sz w:val="28"/>
          <w:szCs w:val="28"/>
        </w:rPr>
        <w:t>12</w:t>
      </w:r>
      <w:r w:rsidRPr="005B4417">
        <w:rPr>
          <w:sz w:val="28"/>
          <w:szCs w:val="28"/>
        </w:rPr>
        <w:t>.20</w:t>
      </w:r>
      <w:r w:rsidR="00724C99" w:rsidRPr="005B4417">
        <w:rPr>
          <w:sz w:val="28"/>
          <w:szCs w:val="28"/>
        </w:rPr>
        <w:t>22</w:t>
      </w:r>
      <w:r w:rsidRPr="005B4417">
        <w:rPr>
          <w:sz w:val="28"/>
          <w:szCs w:val="28"/>
        </w:rPr>
        <w:t xml:space="preserve"> № </w:t>
      </w:r>
      <w:r w:rsidR="00724C99" w:rsidRPr="005B4417">
        <w:rPr>
          <w:sz w:val="28"/>
          <w:szCs w:val="28"/>
        </w:rPr>
        <w:t>892</w:t>
      </w:r>
      <w:r w:rsidRPr="005B4417">
        <w:rPr>
          <w:sz w:val="28"/>
          <w:szCs w:val="28"/>
        </w:rPr>
        <w:t xml:space="preserve"> </w:t>
      </w:r>
      <w:r w:rsidRPr="005B4417">
        <w:rPr>
          <w:sz w:val="28"/>
          <w:szCs w:val="28"/>
        </w:rPr>
        <w:br/>
        <w:t xml:space="preserve">«Об организации управления при реагировании на </w:t>
      </w:r>
      <w:r w:rsidR="00724C99" w:rsidRPr="005B4417">
        <w:rPr>
          <w:sz w:val="28"/>
          <w:szCs w:val="28"/>
        </w:rPr>
        <w:t>чрезвычайные ситуации</w:t>
      </w:r>
      <w:r w:rsidRPr="005B4417">
        <w:rPr>
          <w:sz w:val="28"/>
          <w:szCs w:val="28"/>
        </w:rPr>
        <w:t xml:space="preserve"> в Главном управлении»;</w:t>
      </w:r>
    </w:p>
    <w:p w:rsidR="00B847E4" w:rsidRPr="005B4417" w:rsidRDefault="00B847E4" w:rsidP="00B847E4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приказ ГУ МЧС России по г. Санкт-Петербург от 13.07.2018 № 318 </w:t>
      </w:r>
      <w:r w:rsidRPr="005B4417">
        <w:rPr>
          <w:sz w:val="28"/>
          <w:szCs w:val="28"/>
        </w:rPr>
        <w:br/>
        <w:t xml:space="preserve">«Об организации оповещения (информирования) в мирное время в Главном управлении» </w:t>
      </w:r>
      <w:r w:rsidRPr="005B4417">
        <w:rPr>
          <w:i/>
          <w:sz w:val="28"/>
          <w:szCs w:val="28"/>
        </w:rPr>
        <w:t>(своевременно вносятся коррективы)</w:t>
      </w:r>
      <w:r w:rsidRPr="005B4417">
        <w:rPr>
          <w:sz w:val="28"/>
          <w:szCs w:val="28"/>
        </w:rPr>
        <w:t xml:space="preserve">; </w:t>
      </w:r>
    </w:p>
    <w:p w:rsidR="00B847E4" w:rsidRPr="005B4417" w:rsidRDefault="00B847E4" w:rsidP="00B847E4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приказ ГУ МЧС России по г. Санкт-Петербург от 24.12.2021 № 820 </w:t>
      </w:r>
      <w:r w:rsidRPr="005B4417">
        <w:rPr>
          <w:sz w:val="28"/>
          <w:szCs w:val="28"/>
        </w:rPr>
        <w:br/>
        <w:t>«Об организации работы с паспортами территории в Главном управлении»;</w:t>
      </w:r>
    </w:p>
    <w:p w:rsidR="00B847E4" w:rsidRPr="005B4417" w:rsidRDefault="00B847E4" w:rsidP="00B847E4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приказ ГУ МЧС России по г. Санкт-Петербург от 02.11.2020 № 698  </w:t>
      </w:r>
      <w:r w:rsidRPr="005B4417">
        <w:rPr>
          <w:sz w:val="28"/>
          <w:szCs w:val="28"/>
        </w:rPr>
        <w:br/>
        <w:t>«Об оперативном штабе по ликвидации чрезвычайных ситуаций и тушению пожаров и оперативной группе Главного управления» (</w:t>
      </w:r>
      <w:r w:rsidRPr="005B4417">
        <w:rPr>
          <w:i/>
          <w:sz w:val="28"/>
          <w:szCs w:val="28"/>
        </w:rPr>
        <w:t>утверждены положения об оперативном штабе ликвидации ЧС и тушения пожаров и оперативной группе территориального органа</w:t>
      </w:r>
      <w:r w:rsidRPr="005B4417">
        <w:rPr>
          <w:sz w:val="28"/>
          <w:szCs w:val="28"/>
        </w:rPr>
        <w:t>);</w:t>
      </w:r>
    </w:p>
    <w:p w:rsidR="00B847E4" w:rsidRPr="005B4417" w:rsidRDefault="00B847E4" w:rsidP="00B847E4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положение о подвижном пункте управления Главного управления </w:t>
      </w:r>
      <w:r w:rsidRPr="005B4417">
        <w:rPr>
          <w:sz w:val="28"/>
          <w:szCs w:val="28"/>
        </w:rPr>
        <w:br/>
        <w:t>МЧС России по г. Санкт-Петербургу, утвержд</w:t>
      </w:r>
      <w:r w:rsidR="00724C99" w:rsidRPr="005B4417">
        <w:rPr>
          <w:sz w:val="28"/>
          <w:szCs w:val="28"/>
        </w:rPr>
        <w:t>е</w:t>
      </w:r>
      <w:r w:rsidRPr="005B4417">
        <w:rPr>
          <w:sz w:val="28"/>
          <w:szCs w:val="28"/>
        </w:rPr>
        <w:t xml:space="preserve">нное заместителем </w:t>
      </w:r>
      <w:r w:rsidR="00724C99" w:rsidRPr="005B4417">
        <w:rPr>
          <w:sz w:val="28"/>
          <w:szCs w:val="28"/>
        </w:rPr>
        <w:t>М</w:t>
      </w:r>
      <w:r w:rsidRPr="005B4417">
        <w:rPr>
          <w:sz w:val="28"/>
          <w:szCs w:val="28"/>
        </w:rPr>
        <w:t xml:space="preserve">инистра Российской Федерации по делам гражданской обороны, чрезвычайным ситуациям и ликвидации </w:t>
      </w:r>
      <w:r w:rsidR="00724C99" w:rsidRPr="005B4417">
        <w:rPr>
          <w:sz w:val="28"/>
          <w:szCs w:val="28"/>
        </w:rPr>
        <w:t xml:space="preserve">последствий стихийных бедствий </w:t>
      </w:r>
      <w:r w:rsidR="00724C99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>ге</w:t>
      </w:r>
      <w:r w:rsidR="00724C99" w:rsidRPr="005B4417">
        <w:rPr>
          <w:sz w:val="28"/>
          <w:szCs w:val="28"/>
        </w:rPr>
        <w:t>нерал-полковником Яцуценко В.Н.</w:t>
      </w:r>
    </w:p>
    <w:p w:rsidR="00B847E4" w:rsidRPr="005B4417" w:rsidRDefault="00B847E4" w:rsidP="00B847E4">
      <w:pPr>
        <w:ind w:firstLine="709"/>
        <w:contextualSpacing/>
        <w:jc w:val="both"/>
      </w:pPr>
      <w:r w:rsidRPr="005B4417">
        <w:rPr>
          <w:sz w:val="28"/>
          <w:szCs w:val="28"/>
        </w:rPr>
        <w:t xml:space="preserve">В соответствии с приказом МЧС России от 25.10.2017 № 467 </w:t>
      </w:r>
      <w:r w:rsidRPr="005B4417">
        <w:rPr>
          <w:sz w:val="28"/>
          <w:szCs w:val="28"/>
        </w:rPr>
        <w:br/>
        <w:t xml:space="preserve">«Об утверждении Положения о пожарно-спасательных гарнизонах», в целях обеспечения выполнения задач гарнизонной службы в территориальном </w:t>
      </w:r>
      <w:r w:rsidR="00221BF6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 xml:space="preserve">пожарно-спасательном гарнизоне Санкт-Петербурга издан приказ Главного управления </w:t>
      </w:r>
      <w:r w:rsidR="00750F32" w:rsidRPr="005B4417">
        <w:rPr>
          <w:sz w:val="28"/>
          <w:szCs w:val="28"/>
        </w:rPr>
        <w:t>от 01 июля 20</w:t>
      </w:r>
      <w:r w:rsidR="00221BF6" w:rsidRPr="005B4417">
        <w:rPr>
          <w:sz w:val="28"/>
          <w:szCs w:val="28"/>
        </w:rPr>
        <w:t>21 г. № 403</w:t>
      </w:r>
      <w:r w:rsidR="00750F32" w:rsidRPr="005B4417">
        <w:rPr>
          <w:sz w:val="28"/>
          <w:szCs w:val="28"/>
        </w:rPr>
        <w:t xml:space="preserve"> </w:t>
      </w:r>
      <w:r w:rsidRPr="005B4417">
        <w:rPr>
          <w:sz w:val="28"/>
          <w:szCs w:val="28"/>
        </w:rPr>
        <w:t>«О создании нештатного органа управления территориальным пожарно-спасательным гарнизоном Санкт-Петербурга».</w:t>
      </w:r>
      <w:r w:rsidRPr="005B4417">
        <w:t xml:space="preserve"> </w:t>
      </w:r>
    </w:p>
    <w:p w:rsidR="00B847E4" w:rsidRPr="005B4417" w:rsidRDefault="00B847E4" w:rsidP="00B847E4">
      <w:pPr>
        <w:pStyle w:val="a3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На основании данного приказа в целях повышения эффективности управления действиями сил и средств при ликвидации чрезвычайных ситуаций, пожаров, проведении аварийно- и поисково-спасательных работ создан нештатный орган управления гарнизоном и назначены должностные лица гарнизона, в состав которого включен весь руководящий состав </w:t>
      </w:r>
      <w:r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lastRenderedPageBreak/>
        <w:t xml:space="preserve">Главного управления, утверждены права и обязанности должностных </w:t>
      </w:r>
      <w:r w:rsidRPr="005B4417">
        <w:rPr>
          <w:sz w:val="28"/>
          <w:szCs w:val="28"/>
        </w:rPr>
        <w:br/>
        <w:t xml:space="preserve">лиц гарнизона, а также положения о нештатных службах гарнизона: </w:t>
      </w:r>
    </w:p>
    <w:p w:rsidR="00B847E4" w:rsidRPr="005B4417" w:rsidRDefault="00B847E4" w:rsidP="00B847E4">
      <w:pPr>
        <w:pStyle w:val="a3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оперативного управления;</w:t>
      </w:r>
    </w:p>
    <w:p w:rsidR="00B847E4" w:rsidRPr="005B4417" w:rsidRDefault="00B847E4" w:rsidP="00B847E4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газодымозащитной службы;</w:t>
      </w:r>
    </w:p>
    <w:p w:rsidR="00B847E4" w:rsidRPr="005B4417" w:rsidRDefault="00B847E4" w:rsidP="00B847E4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технической службы;</w:t>
      </w:r>
    </w:p>
    <w:p w:rsidR="00B847E4" w:rsidRPr="005B4417" w:rsidRDefault="00B847E4" w:rsidP="00B847E4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службы связи;</w:t>
      </w:r>
    </w:p>
    <w:p w:rsidR="00B847E4" w:rsidRPr="005B4417" w:rsidRDefault="00B847E4" w:rsidP="00B847E4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службы профилактики;</w:t>
      </w:r>
    </w:p>
    <w:p w:rsidR="00B847E4" w:rsidRPr="005B4417" w:rsidRDefault="00B847E4" w:rsidP="00B847E4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службы радиационной, химической и биологической защиты;</w:t>
      </w:r>
    </w:p>
    <w:p w:rsidR="00B847E4" w:rsidRPr="005B4417" w:rsidRDefault="00B847E4" w:rsidP="00B847E4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службы охраны труда.</w:t>
      </w:r>
    </w:p>
    <w:p w:rsidR="00B847E4" w:rsidRPr="005B4417" w:rsidRDefault="00B847E4" w:rsidP="005E1464">
      <w:pPr>
        <w:ind w:firstLine="709"/>
        <w:contextualSpacing/>
        <w:jc w:val="both"/>
        <w:rPr>
          <w:sz w:val="28"/>
          <w:szCs w:val="28"/>
        </w:rPr>
      </w:pPr>
    </w:p>
    <w:p w:rsidR="00BD182A" w:rsidRPr="005B4417" w:rsidRDefault="00BD182A" w:rsidP="0094673B">
      <w:pPr>
        <w:jc w:val="center"/>
        <w:rPr>
          <w:sz w:val="28"/>
          <w:szCs w:val="28"/>
        </w:rPr>
      </w:pPr>
    </w:p>
    <w:p w:rsidR="00BD182A" w:rsidRPr="005B4417" w:rsidRDefault="00BD3986" w:rsidP="007D130C">
      <w:pPr>
        <w:pStyle w:val="5"/>
      </w:pPr>
      <w:r w:rsidRPr="005B4417">
        <w:t xml:space="preserve">1.1.2. </w:t>
      </w:r>
      <w:r w:rsidR="00734546" w:rsidRPr="005B4417">
        <w:t>Мероприятия оперативной подготовки</w:t>
      </w:r>
    </w:p>
    <w:p w:rsidR="000A7EA3" w:rsidRPr="005B4417" w:rsidRDefault="000A7EA3" w:rsidP="00BD182A">
      <w:pPr>
        <w:jc w:val="center"/>
        <w:rPr>
          <w:i/>
          <w:sz w:val="28"/>
          <w:szCs w:val="28"/>
        </w:rPr>
      </w:pPr>
    </w:p>
    <w:p w:rsidR="00870738" w:rsidRPr="005B4417" w:rsidRDefault="00870738" w:rsidP="00870738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В отчетном периоде было запланировано </w:t>
      </w:r>
      <w:r w:rsidR="00DA33DF" w:rsidRPr="005B4417">
        <w:rPr>
          <w:sz w:val="28"/>
          <w:szCs w:val="28"/>
        </w:rPr>
        <w:t>7168</w:t>
      </w:r>
      <w:r w:rsidRPr="005B4417">
        <w:rPr>
          <w:sz w:val="28"/>
          <w:szCs w:val="28"/>
        </w:rPr>
        <w:t xml:space="preserve"> (АППГ: </w:t>
      </w:r>
      <w:r w:rsidR="00DA33DF" w:rsidRPr="005B4417">
        <w:rPr>
          <w:sz w:val="28"/>
          <w:szCs w:val="28"/>
        </w:rPr>
        <w:t>6601</w:t>
      </w:r>
      <w:r w:rsidRPr="005B4417">
        <w:rPr>
          <w:sz w:val="28"/>
          <w:szCs w:val="28"/>
        </w:rPr>
        <w:t xml:space="preserve">) мероприятий оперативной подготовки, проведено </w:t>
      </w:r>
      <w:r w:rsidR="00DA33DF" w:rsidRPr="005B4417">
        <w:rPr>
          <w:sz w:val="28"/>
          <w:szCs w:val="28"/>
        </w:rPr>
        <w:t>7429</w:t>
      </w:r>
      <w:r w:rsidRPr="005B4417">
        <w:rPr>
          <w:sz w:val="28"/>
          <w:szCs w:val="28"/>
        </w:rPr>
        <w:t xml:space="preserve"> (АППГ: </w:t>
      </w:r>
      <w:r w:rsidR="00DA33DF" w:rsidRPr="005B4417">
        <w:rPr>
          <w:sz w:val="28"/>
          <w:szCs w:val="28"/>
        </w:rPr>
        <w:t>6787</w:t>
      </w:r>
      <w:r w:rsidRPr="005B4417">
        <w:rPr>
          <w:sz w:val="28"/>
          <w:szCs w:val="28"/>
        </w:rPr>
        <w:t xml:space="preserve">), что составляет </w:t>
      </w:r>
      <w:r w:rsidR="00DA33DF" w:rsidRPr="005B4417">
        <w:rPr>
          <w:sz w:val="28"/>
          <w:szCs w:val="28"/>
        </w:rPr>
        <w:t>103,6</w:t>
      </w:r>
      <w:r w:rsidRPr="005B4417">
        <w:rPr>
          <w:sz w:val="28"/>
          <w:szCs w:val="28"/>
        </w:rPr>
        <w:t>%</w:t>
      </w:r>
      <w:r w:rsidRPr="005B4417">
        <w:rPr>
          <w:sz w:val="28"/>
          <w:szCs w:val="28"/>
        </w:rPr>
        <w:br/>
        <w:t xml:space="preserve">от общего количества (АППГ: </w:t>
      </w:r>
      <w:r w:rsidR="00DA33DF" w:rsidRPr="005B4417">
        <w:rPr>
          <w:sz w:val="28"/>
          <w:szCs w:val="28"/>
        </w:rPr>
        <w:t>102,8%</w:t>
      </w:r>
      <w:r w:rsidRPr="005B4417">
        <w:rPr>
          <w:sz w:val="28"/>
          <w:szCs w:val="28"/>
        </w:rPr>
        <w:t>), из них:</w:t>
      </w:r>
    </w:p>
    <w:p w:rsidR="006C2929" w:rsidRPr="005B4417" w:rsidRDefault="006C2929" w:rsidP="006C292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комплексных учений запланировано </w:t>
      </w:r>
      <w:r w:rsidR="005D72A1" w:rsidRPr="005B4417">
        <w:rPr>
          <w:sz w:val="28"/>
          <w:szCs w:val="28"/>
        </w:rPr>
        <w:t>109</w:t>
      </w:r>
      <w:r w:rsidRPr="005B4417">
        <w:rPr>
          <w:sz w:val="28"/>
          <w:szCs w:val="28"/>
        </w:rPr>
        <w:t xml:space="preserve"> (АППГ: 8</w:t>
      </w:r>
      <w:r w:rsidR="005D72A1" w:rsidRPr="005B4417">
        <w:rPr>
          <w:sz w:val="28"/>
          <w:szCs w:val="28"/>
        </w:rPr>
        <w:t>2</w:t>
      </w:r>
      <w:r w:rsidRPr="005B4417">
        <w:rPr>
          <w:sz w:val="28"/>
          <w:szCs w:val="28"/>
        </w:rPr>
        <w:t xml:space="preserve">), проведено </w:t>
      </w:r>
      <w:r w:rsidR="005D72A1" w:rsidRPr="005B4417">
        <w:rPr>
          <w:sz w:val="28"/>
          <w:szCs w:val="28"/>
        </w:rPr>
        <w:t>109</w:t>
      </w:r>
      <w:r w:rsidRPr="005B4417">
        <w:rPr>
          <w:sz w:val="28"/>
          <w:szCs w:val="28"/>
        </w:rPr>
        <w:t xml:space="preserve"> (АППГ: 8</w:t>
      </w:r>
      <w:r w:rsidR="005D72A1" w:rsidRPr="005B4417">
        <w:rPr>
          <w:sz w:val="28"/>
          <w:szCs w:val="28"/>
        </w:rPr>
        <w:t>2</w:t>
      </w:r>
      <w:r w:rsidRPr="005B4417">
        <w:rPr>
          <w:sz w:val="28"/>
          <w:szCs w:val="28"/>
        </w:rPr>
        <w:t>), что составляет 100% (АППГ: 100%);</w:t>
      </w:r>
    </w:p>
    <w:p w:rsidR="00870738" w:rsidRPr="005B4417" w:rsidRDefault="00870738" w:rsidP="00870738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командно-штабн</w:t>
      </w:r>
      <w:r w:rsidR="004D5DC3" w:rsidRPr="005B4417">
        <w:rPr>
          <w:sz w:val="28"/>
          <w:szCs w:val="28"/>
        </w:rPr>
        <w:t>ых учений запланировано 91</w:t>
      </w:r>
      <w:r w:rsidR="000F159B" w:rsidRPr="005B4417">
        <w:rPr>
          <w:sz w:val="28"/>
          <w:szCs w:val="28"/>
        </w:rPr>
        <w:t xml:space="preserve"> (АППГ: </w:t>
      </w:r>
      <w:r w:rsidR="004D5DC3" w:rsidRPr="005B4417">
        <w:rPr>
          <w:sz w:val="28"/>
          <w:szCs w:val="28"/>
        </w:rPr>
        <w:t>88), проведено 91</w:t>
      </w:r>
      <w:r w:rsidR="000F159B" w:rsidRPr="005B4417">
        <w:rPr>
          <w:sz w:val="28"/>
          <w:szCs w:val="28"/>
        </w:rPr>
        <w:t xml:space="preserve"> (АППГ: </w:t>
      </w:r>
      <w:r w:rsidR="004D5DC3" w:rsidRPr="005B4417">
        <w:rPr>
          <w:sz w:val="28"/>
          <w:szCs w:val="28"/>
        </w:rPr>
        <w:t>8</w:t>
      </w:r>
      <w:r w:rsidR="000F159B" w:rsidRPr="005B4417">
        <w:rPr>
          <w:sz w:val="28"/>
          <w:szCs w:val="28"/>
        </w:rPr>
        <w:t>8), что составляет 100</w:t>
      </w:r>
      <w:r w:rsidRPr="005B4417">
        <w:rPr>
          <w:sz w:val="28"/>
          <w:szCs w:val="28"/>
        </w:rPr>
        <w:t xml:space="preserve">% (АППГ: </w:t>
      </w:r>
      <w:r w:rsidR="000F159B" w:rsidRPr="005B4417">
        <w:rPr>
          <w:sz w:val="28"/>
          <w:szCs w:val="28"/>
        </w:rPr>
        <w:t>100</w:t>
      </w:r>
      <w:r w:rsidRPr="005B4417">
        <w:rPr>
          <w:sz w:val="28"/>
          <w:szCs w:val="28"/>
        </w:rPr>
        <w:t>%);</w:t>
      </w:r>
    </w:p>
    <w:p w:rsidR="00870738" w:rsidRPr="005B4417" w:rsidRDefault="00870738" w:rsidP="00870738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тактико-специальных учений запланировано </w:t>
      </w:r>
      <w:r w:rsidR="00FB2306" w:rsidRPr="005B4417">
        <w:rPr>
          <w:sz w:val="28"/>
          <w:szCs w:val="28"/>
        </w:rPr>
        <w:t>109</w:t>
      </w:r>
      <w:r w:rsidRPr="005B4417">
        <w:rPr>
          <w:sz w:val="28"/>
          <w:szCs w:val="28"/>
        </w:rPr>
        <w:t xml:space="preserve"> (АППГ: </w:t>
      </w:r>
      <w:r w:rsidR="00FB2306" w:rsidRPr="005B4417">
        <w:rPr>
          <w:sz w:val="28"/>
          <w:szCs w:val="28"/>
        </w:rPr>
        <w:t>98</w:t>
      </w:r>
      <w:r w:rsidRPr="005B4417">
        <w:rPr>
          <w:sz w:val="28"/>
          <w:szCs w:val="28"/>
        </w:rPr>
        <w:t xml:space="preserve">), проведено </w:t>
      </w:r>
      <w:r w:rsidR="00FB2306" w:rsidRPr="005B4417">
        <w:rPr>
          <w:sz w:val="28"/>
          <w:szCs w:val="28"/>
        </w:rPr>
        <w:t>109</w:t>
      </w:r>
      <w:r w:rsidRPr="005B4417">
        <w:rPr>
          <w:sz w:val="28"/>
          <w:szCs w:val="28"/>
        </w:rPr>
        <w:t xml:space="preserve"> (АППГ: </w:t>
      </w:r>
      <w:r w:rsidR="00F578E4" w:rsidRPr="005B4417">
        <w:rPr>
          <w:sz w:val="28"/>
          <w:szCs w:val="28"/>
        </w:rPr>
        <w:t>98</w:t>
      </w:r>
      <w:r w:rsidRPr="005B4417">
        <w:rPr>
          <w:sz w:val="28"/>
          <w:szCs w:val="28"/>
        </w:rPr>
        <w:t xml:space="preserve">), что составляет </w:t>
      </w:r>
      <w:r w:rsidR="00F578E4" w:rsidRPr="005B4417">
        <w:rPr>
          <w:sz w:val="28"/>
          <w:szCs w:val="28"/>
        </w:rPr>
        <w:t>100</w:t>
      </w:r>
      <w:r w:rsidRPr="005B4417">
        <w:rPr>
          <w:sz w:val="28"/>
          <w:szCs w:val="28"/>
        </w:rPr>
        <w:t xml:space="preserve">% (АППГ: </w:t>
      </w:r>
      <w:r w:rsidR="00F578E4" w:rsidRPr="005B4417">
        <w:rPr>
          <w:sz w:val="28"/>
          <w:szCs w:val="28"/>
        </w:rPr>
        <w:t>100</w:t>
      </w:r>
      <w:r w:rsidRPr="005B4417">
        <w:rPr>
          <w:sz w:val="28"/>
          <w:szCs w:val="28"/>
        </w:rPr>
        <w:t>%);</w:t>
      </w:r>
    </w:p>
    <w:p w:rsidR="00870738" w:rsidRPr="005B4417" w:rsidRDefault="00870738" w:rsidP="00870738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специальных учений запланировано </w:t>
      </w:r>
      <w:r w:rsidR="00F578E4" w:rsidRPr="005B4417">
        <w:rPr>
          <w:sz w:val="28"/>
          <w:szCs w:val="28"/>
        </w:rPr>
        <w:t>282</w:t>
      </w:r>
      <w:r w:rsidRPr="005B4417">
        <w:rPr>
          <w:sz w:val="28"/>
          <w:szCs w:val="28"/>
        </w:rPr>
        <w:t xml:space="preserve"> (АППГ: </w:t>
      </w:r>
      <w:r w:rsidR="00F578E4" w:rsidRPr="005B4417">
        <w:rPr>
          <w:sz w:val="28"/>
          <w:szCs w:val="28"/>
        </w:rPr>
        <w:t>125</w:t>
      </w:r>
      <w:r w:rsidRPr="005B4417">
        <w:rPr>
          <w:sz w:val="28"/>
          <w:szCs w:val="28"/>
        </w:rPr>
        <w:t xml:space="preserve">), проведено </w:t>
      </w:r>
      <w:r w:rsidR="00F578E4" w:rsidRPr="005B4417">
        <w:rPr>
          <w:sz w:val="28"/>
          <w:szCs w:val="28"/>
        </w:rPr>
        <w:t>282</w:t>
      </w:r>
      <w:r w:rsidRPr="005B4417">
        <w:rPr>
          <w:sz w:val="28"/>
          <w:szCs w:val="28"/>
        </w:rPr>
        <w:t xml:space="preserve"> (АППГ: </w:t>
      </w:r>
      <w:r w:rsidR="00F578E4" w:rsidRPr="005B4417">
        <w:rPr>
          <w:sz w:val="28"/>
          <w:szCs w:val="28"/>
        </w:rPr>
        <w:t>125</w:t>
      </w:r>
      <w:r w:rsidRPr="005B4417">
        <w:rPr>
          <w:sz w:val="28"/>
          <w:szCs w:val="28"/>
        </w:rPr>
        <w:t xml:space="preserve">), что составляет </w:t>
      </w:r>
      <w:r w:rsidR="00F578E4" w:rsidRPr="005B4417">
        <w:rPr>
          <w:sz w:val="28"/>
          <w:szCs w:val="28"/>
        </w:rPr>
        <w:t>100</w:t>
      </w:r>
      <w:r w:rsidRPr="005B4417">
        <w:rPr>
          <w:sz w:val="28"/>
          <w:szCs w:val="28"/>
        </w:rPr>
        <w:t xml:space="preserve">% (АППГ: </w:t>
      </w:r>
      <w:r w:rsidR="00F578E4" w:rsidRPr="005B4417">
        <w:rPr>
          <w:sz w:val="28"/>
          <w:szCs w:val="28"/>
        </w:rPr>
        <w:t>100</w:t>
      </w:r>
      <w:r w:rsidRPr="005B4417">
        <w:rPr>
          <w:sz w:val="28"/>
          <w:szCs w:val="28"/>
        </w:rPr>
        <w:t>%);</w:t>
      </w:r>
    </w:p>
    <w:p w:rsidR="00870738" w:rsidRPr="005B4417" w:rsidRDefault="00870738" w:rsidP="00870738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штаб</w:t>
      </w:r>
      <w:r w:rsidR="000F159B" w:rsidRPr="005B4417">
        <w:rPr>
          <w:sz w:val="28"/>
          <w:szCs w:val="28"/>
        </w:rPr>
        <w:t xml:space="preserve">ных тренировок запланировано </w:t>
      </w:r>
      <w:r w:rsidR="00F578E4" w:rsidRPr="005B4417">
        <w:rPr>
          <w:sz w:val="28"/>
          <w:szCs w:val="28"/>
        </w:rPr>
        <w:t>548</w:t>
      </w:r>
      <w:r w:rsidR="000F159B" w:rsidRPr="005B4417">
        <w:rPr>
          <w:sz w:val="28"/>
          <w:szCs w:val="28"/>
        </w:rPr>
        <w:t xml:space="preserve"> (АППГ: </w:t>
      </w:r>
      <w:r w:rsidR="00F578E4" w:rsidRPr="005B4417">
        <w:rPr>
          <w:sz w:val="28"/>
          <w:szCs w:val="28"/>
        </w:rPr>
        <w:t>683</w:t>
      </w:r>
      <w:r w:rsidR="000F159B" w:rsidRPr="005B4417">
        <w:rPr>
          <w:sz w:val="28"/>
          <w:szCs w:val="28"/>
        </w:rPr>
        <w:t xml:space="preserve">), проведено </w:t>
      </w:r>
      <w:r w:rsidR="00F578E4" w:rsidRPr="005B4417">
        <w:rPr>
          <w:sz w:val="28"/>
          <w:szCs w:val="28"/>
        </w:rPr>
        <w:t>548</w:t>
      </w:r>
      <w:r w:rsidR="000F159B" w:rsidRPr="005B4417">
        <w:rPr>
          <w:sz w:val="28"/>
          <w:szCs w:val="28"/>
        </w:rPr>
        <w:t xml:space="preserve"> (АППГ: </w:t>
      </w:r>
      <w:r w:rsidR="00F578E4" w:rsidRPr="005B4417">
        <w:rPr>
          <w:sz w:val="28"/>
          <w:szCs w:val="28"/>
        </w:rPr>
        <w:t>683</w:t>
      </w:r>
      <w:r w:rsidR="000F159B" w:rsidRPr="005B4417">
        <w:rPr>
          <w:sz w:val="28"/>
          <w:szCs w:val="28"/>
        </w:rPr>
        <w:t>), что составляет 100% (АППГ: 100</w:t>
      </w:r>
      <w:r w:rsidRPr="005B4417">
        <w:rPr>
          <w:sz w:val="28"/>
          <w:szCs w:val="28"/>
        </w:rPr>
        <w:t>%);</w:t>
      </w:r>
    </w:p>
    <w:p w:rsidR="00870738" w:rsidRPr="005B4417" w:rsidRDefault="00870738" w:rsidP="00870738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объектовых тренировок запланировано </w:t>
      </w:r>
      <w:r w:rsidR="00F578E4" w:rsidRPr="005B4417">
        <w:rPr>
          <w:sz w:val="28"/>
          <w:szCs w:val="28"/>
        </w:rPr>
        <w:t>1437</w:t>
      </w:r>
      <w:r w:rsidRPr="005B4417">
        <w:rPr>
          <w:sz w:val="28"/>
          <w:szCs w:val="28"/>
        </w:rPr>
        <w:t xml:space="preserve"> (АППГ: </w:t>
      </w:r>
      <w:r w:rsidR="00F578E4" w:rsidRPr="005B4417">
        <w:rPr>
          <w:sz w:val="28"/>
          <w:szCs w:val="28"/>
        </w:rPr>
        <w:t>1189</w:t>
      </w:r>
      <w:r w:rsidRPr="005B4417">
        <w:rPr>
          <w:sz w:val="28"/>
          <w:szCs w:val="28"/>
        </w:rPr>
        <w:t xml:space="preserve">), проведено </w:t>
      </w:r>
      <w:r w:rsidR="00F578E4" w:rsidRPr="005B4417">
        <w:rPr>
          <w:sz w:val="28"/>
          <w:szCs w:val="28"/>
        </w:rPr>
        <w:t>1437</w:t>
      </w:r>
      <w:r w:rsidRPr="005B4417">
        <w:rPr>
          <w:sz w:val="28"/>
          <w:szCs w:val="28"/>
        </w:rPr>
        <w:t xml:space="preserve"> (АППГ: </w:t>
      </w:r>
      <w:r w:rsidR="00F578E4" w:rsidRPr="005B4417">
        <w:rPr>
          <w:sz w:val="28"/>
          <w:szCs w:val="28"/>
        </w:rPr>
        <w:t>1189</w:t>
      </w:r>
      <w:r w:rsidRPr="005B4417">
        <w:rPr>
          <w:sz w:val="28"/>
          <w:szCs w:val="28"/>
        </w:rPr>
        <w:t xml:space="preserve">), что составляет </w:t>
      </w:r>
      <w:r w:rsidR="00F578E4" w:rsidRPr="005B4417">
        <w:rPr>
          <w:sz w:val="28"/>
          <w:szCs w:val="28"/>
        </w:rPr>
        <w:t>100</w:t>
      </w:r>
      <w:r w:rsidRPr="005B4417">
        <w:rPr>
          <w:sz w:val="28"/>
          <w:szCs w:val="28"/>
        </w:rPr>
        <w:t xml:space="preserve">% (АППГ: </w:t>
      </w:r>
      <w:r w:rsidR="00F578E4" w:rsidRPr="005B4417">
        <w:rPr>
          <w:sz w:val="28"/>
          <w:szCs w:val="28"/>
        </w:rPr>
        <w:t>100</w:t>
      </w:r>
      <w:r w:rsidRPr="005B4417">
        <w:rPr>
          <w:sz w:val="28"/>
          <w:szCs w:val="28"/>
        </w:rPr>
        <w:t>%);</w:t>
      </w:r>
    </w:p>
    <w:p w:rsidR="00870738" w:rsidRPr="005B4417" w:rsidRDefault="00870738" w:rsidP="00870738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других учений и тренировок </w:t>
      </w:r>
      <w:r w:rsidR="00F578E4" w:rsidRPr="005B4417">
        <w:rPr>
          <w:i/>
          <w:sz w:val="28"/>
          <w:szCs w:val="28"/>
        </w:rPr>
        <w:t>(тренировочные пожарно-тактические учения, контрольно-проверочные пожарно-тактические учения, показательные и опытные пожарно-тактические учения, тактико-специальные учения по подготовке к пожароопасному периоду, пожарно-тактические занятия, тактико-специальные тренировки аэромобильной группировки Главного управления</w:t>
      </w:r>
      <w:r w:rsidRPr="005B4417">
        <w:rPr>
          <w:i/>
          <w:sz w:val="28"/>
          <w:szCs w:val="28"/>
        </w:rPr>
        <w:t>)</w:t>
      </w:r>
      <w:r w:rsidR="002A0274" w:rsidRPr="005B4417">
        <w:rPr>
          <w:sz w:val="28"/>
          <w:szCs w:val="28"/>
        </w:rPr>
        <w:t xml:space="preserve"> запланировано </w:t>
      </w:r>
      <w:r w:rsidR="004D5DC3" w:rsidRPr="005B4417">
        <w:rPr>
          <w:sz w:val="28"/>
          <w:szCs w:val="28"/>
        </w:rPr>
        <w:t>4592</w:t>
      </w:r>
      <w:r w:rsidRPr="005B4417">
        <w:rPr>
          <w:sz w:val="28"/>
          <w:szCs w:val="28"/>
        </w:rPr>
        <w:t xml:space="preserve"> (АППГ: </w:t>
      </w:r>
      <w:r w:rsidR="004D5DC3" w:rsidRPr="005B4417">
        <w:rPr>
          <w:sz w:val="28"/>
          <w:szCs w:val="28"/>
        </w:rPr>
        <w:t>4336</w:t>
      </w:r>
      <w:r w:rsidR="002A0274" w:rsidRPr="005B4417">
        <w:rPr>
          <w:sz w:val="28"/>
          <w:szCs w:val="28"/>
        </w:rPr>
        <w:t xml:space="preserve">), проведено </w:t>
      </w:r>
      <w:r w:rsidR="004D5DC3" w:rsidRPr="005B4417">
        <w:rPr>
          <w:sz w:val="28"/>
          <w:szCs w:val="28"/>
        </w:rPr>
        <w:t>4853</w:t>
      </w:r>
      <w:r w:rsidR="002A0274" w:rsidRPr="005B4417">
        <w:rPr>
          <w:sz w:val="28"/>
          <w:szCs w:val="28"/>
        </w:rPr>
        <w:t xml:space="preserve"> (АППГ: </w:t>
      </w:r>
      <w:r w:rsidR="004D5DC3" w:rsidRPr="005B4417">
        <w:rPr>
          <w:sz w:val="28"/>
          <w:szCs w:val="28"/>
        </w:rPr>
        <w:t>4522</w:t>
      </w:r>
      <w:r w:rsidRPr="005B4417">
        <w:rPr>
          <w:sz w:val="28"/>
          <w:szCs w:val="28"/>
        </w:rPr>
        <w:t>)</w:t>
      </w:r>
      <w:r w:rsidR="00B73D87" w:rsidRPr="005B4417">
        <w:rPr>
          <w:sz w:val="28"/>
          <w:szCs w:val="28"/>
        </w:rPr>
        <w:t>, что составляет 105,7% (АППГ: 104,3</w:t>
      </w:r>
      <w:r w:rsidRPr="005B4417">
        <w:rPr>
          <w:sz w:val="28"/>
          <w:szCs w:val="28"/>
        </w:rPr>
        <w:t>%).</w:t>
      </w:r>
    </w:p>
    <w:p w:rsidR="005E1464" w:rsidRPr="005B4417" w:rsidRDefault="005E1464" w:rsidP="00870738">
      <w:pPr>
        <w:ind w:firstLine="709"/>
        <w:jc w:val="both"/>
        <w:rPr>
          <w:sz w:val="28"/>
          <w:szCs w:val="28"/>
        </w:rPr>
      </w:pPr>
    </w:p>
    <w:p w:rsidR="00A364DE" w:rsidRPr="005B4417" w:rsidRDefault="00870738" w:rsidP="00A364DE">
      <w:pPr>
        <w:jc w:val="both"/>
        <w:rPr>
          <w:sz w:val="28"/>
          <w:szCs w:val="28"/>
        </w:rPr>
      </w:pPr>
      <w:r w:rsidRPr="005B4417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219825" cy="2809875"/>
            <wp:effectExtent l="0" t="0" r="0" b="0"/>
            <wp:docPr id="35" name="Диаграмма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4151A" w:rsidRPr="005B4417" w:rsidRDefault="0074151A" w:rsidP="00356121">
      <w:pPr>
        <w:jc w:val="center"/>
        <w:rPr>
          <w:szCs w:val="28"/>
        </w:rPr>
      </w:pPr>
      <w:r w:rsidRPr="005B4417">
        <w:rPr>
          <w:szCs w:val="28"/>
        </w:rPr>
        <w:t xml:space="preserve">Рисунок </w:t>
      </w:r>
      <w:r w:rsidR="001957BC" w:rsidRPr="005B4417">
        <w:rPr>
          <w:szCs w:val="28"/>
        </w:rPr>
        <w:t>11</w:t>
      </w:r>
      <w:r w:rsidR="00D26B63" w:rsidRPr="005B4417">
        <w:rPr>
          <w:szCs w:val="28"/>
        </w:rPr>
        <w:t>.</w:t>
      </w:r>
      <w:r w:rsidR="00704F92" w:rsidRPr="005B4417">
        <w:rPr>
          <w:szCs w:val="28"/>
        </w:rPr>
        <w:t xml:space="preserve"> </w:t>
      </w:r>
      <w:r w:rsidRPr="005B4417">
        <w:rPr>
          <w:szCs w:val="28"/>
        </w:rPr>
        <w:t>Мероприятия оперативной подготовки</w:t>
      </w:r>
    </w:p>
    <w:p w:rsidR="0074151A" w:rsidRPr="005B4417" w:rsidRDefault="0074151A" w:rsidP="0074151A">
      <w:pPr>
        <w:ind w:firstLine="709"/>
        <w:jc w:val="both"/>
        <w:rPr>
          <w:sz w:val="28"/>
          <w:szCs w:val="28"/>
        </w:rPr>
      </w:pPr>
    </w:p>
    <w:p w:rsidR="00D4453C" w:rsidRPr="005B4417" w:rsidRDefault="003053F3" w:rsidP="005F062C">
      <w:pPr>
        <w:pStyle w:val="4"/>
        <w:rPr>
          <w:rFonts w:eastAsia="Calibri" w:cs="Times New Roman"/>
          <w:lang w:eastAsia="en-US"/>
        </w:rPr>
      </w:pPr>
      <w:r w:rsidRPr="005B4417">
        <w:rPr>
          <w:rFonts w:eastAsia="Calibri" w:cs="Times New Roman"/>
          <w:lang w:eastAsia="en-US"/>
        </w:rPr>
        <w:t>1</w:t>
      </w:r>
      <w:r w:rsidR="00704F92" w:rsidRPr="005B4417">
        <w:rPr>
          <w:rFonts w:eastAsia="Calibri" w:cs="Times New Roman"/>
          <w:lang w:eastAsia="en-US"/>
        </w:rPr>
        <w:t>.2</w:t>
      </w:r>
      <w:r w:rsidR="00D26B63" w:rsidRPr="005B4417">
        <w:rPr>
          <w:rFonts w:eastAsia="Calibri" w:cs="Times New Roman"/>
          <w:lang w:eastAsia="en-US"/>
        </w:rPr>
        <w:t>.</w:t>
      </w:r>
      <w:r w:rsidR="008C62C9" w:rsidRPr="005B4417">
        <w:rPr>
          <w:rFonts w:eastAsia="Calibri" w:cs="Times New Roman"/>
          <w:lang w:eastAsia="en-US"/>
        </w:rPr>
        <w:t xml:space="preserve"> </w:t>
      </w:r>
      <w:r w:rsidR="00D4453C" w:rsidRPr="005B4417">
        <w:rPr>
          <w:rFonts w:eastAsia="Calibri" w:cs="Times New Roman"/>
          <w:lang w:eastAsia="en-US"/>
        </w:rPr>
        <w:t>Организация деятельности органов повседневного управления</w:t>
      </w:r>
    </w:p>
    <w:p w:rsidR="00D4453C" w:rsidRPr="005B4417" w:rsidRDefault="00D4453C" w:rsidP="00D4453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D4453C" w:rsidRPr="005B4417" w:rsidRDefault="00BD3986" w:rsidP="007D130C">
      <w:pPr>
        <w:pStyle w:val="5"/>
        <w:rPr>
          <w:rFonts w:eastAsia="Calibri"/>
          <w:lang w:eastAsia="en-US"/>
        </w:rPr>
      </w:pPr>
      <w:r w:rsidRPr="005B4417">
        <w:rPr>
          <w:rFonts w:eastAsia="Calibri"/>
          <w:lang w:eastAsia="en-US"/>
        </w:rPr>
        <w:t xml:space="preserve">1.2.1. </w:t>
      </w:r>
      <w:r w:rsidR="00435158" w:rsidRPr="005B4417">
        <w:rPr>
          <w:rFonts w:eastAsia="Calibri"/>
          <w:lang w:eastAsia="en-US"/>
        </w:rPr>
        <w:t xml:space="preserve">Укомплектованность </w:t>
      </w:r>
      <w:r w:rsidR="00971FA4" w:rsidRPr="005B4417">
        <w:rPr>
          <w:rFonts w:eastAsia="Calibri"/>
          <w:szCs w:val="28"/>
          <w:lang w:eastAsia="en-US"/>
        </w:rPr>
        <w:t>центра управления в кризисных ситуациях</w:t>
      </w:r>
      <w:r w:rsidR="00971FA4" w:rsidRPr="005B4417">
        <w:rPr>
          <w:rFonts w:eastAsia="Calibri"/>
          <w:szCs w:val="28"/>
          <w:lang w:eastAsia="en-US"/>
        </w:rPr>
        <w:br/>
      </w:r>
      <w:r w:rsidR="00435158" w:rsidRPr="005B4417">
        <w:rPr>
          <w:rFonts w:eastAsia="Calibri"/>
          <w:lang w:eastAsia="en-US"/>
        </w:rPr>
        <w:t>ГУ МЧС России личным составом</w:t>
      </w:r>
    </w:p>
    <w:p w:rsidR="006D4B67" w:rsidRPr="005B4417" w:rsidRDefault="006D4B67" w:rsidP="006D4B67">
      <w:pPr>
        <w:rPr>
          <w:rFonts w:eastAsia="Calibri"/>
          <w:i/>
          <w:sz w:val="28"/>
          <w:szCs w:val="28"/>
          <w:lang w:eastAsia="en-US"/>
        </w:rPr>
      </w:pPr>
    </w:p>
    <w:p w:rsidR="006D4B67" w:rsidRPr="005B4417" w:rsidRDefault="006D4B67" w:rsidP="006D4B67">
      <w:pPr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5B4417">
        <w:rPr>
          <w:rFonts w:eastAsia="Calibri"/>
          <w:sz w:val="28"/>
          <w:szCs w:val="28"/>
          <w:lang w:eastAsia="en-US"/>
        </w:rPr>
        <w:t xml:space="preserve">Штатная численность центра управления в кризисных ситуациях (далее – ЦУКС) составляет </w:t>
      </w:r>
      <w:r w:rsidRPr="005B4417">
        <w:rPr>
          <w:rFonts w:eastAsia="Calibri"/>
          <w:sz w:val="28"/>
          <w:szCs w:val="28"/>
          <w:u w:val="single"/>
          <w:lang w:eastAsia="en-US"/>
        </w:rPr>
        <w:t>167</w:t>
      </w:r>
      <w:r w:rsidRPr="005B4417">
        <w:rPr>
          <w:rFonts w:eastAsia="Calibri"/>
          <w:sz w:val="28"/>
          <w:szCs w:val="28"/>
          <w:lang w:eastAsia="en-US"/>
        </w:rPr>
        <w:t xml:space="preserve"> ед. (из них: сотрудников </w:t>
      </w:r>
      <w:r w:rsidRPr="005B4417">
        <w:rPr>
          <w:rFonts w:eastAsia="Calibri"/>
          <w:sz w:val="28"/>
          <w:szCs w:val="28"/>
          <w:u w:val="single"/>
          <w:lang w:eastAsia="en-US"/>
        </w:rPr>
        <w:t>151</w:t>
      </w:r>
      <w:r w:rsidRPr="005B4417">
        <w:rPr>
          <w:rFonts w:eastAsia="Calibri"/>
          <w:sz w:val="28"/>
          <w:szCs w:val="28"/>
          <w:lang w:eastAsia="en-US"/>
        </w:rPr>
        <w:t xml:space="preserve"> чел., работников </w:t>
      </w:r>
      <w:r w:rsidRPr="005B4417">
        <w:rPr>
          <w:rFonts w:eastAsia="Calibri"/>
          <w:sz w:val="28"/>
          <w:szCs w:val="28"/>
          <w:u w:val="single"/>
          <w:lang w:eastAsia="en-US"/>
        </w:rPr>
        <w:t>16</w:t>
      </w:r>
      <w:r w:rsidRPr="005B4417">
        <w:rPr>
          <w:rFonts w:eastAsia="Calibri"/>
          <w:sz w:val="28"/>
          <w:szCs w:val="28"/>
          <w:lang w:eastAsia="en-US"/>
        </w:rPr>
        <w:t xml:space="preserve"> чел.), </w:t>
      </w:r>
      <w:r w:rsidRPr="005B4417">
        <w:rPr>
          <w:rFonts w:eastAsia="Calibri"/>
          <w:iCs/>
          <w:sz w:val="28"/>
          <w:szCs w:val="28"/>
          <w:lang w:eastAsia="en-US"/>
        </w:rPr>
        <w:t xml:space="preserve">списочная численность </w:t>
      </w:r>
      <w:r w:rsidRPr="005B4417">
        <w:rPr>
          <w:rFonts w:eastAsia="Calibri"/>
          <w:iCs/>
          <w:sz w:val="28"/>
          <w:szCs w:val="28"/>
          <w:u w:val="single"/>
          <w:lang w:eastAsia="en-US"/>
        </w:rPr>
        <w:t>164</w:t>
      </w:r>
      <w:r w:rsidRPr="005B4417">
        <w:rPr>
          <w:rFonts w:eastAsia="Calibri"/>
          <w:iCs/>
          <w:sz w:val="28"/>
          <w:szCs w:val="28"/>
          <w:lang w:eastAsia="en-US"/>
        </w:rPr>
        <w:t xml:space="preserve"> чел. (из них: </w:t>
      </w:r>
      <w:r w:rsidRPr="005B4417">
        <w:rPr>
          <w:rFonts w:eastAsia="Calibri"/>
          <w:sz w:val="28"/>
          <w:szCs w:val="28"/>
          <w:lang w:eastAsia="en-US"/>
        </w:rPr>
        <w:t xml:space="preserve">сотрудников </w:t>
      </w:r>
      <w:r w:rsidRPr="005B4417">
        <w:rPr>
          <w:rFonts w:eastAsia="Calibri"/>
          <w:sz w:val="28"/>
          <w:szCs w:val="28"/>
          <w:u w:val="single"/>
          <w:lang w:eastAsia="en-US"/>
        </w:rPr>
        <w:t>148</w:t>
      </w:r>
      <w:r w:rsidRPr="005B4417">
        <w:rPr>
          <w:rFonts w:eastAsia="Calibri"/>
          <w:sz w:val="28"/>
          <w:szCs w:val="28"/>
          <w:lang w:eastAsia="en-US"/>
        </w:rPr>
        <w:t xml:space="preserve"> чел., работников </w:t>
      </w:r>
      <w:r w:rsidRPr="005B4417">
        <w:rPr>
          <w:rFonts w:eastAsia="Calibri"/>
          <w:sz w:val="28"/>
          <w:szCs w:val="28"/>
          <w:u w:val="single"/>
          <w:lang w:eastAsia="en-US"/>
        </w:rPr>
        <w:t>16</w:t>
      </w:r>
      <w:r w:rsidRPr="005B4417">
        <w:rPr>
          <w:rFonts w:eastAsia="Calibri"/>
          <w:sz w:val="28"/>
          <w:szCs w:val="28"/>
          <w:lang w:eastAsia="en-US"/>
        </w:rPr>
        <w:t xml:space="preserve"> чел.</w:t>
      </w:r>
      <w:r w:rsidRPr="005B4417">
        <w:rPr>
          <w:rFonts w:eastAsia="Calibri"/>
          <w:iCs/>
          <w:sz w:val="28"/>
          <w:szCs w:val="28"/>
          <w:lang w:eastAsia="en-US"/>
        </w:rPr>
        <w:t xml:space="preserve">), </w:t>
      </w:r>
      <w:r w:rsidRPr="005B4417">
        <w:rPr>
          <w:rFonts w:eastAsia="Calibri"/>
          <w:sz w:val="28"/>
          <w:szCs w:val="28"/>
          <w:lang w:eastAsia="en-US"/>
        </w:rPr>
        <w:t xml:space="preserve">укомплектованность </w:t>
      </w:r>
      <w:r w:rsidRPr="005B4417">
        <w:rPr>
          <w:rFonts w:eastAsia="Calibri"/>
          <w:sz w:val="28"/>
          <w:szCs w:val="28"/>
          <w:u w:val="single"/>
          <w:lang w:eastAsia="en-US"/>
        </w:rPr>
        <w:t>98,2</w:t>
      </w:r>
      <w:r w:rsidRPr="005B4417">
        <w:rPr>
          <w:rFonts w:eastAsia="Calibri"/>
          <w:sz w:val="28"/>
          <w:szCs w:val="28"/>
          <w:lang w:eastAsia="en-US"/>
        </w:rPr>
        <w:t xml:space="preserve"> % (АППГ </w:t>
      </w:r>
      <w:r w:rsidRPr="005B4417">
        <w:rPr>
          <w:rFonts w:eastAsia="Calibri"/>
          <w:sz w:val="28"/>
          <w:szCs w:val="28"/>
          <w:u w:val="single"/>
          <w:lang w:eastAsia="en-US"/>
        </w:rPr>
        <w:t>98,2</w:t>
      </w:r>
      <w:r w:rsidRPr="005B4417">
        <w:rPr>
          <w:rFonts w:eastAsia="Calibri"/>
          <w:sz w:val="28"/>
          <w:szCs w:val="28"/>
          <w:lang w:eastAsia="en-US"/>
        </w:rPr>
        <w:t xml:space="preserve"> %).</w:t>
      </w:r>
    </w:p>
    <w:p w:rsidR="006B3C08" w:rsidRPr="005B4417" w:rsidRDefault="006B3C08" w:rsidP="00D4453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62E3D" w:rsidRPr="005B4417" w:rsidRDefault="00BD3986" w:rsidP="007D130C">
      <w:pPr>
        <w:pStyle w:val="5"/>
      </w:pPr>
      <w:r w:rsidRPr="005B4417">
        <w:t xml:space="preserve">1.2.2. </w:t>
      </w:r>
      <w:r w:rsidR="00B62E3D" w:rsidRPr="005B4417">
        <w:t>Организация</w:t>
      </w:r>
      <w:r w:rsidR="00B35C63" w:rsidRPr="005B4417">
        <w:t xml:space="preserve"> управления силами территориальной</w:t>
      </w:r>
      <w:r w:rsidR="007D130C" w:rsidRPr="005B4417">
        <w:t xml:space="preserve"> </w:t>
      </w:r>
      <w:r w:rsidR="00C326AE" w:rsidRPr="005B4417">
        <w:t>подсистемы</w:t>
      </w:r>
      <w:r w:rsidR="00C326AE" w:rsidRPr="005B4417">
        <w:br/>
      </w:r>
      <w:r w:rsidR="00A164AF" w:rsidRPr="005B4417">
        <w:t xml:space="preserve">единой государственной системы предупреждения </w:t>
      </w:r>
      <w:r w:rsidR="00A164AF" w:rsidRPr="005B4417">
        <w:br/>
        <w:t xml:space="preserve">и ликвидации чрезвычайных ситуаций </w:t>
      </w:r>
    </w:p>
    <w:p w:rsidR="00B62E3D" w:rsidRPr="005B4417" w:rsidRDefault="00B62E3D" w:rsidP="00B62E3D">
      <w:pPr>
        <w:pStyle w:val="Default"/>
        <w:jc w:val="center"/>
        <w:rPr>
          <w:i/>
          <w:color w:val="auto"/>
          <w:sz w:val="28"/>
          <w:szCs w:val="28"/>
        </w:rPr>
      </w:pPr>
    </w:p>
    <w:p w:rsidR="006D4B67" w:rsidRPr="005B4417" w:rsidRDefault="006D4B67" w:rsidP="006D4B67">
      <w:pPr>
        <w:ind w:firstLine="709"/>
        <w:jc w:val="both"/>
        <w:rPr>
          <w:i/>
          <w:sz w:val="28"/>
          <w:szCs w:val="28"/>
        </w:rPr>
      </w:pPr>
      <w:r w:rsidRPr="005B4417">
        <w:rPr>
          <w:sz w:val="28"/>
          <w:szCs w:val="28"/>
        </w:rPr>
        <w:t>В отчетном периоде при реагировании на ЧС (происшествия) и проведении мероприятий оперативной подготовки замечаний по организации управления силами и средствами единой государственной системы предупреждения и ликвидации чрезвычайных ситуаций (далее – РСЧС) на региональном уровне от вышестоящих органов управления МЧС России не поступало</w:t>
      </w:r>
      <w:r w:rsidRPr="005B4417">
        <w:rPr>
          <w:i/>
          <w:sz w:val="28"/>
          <w:szCs w:val="28"/>
        </w:rPr>
        <w:t>.</w:t>
      </w:r>
    </w:p>
    <w:p w:rsidR="002C1126" w:rsidRPr="005B4417" w:rsidRDefault="002C1126" w:rsidP="00B62E3D">
      <w:pPr>
        <w:pStyle w:val="Default"/>
        <w:jc w:val="center"/>
        <w:rPr>
          <w:i/>
          <w:color w:val="auto"/>
          <w:sz w:val="28"/>
          <w:szCs w:val="28"/>
        </w:rPr>
      </w:pPr>
    </w:p>
    <w:p w:rsidR="00E520DC" w:rsidRPr="005B4417" w:rsidRDefault="00364442" w:rsidP="007D130C">
      <w:pPr>
        <w:pStyle w:val="5"/>
        <w:rPr>
          <w:rFonts w:eastAsia="Calibri"/>
          <w:lang w:eastAsia="en-US"/>
        </w:rPr>
      </w:pPr>
      <w:r w:rsidRPr="005B4417">
        <w:t>1.2.</w:t>
      </w:r>
      <w:r w:rsidR="005B784B" w:rsidRPr="005B4417">
        <w:t>3</w:t>
      </w:r>
      <w:r w:rsidRPr="005B4417">
        <w:t>.</w:t>
      </w:r>
      <w:r w:rsidR="005B784B" w:rsidRPr="005B4417">
        <w:t xml:space="preserve"> </w:t>
      </w:r>
      <w:r w:rsidR="00B62E3D" w:rsidRPr="005B4417">
        <w:t xml:space="preserve">Организация работы </w:t>
      </w:r>
      <w:r w:rsidR="00973B2A" w:rsidRPr="005B4417">
        <w:t>подвижного пункта управления</w:t>
      </w:r>
      <w:r w:rsidR="00973B2A" w:rsidRPr="005B4417">
        <w:br/>
      </w:r>
    </w:p>
    <w:p w:rsidR="006D4B67" w:rsidRPr="005B4417" w:rsidRDefault="006D4B67" w:rsidP="006D4B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4417">
        <w:rPr>
          <w:rFonts w:eastAsia="Calibri"/>
          <w:sz w:val="28"/>
          <w:szCs w:val="28"/>
          <w:lang w:eastAsia="en-US"/>
        </w:rPr>
        <w:t>Общая укомплектованность ППУ ГУ МЧС России в соответствии</w:t>
      </w:r>
      <w:r w:rsidRPr="005B4417">
        <w:rPr>
          <w:rFonts w:eastAsia="Calibri"/>
          <w:sz w:val="28"/>
          <w:szCs w:val="28"/>
          <w:lang w:eastAsia="en-US"/>
        </w:rPr>
        <w:br/>
        <w:t xml:space="preserve">с методическими рекомендациями по организации функционирования подвижных пунктов управления территориальных органов МЧС России составляет </w:t>
      </w:r>
      <w:r w:rsidRPr="005B4417">
        <w:rPr>
          <w:rFonts w:eastAsia="Calibri"/>
          <w:sz w:val="28"/>
          <w:szCs w:val="28"/>
          <w:u w:val="single"/>
          <w:lang w:eastAsia="en-US"/>
        </w:rPr>
        <w:t>93</w:t>
      </w:r>
      <w:r w:rsidRPr="005B4417">
        <w:rPr>
          <w:rFonts w:eastAsia="Calibri"/>
          <w:sz w:val="28"/>
          <w:szCs w:val="28"/>
          <w:lang w:eastAsia="en-US"/>
        </w:rPr>
        <w:t xml:space="preserve"> % (АППГ </w:t>
      </w:r>
      <w:r w:rsidRPr="005B4417">
        <w:rPr>
          <w:rFonts w:eastAsia="Calibri"/>
          <w:sz w:val="28"/>
          <w:szCs w:val="28"/>
          <w:u w:val="single"/>
          <w:lang w:eastAsia="en-US"/>
        </w:rPr>
        <w:t>93</w:t>
      </w:r>
      <w:r w:rsidRPr="005B4417">
        <w:rPr>
          <w:rFonts w:eastAsia="Calibri"/>
          <w:sz w:val="28"/>
          <w:szCs w:val="28"/>
          <w:lang w:eastAsia="en-US"/>
        </w:rPr>
        <w:t>%), укомплектованность отдельных функциональных подсистем и элементов ППУ ГУ МЧС России составляет:</w:t>
      </w:r>
    </w:p>
    <w:p w:rsidR="006D4B67" w:rsidRPr="005B4417" w:rsidRDefault="006D4B67" w:rsidP="006D4B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4417">
        <w:rPr>
          <w:rFonts w:eastAsia="Calibri"/>
          <w:spacing w:val="-4"/>
          <w:sz w:val="28"/>
          <w:szCs w:val="28"/>
          <w:lang w:eastAsia="en-US"/>
        </w:rPr>
        <w:t xml:space="preserve">оперативно-штабной подсистемы составляет </w:t>
      </w:r>
      <w:r w:rsidRPr="005B4417">
        <w:rPr>
          <w:rFonts w:eastAsia="Calibri"/>
          <w:spacing w:val="-4"/>
          <w:sz w:val="28"/>
          <w:szCs w:val="28"/>
          <w:u w:val="single"/>
          <w:lang w:eastAsia="en-US"/>
        </w:rPr>
        <w:t>100</w:t>
      </w:r>
      <w:r w:rsidRPr="005B4417">
        <w:rPr>
          <w:rFonts w:eastAsia="Calibri"/>
          <w:spacing w:val="-4"/>
          <w:sz w:val="28"/>
          <w:szCs w:val="28"/>
          <w:lang w:eastAsia="en-US"/>
        </w:rPr>
        <w:t xml:space="preserve"> %</w:t>
      </w:r>
      <w:r w:rsidRPr="005B4417">
        <w:rPr>
          <w:rFonts w:eastAsia="Calibri"/>
          <w:sz w:val="28"/>
          <w:szCs w:val="28"/>
          <w:lang w:eastAsia="en-US"/>
        </w:rPr>
        <w:t>;</w:t>
      </w:r>
    </w:p>
    <w:p w:rsidR="006D4B67" w:rsidRPr="005B4417" w:rsidRDefault="006D4B67" w:rsidP="006D4B67">
      <w:pPr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5B4417">
        <w:rPr>
          <w:rFonts w:eastAsia="Calibri"/>
          <w:spacing w:val="-6"/>
          <w:sz w:val="28"/>
          <w:szCs w:val="28"/>
          <w:lang w:eastAsia="en-US"/>
        </w:rPr>
        <w:lastRenderedPageBreak/>
        <w:t xml:space="preserve">укомплектованность информационно-телекоммуникационной подсистемы составляет </w:t>
      </w:r>
      <w:r w:rsidRPr="005B4417">
        <w:rPr>
          <w:rFonts w:eastAsia="Calibri"/>
          <w:spacing w:val="-6"/>
          <w:sz w:val="28"/>
          <w:szCs w:val="28"/>
          <w:u w:val="single"/>
          <w:lang w:eastAsia="en-US"/>
        </w:rPr>
        <w:t>75</w:t>
      </w:r>
      <w:r w:rsidRPr="005B4417">
        <w:rPr>
          <w:rFonts w:eastAsia="Calibri"/>
          <w:spacing w:val="-6"/>
          <w:sz w:val="28"/>
          <w:szCs w:val="28"/>
          <w:lang w:eastAsia="en-US"/>
        </w:rPr>
        <w:t xml:space="preserve"> % </w:t>
      </w:r>
      <w:r w:rsidRPr="005B4417">
        <w:rPr>
          <w:rFonts w:eastAsia="Calibri"/>
          <w:i/>
          <w:spacing w:val="-6"/>
          <w:sz w:val="28"/>
          <w:szCs w:val="28"/>
          <w:lang w:eastAsia="en-US"/>
        </w:rPr>
        <w:t>(отсутствует оборудование специальной связи)</w:t>
      </w:r>
      <w:r w:rsidRPr="005B4417">
        <w:rPr>
          <w:rFonts w:eastAsia="Calibri"/>
          <w:spacing w:val="-6"/>
          <w:sz w:val="28"/>
          <w:szCs w:val="28"/>
          <w:lang w:eastAsia="en-US"/>
        </w:rPr>
        <w:t>;</w:t>
      </w:r>
    </w:p>
    <w:p w:rsidR="006D4B67" w:rsidRPr="005B4417" w:rsidRDefault="006D4B67" w:rsidP="006D4B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4417">
        <w:rPr>
          <w:rFonts w:eastAsia="Calibri"/>
          <w:sz w:val="28"/>
          <w:szCs w:val="28"/>
          <w:lang w:eastAsia="en-US"/>
        </w:rPr>
        <w:t xml:space="preserve">укомплектованность подсистемы вспомогательного обеспечения составляет </w:t>
      </w:r>
      <w:r w:rsidRPr="005B4417">
        <w:rPr>
          <w:rFonts w:eastAsia="Calibri"/>
          <w:sz w:val="28"/>
          <w:szCs w:val="28"/>
          <w:u w:val="single"/>
          <w:lang w:eastAsia="en-US"/>
        </w:rPr>
        <w:t>98</w:t>
      </w:r>
      <w:r w:rsidRPr="005B4417">
        <w:rPr>
          <w:rFonts w:eastAsia="Calibri"/>
          <w:sz w:val="28"/>
          <w:szCs w:val="28"/>
          <w:lang w:eastAsia="en-US"/>
        </w:rPr>
        <w:t xml:space="preserve"> % (</w:t>
      </w:r>
      <w:r w:rsidRPr="005B4417">
        <w:rPr>
          <w:rFonts w:eastAsia="Calibri"/>
          <w:i/>
          <w:sz w:val="28"/>
          <w:szCs w:val="28"/>
          <w:lang w:eastAsia="en-US"/>
        </w:rPr>
        <w:t>пункт помывки личного состава – отсутствует помывочный инвентарь</w:t>
      </w:r>
      <w:r w:rsidRPr="005B4417">
        <w:rPr>
          <w:rFonts w:eastAsia="Calibri"/>
          <w:i/>
          <w:spacing w:val="-6"/>
          <w:sz w:val="28"/>
          <w:szCs w:val="28"/>
          <w:lang w:eastAsia="en-US"/>
        </w:rPr>
        <w:t>)</w:t>
      </w:r>
      <w:r w:rsidRPr="005B4417">
        <w:rPr>
          <w:rFonts w:eastAsia="Calibri"/>
          <w:sz w:val="28"/>
          <w:szCs w:val="28"/>
          <w:lang w:eastAsia="en-US"/>
        </w:rPr>
        <w:t>;</w:t>
      </w:r>
    </w:p>
    <w:p w:rsidR="006D4B67" w:rsidRPr="005B4417" w:rsidRDefault="006D4B67" w:rsidP="006D4B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4417">
        <w:rPr>
          <w:rFonts w:eastAsia="Calibri"/>
          <w:sz w:val="28"/>
          <w:szCs w:val="28"/>
          <w:lang w:eastAsia="en-US"/>
        </w:rPr>
        <w:t xml:space="preserve">укомплектованность дополнительных элементов составляет </w:t>
      </w:r>
      <w:r w:rsidRPr="005B4417">
        <w:rPr>
          <w:rFonts w:eastAsia="Calibri"/>
          <w:sz w:val="28"/>
          <w:szCs w:val="28"/>
          <w:u w:val="single"/>
          <w:lang w:eastAsia="en-US"/>
        </w:rPr>
        <w:t>100</w:t>
      </w:r>
      <w:r w:rsidRPr="005B4417">
        <w:rPr>
          <w:rFonts w:eastAsia="Calibri"/>
          <w:sz w:val="28"/>
          <w:szCs w:val="28"/>
          <w:lang w:eastAsia="en-US"/>
        </w:rPr>
        <w:t xml:space="preserve"> %.</w:t>
      </w:r>
    </w:p>
    <w:p w:rsidR="006D4B67" w:rsidRPr="005B4417" w:rsidRDefault="006D4B67" w:rsidP="006D4B6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D4B67" w:rsidRPr="005B4417" w:rsidRDefault="006D4B67" w:rsidP="006D4B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4417">
        <w:rPr>
          <w:rFonts w:eastAsia="Calibri"/>
          <w:sz w:val="28"/>
          <w:szCs w:val="28"/>
          <w:lang w:eastAsia="en-US"/>
        </w:rPr>
        <w:t>За отчетный период при реагировании на ЧС (происшествия)</w:t>
      </w:r>
      <w:r w:rsidRPr="005B4417">
        <w:rPr>
          <w:rFonts w:eastAsia="Calibri"/>
          <w:sz w:val="28"/>
          <w:szCs w:val="28"/>
          <w:lang w:eastAsia="en-US"/>
        </w:rPr>
        <w:br/>
        <w:t xml:space="preserve">и проведении мероприятий оперативной подготовки ППУ применялся 21 раз (АППГ </w:t>
      </w:r>
      <w:r w:rsidRPr="005B4417">
        <w:rPr>
          <w:rFonts w:eastAsia="Calibri"/>
          <w:sz w:val="28"/>
          <w:szCs w:val="28"/>
          <w:u w:val="single"/>
          <w:lang w:eastAsia="en-US"/>
        </w:rPr>
        <w:t>16</w:t>
      </w:r>
      <w:r w:rsidRPr="005B4417">
        <w:rPr>
          <w:rFonts w:eastAsia="Calibri"/>
          <w:sz w:val="28"/>
          <w:szCs w:val="28"/>
          <w:lang w:eastAsia="en-US"/>
        </w:rPr>
        <w:t>), из них:</w:t>
      </w:r>
    </w:p>
    <w:p w:rsidR="006D4B67" w:rsidRPr="005B4417" w:rsidRDefault="006D4B67" w:rsidP="006D4B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4417">
        <w:rPr>
          <w:rFonts w:eastAsia="Calibri"/>
          <w:sz w:val="28"/>
          <w:szCs w:val="28"/>
          <w:lang w:eastAsia="en-US"/>
        </w:rPr>
        <w:t xml:space="preserve">при реагировании на ЧС – </w:t>
      </w:r>
      <w:r w:rsidRPr="005B4417">
        <w:rPr>
          <w:rFonts w:eastAsia="Calibri"/>
          <w:sz w:val="28"/>
          <w:szCs w:val="28"/>
          <w:u w:val="single"/>
          <w:lang w:eastAsia="en-US"/>
        </w:rPr>
        <w:t>0</w:t>
      </w:r>
      <w:r w:rsidRPr="005B4417">
        <w:rPr>
          <w:rFonts w:eastAsia="Calibri"/>
          <w:sz w:val="28"/>
          <w:szCs w:val="28"/>
          <w:lang w:eastAsia="en-US"/>
        </w:rPr>
        <w:t xml:space="preserve"> раз (АППГ </w:t>
      </w:r>
      <w:r w:rsidRPr="005B4417">
        <w:rPr>
          <w:rFonts w:eastAsia="Calibri"/>
          <w:sz w:val="28"/>
          <w:szCs w:val="28"/>
          <w:u w:val="single"/>
          <w:lang w:eastAsia="en-US"/>
        </w:rPr>
        <w:t>0</w:t>
      </w:r>
      <w:r w:rsidRPr="005B4417">
        <w:rPr>
          <w:rFonts w:eastAsia="Calibri"/>
          <w:sz w:val="28"/>
          <w:szCs w:val="28"/>
          <w:lang w:eastAsia="en-US"/>
        </w:rPr>
        <w:t>);</w:t>
      </w:r>
    </w:p>
    <w:p w:rsidR="006D4B67" w:rsidRPr="005B4417" w:rsidRDefault="006D4B67" w:rsidP="006D4B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4417">
        <w:rPr>
          <w:rFonts w:eastAsia="Calibri"/>
          <w:sz w:val="28"/>
          <w:szCs w:val="28"/>
          <w:lang w:eastAsia="en-US"/>
        </w:rPr>
        <w:t xml:space="preserve">при реагировании на угрозы ЧС (происшествия) – </w:t>
      </w:r>
      <w:r w:rsidRPr="005B4417">
        <w:rPr>
          <w:rFonts w:eastAsia="Calibri"/>
          <w:sz w:val="28"/>
          <w:szCs w:val="28"/>
          <w:u w:val="single"/>
          <w:lang w:eastAsia="en-US"/>
        </w:rPr>
        <w:t>1</w:t>
      </w:r>
      <w:r w:rsidRPr="005B4417">
        <w:rPr>
          <w:rFonts w:eastAsia="Calibri"/>
          <w:sz w:val="28"/>
          <w:szCs w:val="28"/>
          <w:lang w:eastAsia="en-US"/>
        </w:rPr>
        <w:t xml:space="preserve"> раз (АППГ </w:t>
      </w:r>
      <w:r w:rsidRPr="005B4417">
        <w:rPr>
          <w:rFonts w:eastAsia="Calibri"/>
          <w:sz w:val="28"/>
          <w:szCs w:val="28"/>
          <w:u w:val="single"/>
          <w:lang w:eastAsia="en-US"/>
        </w:rPr>
        <w:t>1</w:t>
      </w:r>
      <w:r w:rsidRPr="005B4417">
        <w:rPr>
          <w:rFonts w:eastAsia="Calibri"/>
          <w:sz w:val="28"/>
          <w:szCs w:val="28"/>
          <w:lang w:eastAsia="en-US"/>
        </w:rPr>
        <w:t>);</w:t>
      </w:r>
    </w:p>
    <w:p w:rsidR="006D4B67" w:rsidRPr="005B4417" w:rsidRDefault="006D4B67" w:rsidP="006D4B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4417">
        <w:rPr>
          <w:rFonts w:eastAsia="Calibri"/>
          <w:sz w:val="28"/>
          <w:szCs w:val="28"/>
          <w:lang w:eastAsia="en-US"/>
        </w:rPr>
        <w:t xml:space="preserve">при проведении учений (тренировок) – </w:t>
      </w:r>
      <w:r w:rsidRPr="005B4417">
        <w:rPr>
          <w:rFonts w:eastAsia="Calibri"/>
          <w:sz w:val="28"/>
          <w:szCs w:val="28"/>
          <w:u w:val="single"/>
          <w:lang w:eastAsia="en-US"/>
        </w:rPr>
        <w:t>13</w:t>
      </w:r>
      <w:r w:rsidRPr="005B4417">
        <w:rPr>
          <w:rFonts w:eastAsia="Calibri"/>
          <w:sz w:val="28"/>
          <w:szCs w:val="28"/>
          <w:lang w:eastAsia="en-US"/>
        </w:rPr>
        <w:t xml:space="preserve"> раз (АППГ 12);</w:t>
      </w:r>
    </w:p>
    <w:p w:rsidR="006D4B67" w:rsidRPr="005B4417" w:rsidRDefault="006D4B67" w:rsidP="006D4B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4417">
        <w:rPr>
          <w:rFonts w:eastAsia="Calibri"/>
          <w:sz w:val="28"/>
          <w:szCs w:val="28"/>
          <w:lang w:eastAsia="en-US"/>
        </w:rPr>
        <w:t>по иным ситуациям (массовые мероприятия, социально значимые события и др.) – 7 раза (АППГ 3).</w:t>
      </w:r>
    </w:p>
    <w:p w:rsidR="006D4B67" w:rsidRPr="005B4417" w:rsidRDefault="006D4B67" w:rsidP="006D4B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4417">
        <w:rPr>
          <w:rFonts w:eastAsia="Calibri"/>
          <w:sz w:val="28"/>
          <w:szCs w:val="28"/>
          <w:lang w:eastAsia="en-US"/>
        </w:rPr>
        <w:t xml:space="preserve">Общая готовность ППУ ГУ МЧС России в соответствии с методическими рекомендациями по организации функционирования ППУ территориальных органов МЧС России оценена на </w:t>
      </w:r>
      <w:r w:rsidRPr="005B4417">
        <w:rPr>
          <w:rFonts w:eastAsia="Calibri"/>
          <w:sz w:val="28"/>
          <w:szCs w:val="28"/>
          <w:u w:val="single"/>
          <w:lang w:eastAsia="en-US"/>
        </w:rPr>
        <w:t>5</w:t>
      </w:r>
      <w:r w:rsidRPr="005B4417">
        <w:rPr>
          <w:rFonts w:eastAsia="Calibri"/>
          <w:sz w:val="28"/>
          <w:szCs w:val="28"/>
          <w:lang w:eastAsia="en-US"/>
        </w:rPr>
        <w:t xml:space="preserve"> </w:t>
      </w:r>
      <w:r w:rsidRPr="005B4417">
        <w:rPr>
          <w:rFonts w:eastAsia="Calibri"/>
          <w:i/>
          <w:sz w:val="28"/>
          <w:szCs w:val="28"/>
          <w:lang w:eastAsia="en-US"/>
        </w:rPr>
        <w:t>(указать выявленные недостатки и причины их возникновения).</w:t>
      </w:r>
    </w:p>
    <w:p w:rsidR="006D4B67" w:rsidRPr="005B4417" w:rsidRDefault="006D4B67" w:rsidP="006D4B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4417">
        <w:rPr>
          <w:rFonts w:eastAsia="Calibri"/>
          <w:sz w:val="28"/>
          <w:szCs w:val="28"/>
          <w:lang w:eastAsia="en-US"/>
        </w:rPr>
        <w:t xml:space="preserve">Недостатки: </w:t>
      </w:r>
    </w:p>
    <w:p w:rsidR="006D4B67" w:rsidRPr="005B4417" w:rsidRDefault="006D4B67" w:rsidP="006D4B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4417">
        <w:rPr>
          <w:rFonts w:eastAsia="Calibri"/>
          <w:sz w:val="28"/>
          <w:szCs w:val="28"/>
          <w:lang w:eastAsia="en-US"/>
        </w:rPr>
        <w:t>Обеспеченность рабочими местами - 6 рабочих мест. Обусловлено технически задание МКСА.</w:t>
      </w:r>
    </w:p>
    <w:p w:rsidR="006D4B67" w:rsidRPr="005B4417" w:rsidRDefault="006D4B67" w:rsidP="006D4B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4417">
        <w:rPr>
          <w:rFonts w:eastAsia="Calibri"/>
          <w:sz w:val="28"/>
          <w:szCs w:val="28"/>
          <w:lang w:eastAsia="en-US"/>
        </w:rPr>
        <w:t>Укомплектованность современными средствами связи не старше 7 лет на 50% - отсутствует финансирование, заявки на модернизацию поданы в УИТС.</w:t>
      </w:r>
    </w:p>
    <w:p w:rsidR="006D4B67" w:rsidRPr="005B4417" w:rsidRDefault="006D4B67" w:rsidP="006D4B67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5B4417">
        <w:rPr>
          <w:rFonts w:eastAsia="Calibri"/>
          <w:sz w:val="28"/>
          <w:szCs w:val="28"/>
          <w:lang w:eastAsia="en-US"/>
        </w:rPr>
        <w:t>Практическая отработка задач по организации связи – отсутствует</w:t>
      </w:r>
      <w:r w:rsidRPr="005B4417">
        <w:rPr>
          <w:rFonts w:eastAsia="Calibri"/>
          <w:sz w:val="28"/>
          <w:szCs w:val="28"/>
          <w:lang w:eastAsia="en-US"/>
        </w:rPr>
        <w:br/>
        <w:t>КВ-связь. Техническое задание МУС не предусматривало использование КВ-радиостанции.</w:t>
      </w:r>
    </w:p>
    <w:p w:rsidR="006D4B67" w:rsidRPr="005B4417" w:rsidRDefault="006D4B67" w:rsidP="006D4B67"/>
    <w:p w:rsidR="0098373F" w:rsidRPr="005B4417" w:rsidRDefault="0098373F" w:rsidP="00D4453C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sz w:val="28"/>
          <w:szCs w:val="28"/>
          <w:lang w:eastAsia="en-US"/>
        </w:rPr>
      </w:pPr>
    </w:p>
    <w:p w:rsidR="00D4453C" w:rsidRPr="005B4417" w:rsidRDefault="00321BA8" w:rsidP="007D130C">
      <w:pPr>
        <w:pStyle w:val="5"/>
        <w:rPr>
          <w:rFonts w:eastAsia="Calibri"/>
          <w:lang w:eastAsia="en-US"/>
        </w:rPr>
      </w:pPr>
      <w:r w:rsidRPr="005B4417">
        <w:rPr>
          <w:rFonts w:eastAsia="Calibri"/>
          <w:lang w:eastAsia="en-US"/>
        </w:rPr>
        <w:t>1.2.</w:t>
      </w:r>
      <w:r w:rsidR="005B784B" w:rsidRPr="005B4417">
        <w:rPr>
          <w:rFonts w:eastAsia="Calibri"/>
          <w:lang w:eastAsia="en-US"/>
        </w:rPr>
        <w:t>4</w:t>
      </w:r>
      <w:r w:rsidRPr="005B4417">
        <w:rPr>
          <w:rFonts w:eastAsia="Calibri"/>
          <w:lang w:eastAsia="en-US"/>
        </w:rPr>
        <w:t xml:space="preserve">. </w:t>
      </w:r>
      <w:r w:rsidR="00D4453C" w:rsidRPr="005B4417">
        <w:rPr>
          <w:rFonts w:eastAsia="Calibri"/>
          <w:lang w:eastAsia="en-US"/>
        </w:rPr>
        <w:t>Организация взаимодействия с органами повседневного управления функциональных и территориальной подсистем РСЧС</w:t>
      </w:r>
    </w:p>
    <w:p w:rsidR="00D4453C" w:rsidRPr="005B4417" w:rsidRDefault="00D4453C" w:rsidP="00D4453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6D4B67" w:rsidRPr="005B4417" w:rsidRDefault="006D4B67" w:rsidP="006D4B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4417">
        <w:rPr>
          <w:rFonts w:eastAsia="Calibri"/>
          <w:sz w:val="28"/>
          <w:szCs w:val="28"/>
          <w:lang w:eastAsia="en-US"/>
        </w:rPr>
        <w:t>В соответствии с постановлением Правительства Россий</w:t>
      </w:r>
      <w:r w:rsidR="00750F32" w:rsidRPr="005B4417">
        <w:rPr>
          <w:rFonts w:eastAsia="Calibri"/>
          <w:sz w:val="28"/>
          <w:szCs w:val="28"/>
          <w:lang w:eastAsia="en-US"/>
        </w:rPr>
        <w:t xml:space="preserve">ской Федерации от 30.12.2003 № </w:t>
      </w:r>
      <w:r w:rsidRPr="005B4417">
        <w:rPr>
          <w:rFonts w:eastAsia="Calibri"/>
          <w:sz w:val="28"/>
          <w:szCs w:val="28"/>
          <w:lang w:eastAsia="en-US"/>
        </w:rPr>
        <w:t>794 «О единой государственной системе предупреждения и ликвидации чрезвычайных ситуаций» на территории субъекта Российской Федерации представлены 38 функциональных подсистем (далее – ФП) РСЧС, в которых создан 41 орган управления.</w:t>
      </w:r>
    </w:p>
    <w:p w:rsidR="006D4B67" w:rsidRPr="005B4417" w:rsidRDefault="006D4B67" w:rsidP="006D4B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4417">
        <w:rPr>
          <w:rFonts w:eastAsia="Calibri"/>
          <w:sz w:val="28"/>
          <w:szCs w:val="28"/>
          <w:lang w:eastAsia="en-US"/>
        </w:rPr>
        <w:t>В соответствии с нормативным правовым актом субъекта Российской Федерации от 02.06.2006 № 1359 «О территориальной подсистеме РСЧС» всего на территории субъекта Российской Федерации осуществляют деятельность 26 органов управления и организаций территориальной подсистемы (далее – ТП) РСЧС.</w:t>
      </w:r>
    </w:p>
    <w:p w:rsidR="006D4B67" w:rsidRPr="005B4417" w:rsidRDefault="006D4B67" w:rsidP="006D4B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4417">
        <w:rPr>
          <w:rFonts w:eastAsia="Calibri"/>
          <w:sz w:val="28"/>
          <w:szCs w:val="28"/>
          <w:lang w:eastAsia="en-US"/>
        </w:rPr>
        <w:t>С целью организации информационного обмена при решении задач в области предупреждения и ликвидации ЧС всего заключено:</w:t>
      </w:r>
    </w:p>
    <w:p w:rsidR="006D4B67" w:rsidRPr="005B4417" w:rsidRDefault="006D4B67" w:rsidP="006D4B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4417">
        <w:rPr>
          <w:rFonts w:eastAsia="Calibri"/>
          <w:sz w:val="28"/>
          <w:szCs w:val="28"/>
          <w:lang w:eastAsia="en-US"/>
        </w:rPr>
        <w:lastRenderedPageBreak/>
        <w:t>41 соглашение с органами управления и организациями ФП РСЧС (100 % от общего количества соответствующих органов управления (организаций);</w:t>
      </w:r>
    </w:p>
    <w:p w:rsidR="006D4B67" w:rsidRPr="005B4417" w:rsidRDefault="006D4B67" w:rsidP="006D4B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4417">
        <w:rPr>
          <w:rFonts w:eastAsia="Calibri"/>
          <w:sz w:val="28"/>
          <w:szCs w:val="28"/>
          <w:lang w:eastAsia="en-US"/>
        </w:rPr>
        <w:t>26 соглашений с органами управления и организациями ТП РСЧС (100 % от общего количества соответствующих органов управления (организаций).</w:t>
      </w:r>
    </w:p>
    <w:p w:rsidR="006D4B67" w:rsidRPr="005B4417" w:rsidRDefault="006D4B67" w:rsidP="006D4B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4417">
        <w:rPr>
          <w:rFonts w:eastAsia="Calibri"/>
          <w:sz w:val="28"/>
          <w:szCs w:val="28"/>
          <w:lang w:eastAsia="en-US"/>
        </w:rPr>
        <w:t>с иными органами управления и организациями, не входящими в состав РСЧС, заключено 26 соглашений.</w:t>
      </w:r>
    </w:p>
    <w:p w:rsidR="000F2D68" w:rsidRPr="005B4417" w:rsidRDefault="000F2D68" w:rsidP="009E69F6">
      <w:pPr>
        <w:ind w:firstLine="709"/>
        <w:jc w:val="both"/>
        <w:rPr>
          <w:sz w:val="28"/>
          <w:szCs w:val="28"/>
        </w:rPr>
      </w:pPr>
    </w:p>
    <w:p w:rsidR="00ED6CED" w:rsidRPr="005B4417" w:rsidRDefault="00CB21D2" w:rsidP="00F9136C">
      <w:pPr>
        <w:pStyle w:val="4"/>
        <w:rPr>
          <w:rFonts w:cs="Times New Roman"/>
          <w:szCs w:val="28"/>
        </w:rPr>
      </w:pPr>
      <w:r w:rsidRPr="005B4417">
        <w:rPr>
          <w:rFonts w:cs="Times New Roman"/>
          <w:szCs w:val="28"/>
        </w:rPr>
        <w:t>1</w:t>
      </w:r>
      <w:r w:rsidR="00DF7640" w:rsidRPr="005B4417">
        <w:rPr>
          <w:rFonts w:cs="Times New Roman"/>
          <w:szCs w:val="28"/>
        </w:rPr>
        <w:t>.</w:t>
      </w:r>
      <w:r w:rsidR="005B784B" w:rsidRPr="005B4417">
        <w:rPr>
          <w:rFonts w:cs="Times New Roman"/>
          <w:szCs w:val="28"/>
        </w:rPr>
        <w:t>3</w:t>
      </w:r>
      <w:r w:rsidR="00D26B63" w:rsidRPr="005B4417">
        <w:rPr>
          <w:rFonts w:cs="Times New Roman"/>
          <w:szCs w:val="28"/>
        </w:rPr>
        <w:t>.</w:t>
      </w:r>
      <w:r w:rsidR="000A7EA3" w:rsidRPr="005B4417">
        <w:rPr>
          <w:rFonts w:cs="Times New Roman"/>
          <w:szCs w:val="28"/>
        </w:rPr>
        <w:t xml:space="preserve"> </w:t>
      </w:r>
      <w:r w:rsidR="00ED6CED" w:rsidRPr="005B4417">
        <w:rPr>
          <w:rFonts w:cs="Times New Roman"/>
          <w:szCs w:val="28"/>
        </w:rPr>
        <w:t xml:space="preserve">Организация взаимодействия с </w:t>
      </w:r>
      <w:r w:rsidR="003D21DF" w:rsidRPr="005B4417">
        <w:rPr>
          <w:rFonts w:cs="Times New Roman"/>
          <w:szCs w:val="28"/>
        </w:rPr>
        <w:t xml:space="preserve">исполнительными </w:t>
      </w:r>
      <w:r w:rsidR="00ED6CED" w:rsidRPr="005B4417">
        <w:rPr>
          <w:rFonts w:cs="Times New Roman"/>
          <w:szCs w:val="28"/>
        </w:rPr>
        <w:t>органами</w:t>
      </w:r>
      <w:r w:rsidR="003D21DF" w:rsidRPr="005B4417">
        <w:rPr>
          <w:rFonts w:cs="Times New Roman"/>
          <w:szCs w:val="28"/>
        </w:rPr>
        <w:t xml:space="preserve"> </w:t>
      </w:r>
      <w:r w:rsidR="00ED6CED" w:rsidRPr="005B4417">
        <w:rPr>
          <w:rFonts w:cs="Times New Roman"/>
          <w:szCs w:val="28"/>
        </w:rPr>
        <w:t>субъекта Российской Федерации</w:t>
      </w:r>
    </w:p>
    <w:p w:rsidR="00B62E3D" w:rsidRPr="005B4417" w:rsidRDefault="00B62E3D" w:rsidP="00ED6CED">
      <w:pPr>
        <w:jc w:val="center"/>
        <w:rPr>
          <w:i/>
          <w:sz w:val="28"/>
          <w:szCs w:val="28"/>
        </w:rPr>
      </w:pPr>
    </w:p>
    <w:p w:rsidR="00ED6CED" w:rsidRPr="005B4417" w:rsidRDefault="00321BA8" w:rsidP="002013A3">
      <w:pPr>
        <w:pStyle w:val="5"/>
      </w:pPr>
      <w:r w:rsidRPr="005B4417">
        <w:t>1.</w:t>
      </w:r>
      <w:r w:rsidR="005B784B" w:rsidRPr="005B4417">
        <w:t>3</w:t>
      </w:r>
      <w:r w:rsidRPr="005B4417">
        <w:t xml:space="preserve">.1. </w:t>
      </w:r>
      <w:r w:rsidR="00ED6CED" w:rsidRPr="005B4417">
        <w:t>Состояние нормативно</w:t>
      </w:r>
      <w:r w:rsidR="002152BB" w:rsidRPr="005B4417">
        <w:t>-</w:t>
      </w:r>
      <w:r w:rsidR="00192FC1" w:rsidRPr="005B4417">
        <w:t>правовой базы субъекта</w:t>
      </w:r>
      <w:r w:rsidR="00870738" w:rsidRPr="005B4417">
        <w:t xml:space="preserve"> </w:t>
      </w:r>
      <w:r w:rsidR="00ED6CED" w:rsidRPr="005B4417">
        <w:t>Российской Федерации</w:t>
      </w:r>
      <w:r w:rsidRPr="005B4417">
        <w:t xml:space="preserve"> </w:t>
      </w:r>
      <w:r w:rsidR="00ED6CED" w:rsidRPr="005B4417">
        <w:t>по во</w:t>
      </w:r>
      <w:r w:rsidR="00192FC1" w:rsidRPr="005B4417">
        <w:t>просам обеспечения безопасности</w:t>
      </w:r>
      <w:r w:rsidR="00870738" w:rsidRPr="005B4417">
        <w:t xml:space="preserve"> </w:t>
      </w:r>
      <w:r w:rsidR="00ED6CED" w:rsidRPr="005B4417">
        <w:t>жизнедеятельности населения</w:t>
      </w:r>
    </w:p>
    <w:p w:rsidR="0098373F" w:rsidRPr="005B4417" w:rsidRDefault="0098373F" w:rsidP="00ED6CED">
      <w:pPr>
        <w:ind w:firstLine="709"/>
        <w:jc w:val="both"/>
        <w:rPr>
          <w:sz w:val="28"/>
          <w:szCs w:val="28"/>
        </w:rPr>
      </w:pPr>
    </w:p>
    <w:p w:rsidR="00730B6F" w:rsidRPr="005B4417" w:rsidRDefault="00730B6F" w:rsidP="00730B6F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В субъекте Российской Федерации издано 32 нормативных правовых актов (далее – НПА) по вопросам обеспечения безопасности жизнедеятельности населения, рекомендованных МЧС России для принятия.</w:t>
      </w:r>
    </w:p>
    <w:p w:rsidR="00730B6F" w:rsidRPr="005B4417" w:rsidRDefault="00730B6F" w:rsidP="00730B6F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32 изданных НПА субъекта Российской Федерации по вопросам обеспечения безопасности жизнедеятельности населения соответствуют федеральному законодательству, что составляет 100 % от изданных НПА субъекта Российской Федерации по вопросам обеспечения безопасности жизнедеятельности.</w:t>
      </w:r>
    </w:p>
    <w:p w:rsidR="00730B6F" w:rsidRPr="005B4417" w:rsidRDefault="00730B6F" w:rsidP="00730B6F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  <w:u w:val="single"/>
        </w:rPr>
        <w:t>0</w:t>
      </w:r>
      <w:r w:rsidRPr="005B4417">
        <w:rPr>
          <w:sz w:val="28"/>
          <w:szCs w:val="28"/>
        </w:rPr>
        <w:t xml:space="preserve"> НПА субъекта Российской Федерации по вопросам обеспечения безопасности жизнедеятельности населения не соответствуют федеральному законодательству, что составляет </w:t>
      </w:r>
      <w:r w:rsidRPr="005B4417">
        <w:rPr>
          <w:sz w:val="28"/>
          <w:szCs w:val="28"/>
          <w:u w:val="single"/>
        </w:rPr>
        <w:t>-</w:t>
      </w:r>
      <w:r w:rsidRPr="005B4417">
        <w:rPr>
          <w:sz w:val="28"/>
          <w:szCs w:val="28"/>
        </w:rPr>
        <w:t xml:space="preserve"> % от изданных НПА субъекта Российской Федерации.</w:t>
      </w:r>
    </w:p>
    <w:p w:rsidR="00730B6F" w:rsidRPr="005B4417" w:rsidRDefault="00730B6F" w:rsidP="00730B6F">
      <w:pPr>
        <w:ind w:firstLine="709"/>
        <w:jc w:val="both"/>
        <w:rPr>
          <w:i/>
          <w:sz w:val="28"/>
          <w:szCs w:val="28"/>
        </w:rPr>
      </w:pPr>
      <w:r w:rsidRPr="005B4417">
        <w:rPr>
          <w:sz w:val="28"/>
          <w:szCs w:val="28"/>
        </w:rPr>
        <w:t>Методическая помощь</w:t>
      </w:r>
      <w:r w:rsidRPr="005B4417">
        <w:rPr>
          <w:b/>
          <w:sz w:val="28"/>
          <w:szCs w:val="28"/>
        </w:rPr>
        <w:t xml:space="preserve"> </w:t>
      </w:r>
      <w:r w:rsidRPr="005B4417">
        <w:rPr>
          <w:sz w:val="28"/>
          <w:szCs w:val="28"/>
        </w:rPr>
        <w:t>органам исполнительной власти субъекта Российской Федерации по актуализации НПА</w:t>
      </w:r>
      <w:r w:rsidRPr="005B4417">
        <w:rPr>
          <w:b/>
          <w:sz w:val="28"/>
          <w:szCs w:val="28"/>
        </w:rPr>
        <w:t xml:space="preserve"> </w:t>
      </w:r>
      <w:r w:rsidRPr="005B4417">
        <w:rPr>
          <w:sz w:val="28"/>
          <w:szCs w:val="28"/>
        </w:rPr>
        <w:t>субъекта Российской Федерации</w:t>
      </w:r>
      <w:r w:rsidRPr="005B4417">
        <w:rPr>
          <w:sz w:val="28"/>
          <w:szCs w:val="28"/>
        </w:rPr>
        <w:br/>
        <w:t xml:space="preserve">по вопросам обеспечения безопасности жизнедеятельности населения </w:t>
      </w:r>
      <w:r w:rsidRPr="005B4417">
        <w:rPr>
          <w:i/>
          <w:sz w:val="28"/>
          <w:szCs w:val="28"/>
          <w:u w:val="single"/>
        </w:rPr>
        <w:t>оказывается</w:t>
      </w:r>
      <w:r w:rsidRPr="005B4417">
        <w:rPr>
          <w:sz w:val="28"/>
          <w:szCs w:val="28"/>
        </w:rPr>
        <w:t xml:space="preserve">. Оказана помощь по актуализации </w:t>
      </w:r>
      <w:r w:rsidRPr="005B4417">
        <w:rPr>
          <w:sz w:val="28"/>
          <w:szCs w:val="28"/>
          <w:u w:val="single"/>
        </w:rPr>
        <w:t>6</w:t>
      </w:r>
      <w:r w:rsidRPr="005B4417">
        <w:rPr>
          <w:sz w:val="28"/>
          <w:szCs w:val="28"/>
        </w:rPr>
        <w:t xml:space="preserve"> НПА</w:t>
      </w:r>
      <w:r w:rsidRPr="005B4417">
        <w:rPr>
          <w:b/>
          <w:sz w:val="28"/>
          <w:szCs w:val="28"/>
        </w:rPr>
        <w:t xml:space="preserve"> </w:t>
      </w:r>
      <w:r w:rsidRPr="005B4417">
        <w:rPr>
          <w:sz w:val="28"/>
          <w:szCs w:val="28"/>
        </w:rPr>
        <w:t>субъекта Российской Федерации</w:t>
      </w:r>
      <w:r w:rsidRPr="005B4417">
        <w:rPr>
          <w:i/>
          <w:sz w:val="28"/>
          <w:szCs w:val="28"/>
        </w:rPr>
        <w:t>.</w:t>
      </w:r>
    </w:p>
    <w:p w:rsidR="00730B6F" w:rsidRPr="005B4417" w:rsidRDefault="00730B6F" w:rsidP="00730B6F">
      <w:pPr>
        <w:ind w:firstLine="709"/>
        <w:jc w:val="both"/>
        <w:rPr>
          <w:i/>
          <w:sz w:val="28"/>
          <w:szCs w:val="28"/>
        </w:rPr>
      </w:pPr>
      <w:r w:rsidRPr="005B4417">
        <w:rPr>
          <w:i/>
          <w:sz w:val="28"/>
          <w:szCs w:val="28"/>
        </w:rPr>
        <w:t>Постановление Правительства Санкт-Петербурга от 10.06.2022 № 514 "Об установлении на территории Санкт-Петербурга особого противопожарного режима";</w:t>
      </w:r>
    </w:p>
    <w:p w:rsidR="00730B6F" w:rsidRPr="005B4417" w:rsidRDefault="00730B6F" w:rsidP="00730B6F">
      <w:pPr>
        <w:ind w:firstLine="709"/>
        <w:jc w:val="both"/>
        <w:rPr>
          <w:i/>
          <w:sz w:val="28"/>
          <w:szCs w:val="28"/>
        </w:rPr>
      </w:pPr>
      <w:r w:rsidRPr="005B4417">
        <w:rPr>
          <w:i/>
          <w:sz w:val="28"/>
          <w:szCs w:val="28"/>
        </w:rPr>
        <w:t>Постановление Правительства Санкт-Петербурга от 12.04.2022 № 325 "Об установлении населенного пункта, подверженного угрозе лесных пожаров и других ландшафтных (природных) пожаров, и установлении на территории Санкт-Петербурга начала пожароопасного сезона в 2022 году";</w:t>
      </w:r>
    </w:p>
    <w:p w:rsidR="00730B6F" w:rsidRPr="005B4417" w:rsidRDefault="00730B6F" w:rsidP="00730B6F">
      <w:pPr>
        <w:ind w:firstLine="709"/>
        <w:jc w:val="both"/>
        <w:rPr>
          <w:i/>
          <w:sz w:val="28"/>
          <w:szCs w:val="28"/>
        </w:rPr>
      </w:pPr>
      <w:r w:rsidRPr="005B4417">
        <w:rPr>
          <w:i/>
          <w:sz w:val="28"/>
          <w:szCs w:val="28"/>
        </w:rPr>
        <w:t>Закон Санкт-Петербурга от 30 июня 2022 года № 403-64 «О разграничении полномочий Законодательного Собрания Санкт-Петербурга и Правительства Санкт-Петербурга в области гражданской обороны»;</w:t>
      </w:r>
    </w:p>
    <w:p w:rsidR="00886791" w:rsidRPr="005B4417" w:rsidRDefault="00886791" w:rsidP="00730B6F">
      <w:pPr>
        <w:ind w:firstLine="709"/>
        <w:jc w:val="both"/>
        <w:rPr>
          <w:i/>
          <w:sz w:val="28"/>
          <w:szCs w:val="28"/>
        </w:rPr>
      </w:pPr>
      <w:r w:rsidRPr="005B4417">
        <w:rPr>
          <w:i/>
          <w:sz w:val="28"/>
          <w:szCs w:val="28"/>
        </w:rPr>
        <w:t>Постановление Правительства Санкт-Петербурга от 17.06.2014 № 489 «О государственной программе Санкт-Петербурга «Обеспечение законности, правопорядка и безопасности в Санкт-Петербурге» (с изменениями на 30.11.2022);</w:t>
      </w:r>
    </w:p>
    <w:p w:rsidR="00730B6F" w:rsidRPr="005B4417" w:rsidRDefault="00730B6F" w:rsidP="00730B6F">
      <w:pPr>
        <w:ind w:firstLine="709"/>
        <w:jc w:val="both"/>
        <w:rPr>
          <w:i/>
          <w:sz w:val="28"/>
          <w:szCs w:val="28"/>
        </w:rPr>
      </w:pPr>
      <w:r w:rsidRPr="005B4417">
        <w:rPr>
          <w:i/>
          <w:sz w:val="28"/>
          <w:szCs w:val="28"/>
        </w:rPr>
        <w:lastRenderedPageBreak/>
        <w:t xml:space="preserve">Закон Санкт-Петербурга от 17.02.2010 № 48-24 «Об </w:t>
      </w:r>
      <w:r w:rsidRPr="005B4417">
        <w:rPr>
          <w:i/>
          <w:sz w:val="28"/>
          <w:szCs w:val="28"/>
        </w:rPr>
        <w:br/>
        <w:t>аварийно-спасательной службе Санкт-Петербурга аварийно-спасательных формированиях Санкт-Петербурга» (с изменениями на 28.09.2022);</w:t>
      </w:r>
    </w:p>
    <w:p w:rsidR="00730B6F" w:rsidRPr="005B4417" w:rsidRDefault="00730B6F" w:rsidP="00730B6F">
      <w:pPr>
        <w:ind w:firstLine="709"/>
        <w:jc w:val="both"/>
        <w:rPr>
          <w:i/>
          <w:sz w:val="28"/>
          <w:szCs w:val="28"/>
        </w:rPr>
      </w:pPr>
      <w:r w:rsidRPr="005B4417">
        <w:rPr>
          <w:i/>
          <w:sz w:val="28"/>
          <w:szCs w:val="28"/>
        </w:rPr>
        <w:t>Закон Санкт-Петербурга от 22.11.2011 № 728-132 «Социальный кодекс Санкт-Петербурга» (с изменениями на 28.09.2022).</w:t>
      </w:r>
    </w:p>
    <w:p w:rsidR="00730B6F" w:rsidRPr="005B4417" w:rsidRDefault="00730B6F" w:rsidP="00730B6F">
      <w:pPr>
        <w:ind w:firstLine="709"/>
        <w:jc w:val="both"/>
        <w:rPr>
          <w:i/>
          <w:sz w:val="28"/>
          <w:szCs w:val="28"/>
        </w:rPr>
      </w:pPr>
    </w:p>
    <w:p w:rsidR="00827DEE" w:rsidRPr="005B4417" w:rsidRDefault="00730B6F" w:rsidP="00730B6F">
      <w:pPr>
        <w:jc w:val="both"/>
        <w:rPr>
          <w:sz w:val="28"/>
          <w:szCs w:val="28"/>
        </w:rPr>
      </w:pPr>
      <w:r w:rsidRPr="005B4417">
        <w:rPr>
          <w:b/>
          <w:noProof/>
          <w:sz w:val="28"/>
          <w:szCs w:val="28"/>
        </w:rPr>
        <w:drawing>
          <wp:inline distT="0" distB="0" distL="0" distR="0" wp14:anchorId="0A077397" wp14:editId="5AEA1BC8">
            <wp:extent cx="6267450" cy="2764213"/>
            <wp:effectExtent l="0" t="0" r="0" b="0"/>
            <wp:docPr id="23" name="Диаграмма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27DEE" w:rsidRPr="005B4417" w:rsidRDefault="00827DEE" w:rsidP="00827DEE">
      <w:pPr>
        <w:jc w:val="both"/>
        <w:rPr>
          <w:sz w:val="28"/>
          <w:szCs w:val="28"/>
        </w:rPr>
      </w:pPr>
    </w:p>
    <w:p w:rsidR="00ED6CED" w:rsidRPr="005B4417" w:rsidRDefault="00ED6CED" w:rsidP="00356121">
      <w:pPr>
        <w:ind w:right="140"/>
        <w:jc w:val="center"/>
        <w:rPr>
          <w:szCs w:val="28"/>
        </w:rPr>
      </w:pPr>
      <w:r w:rsidRPr="005B4417">
        <w:rPr>
          <w:szCs w:val="28"/>
        </w:rPr>
        <w:t xml:space="preserve">Рисунок </w:t>
      </w:r>
      <w:r w:rsidR="001957BC" w:rsidRPr="005B4417">
        <w:rPr>
          <w:szCs w:val="28"/>
        </w:rPr>
        <w:t>1</w:t>
      </w:r>
      <w:r w:rsidR="00CD5A87" w:rsidRPr="005B4417">
        <w:rPr>
          <w:szCs w:val="28"/>
        </w:rPr>
        <w:t>2</w:t>
      </w:r>
      <w:r w:rsidR="00D26B63" w:rsidRPr="005B4417">
        <w:rPr>
          <w:szCs w:val="28"/>
        </w:rPr>
        <w:t>.</w:t>
      </w:r>
      <w:r w:rsidRPr="005B4417">
        <w:rPr>
          <w:szCs w:val="28"/>
        </w:rPr>
        <w:t xml:space="preserve"> Количество изданных и актуализированных НПА</w:t>
      </w:r>
      <w:r w:rsidRPr="005B4417">
        <w:rPr>
          <w:b/>
          <w:szCs w:val="28"/>
        </w:rPr>
        <w:t xml:space="preserve"> </w:t>
      </w:r>
      <w:r w:rsidRPr="005B4417">
        <w:rPr>
          <w:szCs w:val="28"/>
        </w:rPr>
        <w:t>субъекта Российской Федерации по вопросам обеспе</w:t>
      </w:r>
      <w:r w:rsidR="00F269B7" w:rsidRPr="005B4417">
        <w:rPr>
          <w:szCs w:val="28"/>
        </w:rPr>
        <w:t xml:space="preserve">чения безопасности </w:t>
      </w:r>
      <w:r w:rsidRPr="005B4417">
        <w:rPr>
          <w:szCs w:val="28"/>
        </w:rPr>
        <w:t>жизнедеятельности населения</w:t>
      </w:r>
      <w:r w:rsidR="0014796D" w:rsidRPr="005B4417">
        <w:rPr>
          <w:szCs w:val="28"/>
        </w:rPr>
        <w:t>,</w:t>
      </w:r>
      <w:r w:rsidR="0014796D" w:rsidRPr="005B4417">
        <w:rPr>
          <w:szCs w:val="28"/>
        </w:rPr>
        <w:br/>
        <w:t>в соответствии с перечнем НПА, рекомендованных МЧС России для принятия</w:t>
      </w:r>
    </w:p>
    <w:p w:rsidR="00321BA8" w:rsidRPr="005B4417" w:rsidRDefault="00321BA8" w:rsidP="00ED6CED">
      <w:pPr>
        <w:jc w:val="center"/>
        <w:rPr>
          <w:b/>
          <w:i/>
          <w:sz w:val="28"/>
          <w:szCs w:val="28"/>
        </w:rPr>
      </w:pPr>
    </w:p>
    <w:p w:rsidR="00ED6CED" w:rsidRPr="005B4417" w:rsidRDefault="00321BA8" w:rsidP="002013A3">
      <w:pPr>
        <w:pStyle w:val="5"/>
        <w:rPr>
          <w:b w:val="0"/>
          <w:i/>
          <w:szCs w:val="28"/>
        </w:rPr>
      </w:pPr>
      <w:r w:rsidRPr="005B4417">
        <w:rPr>
          <w:szCs w:val="28"/>
        </w:rPr>
        <w:t>1.</w:t>
      </w:r>
      <w:r w:rsidRPr="005B4417">
        <w:rPr>
          <w:rStyle w:val="50"/>
          <w:b/>
        </w:rPr>
        <w:t xml:space="preserve">3.2. </w:t>
      </w:r>
      <w:r w:rsidR="00ED6CED" w:rsidRPr="005B4417">
        <w:rPr>
          <w:rStyle w:val="50"/>
          <w:b/>
        </w:rPr>
        <w:t xml:space="preserve">Взаимодействие с </w:t>
      </w:r>
      <w:r w:rsidR="003D21DF" w:rsidRPr="005B4417">
        <w:rPr>
          <w:rStyle w:val="50"/>
          <w:b/>
        </w:rPr>
        <w:t xml:space="preserve">исполнительными </w:t>
      </w:r>
      <w:r w:rsidR="00ED6CED" w:rsidRPr="005B4417">
        <w:rPr>
          <w:rStyle w:val="50"/>
          <w:b/>
        </w:rPr>
        <w:t xml:space="preserve">органами </w:t>
      </w:r>
      <w:r w:rsidR="00870738" w:rsidRPr="005B4417">
        <w:rPr>
          <w:rStyle w:val="50"/>
          <w:b/>
        </w:rPr>
        <w:t>субъекта</w:t>
      </w:r>
      <w:r w:rsidR="00870738" w:rsidRPr="005B4417">
        <w:rPr>
          <w:rStyle w:val="50"/>
          <w:b/>
        </w:rPr>
        <w:br/>
      </w:r>
      <w:r w:rsidR="00ED6CED" w:rsidRPr="005B4417">
        <w:rPr>
          <w:rStyle w:val="50"/>
          <w:b/>
        </w:rPr>
        <w:t>Российской Федерации</w:t>
      </w:r>
    </w:p>
    <w:p w:rsidR="000A7EA3" w:rsidRPr="005B4417" w:rsidRDefault="000A7EA3" w:rsidP="00ED6CED">
      <w:pPr>
        <w:jc w:val="center"/>
        <w:rPr>
          <w:i/>
          <w:sz w:val="28"/>
          <w:szCs w:val="28"/>
        </w:rPr>
      </w:pPr>
    </w:p>
    <w:p w:rsidR="00730B6F" w:rsidRPr="005B4417" w:rsidRDefault="00730B6F" w:rsidP="00730B6F">
      <w:pPr>
        <w:ind w:firstLine="709"/>
        <w:jc w:val="both"/>
        <w:rPr>
          <w:sz w:val="28"/>
          <w:szCs w:val="28"/>
          <w:lang w:eastAsia="en-US"/>
        </w:rPr>
      </w:pPr>
      <w:r w:rsidRPr="005B4417">
        <w:rPr>
          <w:sz w:val="28"/>
          <w:szCs w:val="28"/>
          <w:lang w:eastAsia="en-US"/>
        </w:rPr>
        <w:t xml:space="preserve">Регламент реализации соответствует положениям заключенного Соглашения </w:t>
      </w:r>
      <w:r w:rsidRPr="005B4417">
        <w:rPr>
          <w:sz w:val="28"/>
          <w:szCs w:val="28"/>
        </w:rPr>
        <w:t>между МЧС России и высшим исполнительным органом государственной власти субъекта Российской Федерации</w:t>
      </w:r>
      <w:r w:rsidRPr="005B4417">
        <w:rPr>
          <w:sz w:val="28"/>
          <w:szCs w:val="28"/>
          <w:lang w:eastAsia="en-US"/>
        </w:rPr>
        <w:t xml:space="preserve"> о передаче МЧС России осуществления части полномочий (далее – Соглашение). Положения Регламента реализации Соглашения осуществляются в полном объеме</w:t>
      </w:r>
      <w:r w:rsidRPr="005B4417">
        <w:rPr>
          <w:i/>
          <w:szCs w:val="20"/>
        </w:rPr>
        <w:t>.</w:t>
      </w:r>
    </w:p>
    <w:p w:rsidR="00730B6F" w:rsidRPr="005B4417" w:rsidRDefault="00730B6F" w:rsidP="00730B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«Соглашение между Министерством Российской Федерации по делам гражданской обороны, чрезвычайным ситуациям и ликвидации последствий стихийных бедствий и Правительством Санкт-Петербурга о передаче Министерству Российской Федерации по делам гражданской обороны, чрезвычайным ситуациям и ликвидации последствий стихийных бедствий осуществления части полномочий по сбору информации в области защиты населения и территории от чрезвычайных ситуаций и обмену такой информацией, организации и проведению аварийно-спасательных и других неотложных работ при чрезвычайных ситуациях межмуниципального и регионального характера, организации тушения пожаров силами государственной противопожарной службы (Москва, 29 ноября 2019 года, №2-4-37-85)</w:t>
      </w:r>
      <w:r w:rsidRPr="005B4417">
        <w:rPr>
          <w:rFonts w:ascii="Calibri" w:hAnsi="Calibri" w:cs="Calibri"/>
          <w:sz w:val="28"/>
          <w:szCs w:val="28"/>
        </w:rPr>
        <w:t>».</w:t>
      </w:r>
    </w:p>
    <w:p w:rsidR="00730B6F" w:rsidRPr="005B4417" w:rsidRDefault="00730B6F" w:rsidP="00730B6F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lastRenderedPageBreak/>
        <w:t>В Регламенте реализации Соглашения отражены все положения, определенные в Соглашении. Наличие статей:</w:t>
      </w:r>
    </w:p>
    <w:p w:rsidR="00730B6F" w:rsidRPr="005B4417" w:rsidRDefault="00730B6F" w:rsidP="00730B6F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о порядке взаимодействия сторон;</w:t>
      </w:r>
    </w:p>
    <w:p w:rsidR="00730B6F" w:rsidRPr="005B4417" w:rsidRDefault="00730B6F" w:rsidP="00730B6F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о необходимости финансового и материально-технического обеспечения переданных полномочий;</w:t>
      </w:r>
    </w:p>
    <w:p w:rsidR="00730B6F" w:rsidRPr="005B4417" w:rsidRDefault="00730B6F" w:rsidP="00730B6F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перечень органов управления, сил и средств, переданных в оперативное подчинение ГУ МЧС России.</w:t>
      </w:r>
    </w:p>
    <w:p w:rsidR="00730B6F" w:rsidRPr="005B4417" w:rsidRDefault="00730B6F" w:rsidP="00730B6F">
      <w:pPr>
        <w:ind w:firstLine="709"/>
        <w:jc w:val="both"/>
        <w:rPr>
          <w:sz w:val="28"/>
          <w:szCs w:val="20"/>
        </w:rPr>
      </w:pPr>
      <w:r w:rsidRPr="005B4417">
        <w:rPr>
          <w:sz w:val="28"/>
          <w:szCs w:val="20"/>
        </w:rPr>
        <w:t>Положениями Регламента не предусмотрено предоставление субвенции федеральному бюджету из бюджета субъекта Российской Федерации</w:t>
      </w:r>
      <w:r w:rsidRPr="005B4417">
        <w:rPr>
          <w:sz w:val="28"/>
          <w:szCs w:val="20"/>
        </w:rPr>
        <w:br/>
        <w:t>на осуществление переданных полномочий.</w:t>
      </w:r>
    </w:p>
    <w:p w:rsidR="00730B6F" w:rsidRPr="005B4417" w:rsidRDefault="00730B6F" w:rsidP="00730B6F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Ведется совместная работа по развитию материально-технической базы, инфраструктуры, организации взаимодействия, разработки совместных программ и их реализации.</w:t>
      </w:r>
    </w:p>
    <w:p w:rsidR="00730B6F" w:rsidRPr="005B4417" w:rsidRDefault="00730B6F" w:rsidP="00730B6F">
      <w:pPr>
        <w:ind w:firstLine="709"/>
        <w:jc w:val="both"/>
        <w:rPr>
          <w:sz w:val="28"/>
          <w:szCs w:val="28"/>
        </w:rPr>
      </w:pPr>
    </w:p>
    <w:p w:rsidR="00365215" w:rsidRPr="005B4417" w:rsidRDefault="00365215" w:rsidP="00ED6CED">
      <w:pPr>
        <w:ind w:firstLine="709"/>
        <w:jc w:val="both"/>
        <w:rPr>
          <w:sz w:val="28"/>
          <w:szCs w:val="28"/>
        </w:rPr>
      </w:pPr>
    </w:p>
    <w:p w:rsidR="00ED6CED" w:rsidRPr="005B4417" w:rsidRDefault="00321BA8" w:rsidP="000F4208">
      <w:pPr>
        <w:pStyle w:val="5"/>
        <w:rPr>
          <w:szCs w:val="28"/>
        </w:rPr>
      </w:pPr>
      <w:r w:rsidRPr="005B4417">
        <w:t xml:space="preserve">1.3.3. </w:t>
      </w:r>
      <w:r w:rsidR="00ED6CED" w:rsidRPr="005B4417">
        <w:t>Организация взаимодействия</w:t>
      </w:r>
      <w:r w:rsidR="00ED6CED" w:rsidRPr="005B4417">
        <w:rPr>
          <w:rStyle w:val="FontStyle12"/>
          <w:b w:val="0"/>
          <w:sz w:val="28"/>
          <w:szCs w:val="28"/>
        </w:rPr>
        <w:t xml:space="preserve"> </w:t>
      </w:r>
      <w:r w:rsidR="00ED6CED" w:rsidRPr="005B4417">
        <w:rPr>
          <w:rStyle w:val="FontStyle12"/>
          <w:sz w:val="28"/>
          <w:szCs w:val="28"/>
        </w:rPr>
        <w:t>с аппаратом полномочного представителя Президента Российской Федерации в федеральном округе</w:t>
      </w:r>
      <w:r w:rsidR="000F4208" w:rsidRPr="005B4417">
        <w:rPr>
          <w:rStyle w:val="af2"/>
          <w:rFonts w:cs="Times New Roman"/>
          <w:szCs w:val="28"/>
        </w:rPr>
        <w:footnoteReference w:id="4"/>
      </w:r>
      <w:r w:rsidR="002013A3" w:rsidRPr="005B4417">
        <w:rPr>
          <w:rStyle w:val="FontStyle12"/>
          <w:b w:val="0"/>
          <w:sz w:val="28"/>
          <w:szCs w:val="28"/>
        </w:rPr>
        <w:br/>
      </w:r>
    </w:p>
    <w:p w:rsidR="004E530F" w:rsidRPr="005B4417" w:rsidRDefault="004E530F" w:rsidP="004E530F">
      <w:pPr>
        <w:ind w:firstLine="708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Разработан и согласован «Порядок информационного взаимодействия аппарата Полномочного представителя Президента Российской Федерации </w:t>
      </w:r>
      <w:r w:rsidR="00730B6F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 xml:space="preserve">в Северо-Западном федеральном округе и Главного управления МЧС России по г. Санкт-Петербургу» от 10 апреля 2019 года, о порядке организации взаимодействия в рамках реализации приказа МЧС России от 19.03.2019 </w:t>
      </w:r>
      <w:r w:rsidR="00730B6F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 xml:space="preserve">№ 150 «Об организации взаимодействия с полномочными представителями Президента Российской Федерации в федеральных округах» </w:t>
      </w:r>
    </w:p>
    <w:p w:rsidR="004E530F" w:rsidRPr="005B4417" w:rsidRDefault="004E530F" w:rsidP="004E530F">
      <w:pPr>
        <w:ind w:firstLine="708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Порядок предоставления материалов и информации для обеспечения деятельности в различных режимах функционирования органов управления РСЧС разработан, согласован и утвержден (</w:t>
      </w:r>
      <w:r w:rsidRPr="005B4417">
        <w:rPr>
          <w:i/>
          <w:sz w:val="28"/>
          <w:szCs w:val="28"/>
        </w:rPr>
        <w:t xml:space="preserve">«Порядок информационного взаимодействия аппарата Полномочного представителя Президента Российской Федерации в Северо-Западном федеральном округе и Главного управления МЧС России </w:t>
      </w:r>
      <w:r w:rsidR="00730B6F" w:rsidRPr="005B4417">
        <w:rPr>
          <w:i/>
          <w:sz w:val="28"/>
          <w:szCs w:val="28"/>
        </w:rPr>
        <w:br/>
      </w:r>
      <w:r w:rsidRPr="005B4417">
        <w:rPr>
          <w:i/>
          <w:sz w:val="28"/>
          <w:szCs w:val="28"/>
        </w:rPr>
        <w:t>по г. Санкт-Петербургу» от 10 апреля 2019 года</w:t>
      </w:r>
      <w:r w:rsidRPr="005B4417">
        <w:rPr>
          <w:sz w:val="28"/>
          <w:szCs w:val="28"/>
        </w:rPr>
        <w:t>).</w:t>
      </w:r>
    </w:p>
    <w:p w:rsidR="004E530F" w:rsidRPr="005B4417" w:rsidRDefault="004E530F" w:rsidP="004E530F">
      <w:pPr>
        <w:ind w:firstLine="708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За от</w:t>
      </w:r>
      <w:r w:rsidR="00730B6F" w:rsidRPr="005B4417">
        <w:rPr>
          <w:sz w:val="28"/>
          <w:szCs w:val="28"/>
        </w:rPr>
        <w:t xml:space="preserve">четный период проведено 16 </w:t>
      </w:r>
      <w:r w:rsidRPr="005B4417">
        <w:rPr>
          <w:sz w:val="28"/>
          <w:szCs w:val="28"/>
        </w:rPr>
        <w:t>совместных мероприятий (АППГ: 13), что составило 100 % (АППГ: 100 %) от запланированных 16 мероприятий (АППГ: 13).</w:t>
      </w:r>
    </w:p>
    <w:p w:rsidR="004E530F" w:rsidRPr="005B4417" w:rsidRDefault="004E530F" w:rsidP="004E530F">
      <w:pPr>
        <w:ind w:firstLine="708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Представлены отчетные материалы в центральный аппарат МЧС России (исх. от 12.10.2022 № М-130-5370, исх. от 22.11.2022 № М-130-6082 </w:t>
      </w:r>
      <w:r w:rsidRPr="005B4417">
        <w:rPr>
          <w:i/>
          <w:sz w:val="28"/>
          <w:szCs w:val="28"/>
        </w:rPr>
        <w:t>(протокол КЧС № 8 от 11.11.2022</w:t>
      </w:r>
      <w:r w:rsidRPr="005B4417">
        <w:rPr>
          <w:sz w:val="28"/>
          <w:szCs w:val="28"/>
        </w:rPr>
        <w:t>), исх. от 27.12.2022 № М-130-6788)</w:t>
      </w:r>
    </w:p>
    <w:p w:rsidR="00BB71FA" w:rsidRPr="005B4417" w:rsidRDefault="009F2E0A" w:rsidP="009F2E0A">
      <w:pPr>
        <w:ind w:firstLine="708"/>
        <w:jc w:val="both"/>
        <w:rPr>
          <w:b/>
          <w:sz w:val="28"/>
          <w:szCs w:val="28"/>
        </w:rPr>
      </w:pPr>
      <w:r w:rsidRPr="005B4417">
        <w:rPr>
          <w:sz w:val="28"/>
          <w:szCs w:val="28"/>
        </w:rPr>
        <w:t xml:space="preserve">Вывод по разделу: </w:t>
      </w:r>
      <w:r w:rsidR="000A12DD" w:rsidRPr="005B4417">
        <w:rPr>
          <w:sz w:val="28"/>
          <w:szCs w:val="28"/>
        </w:rPr>
        <w:t>Порядок информационного взаимодействия аппарата Полномочного представителя Президента Российской Федерации в Северо-Западном федеральном округе и Главного управления МЧ</w:t>
      </w:r>
      <w:r w:rsidR="00BB71FA" w:rsidRPr="005B4417">
        <w:rPr>
          <w:sz w:val="28"/>
          <w:szCs w:val="28"/>
        </w:rPr>
        <w:t xml:space="preserve">С России </w:t>
      </w:r>
      <w:r w:rsidR="00BB71FA" w:rsidRPr="005B4417">
        <w:rPr>
          <w:sz w:val="28"/>
          <w:szCs w:val="28"/>
        </w:rPr>
        <w:br/>
        <w:t>по</w:t>
      </w:r>
      <w:r w:rsidR="000A12DD" w:rsidRPr="005B4417">
        <w:rPr>
          <w:sz w:val="28"/>
          <w:szCs w:val="28"/>
        </w:rPr>
        <w:t xml:space="preserve"> г. Санкт-Петербургу</w:t>
      </w:r>
      <w:r w:rsidR="000A12DD" w:rsidRPr="005B4417">
        <w:rPr>
          <w:sz w:val="28"/>
        </w:rPr>
        <w:t xml:space="preserve">, в том числе в различных режимах функционирования </w:t>
      </w:r>
      <w:r w:rsidR="000A12DD" w:rsidRPr="005B4417">
        <w:rPr>
          <w:sz w:val="28"/>
        </w:rPr>
        <w:lastRenderedPageBreak/>
        <w:t>органов управления РСЧС, разработан и согласован. Направление отчетных материалов в центральный аппарат МЧС России осуществляется своевременно.</w:t>
      </w:r>
    </w:p>
    <w:p w:rsidR="000A12DD" w:rsidRPr="005B4417" w:rsidRDefault="000A12DD" w:rsidP="000A12DD">
      <w:pPr>
        <w:ind w:firstLine="708"/>
        <w:jc w:val="both"/>
        <w:rPr>
          <w:sz w:val="28"/>
          <w:szCs w:val="28"/>
        </w:rPr>
      </w:pPr>
      <w:r w:rsidRPr="005B4417">
        <w:rPr>
          <w:sz w:val="28"/>
        </w:rPr>
        <w:t xml:space="preserve">Все запланированные совместные мероприятия </w:t>
      </w:r>
      <w:r w:rsidRPr="005B4417">
        <w:rPr>
          <w:sz w:val="28"/>
          <w:szCs w:val="28"/>
        </w:rPr>
        <w:t xml:space="preserve">с аппаратом полномочного представителя </w:t>
      </w:r>
      <w:r w:rsidR="00BB71FA" w:rsidRPr="005B4417">
        <w:rPr>
          <w:sz w:val="28"/>
          <w:szCs w:val="28"/>
        </w:rPr>
        <w:t>Президента Российской Федерации</w:t>
      </w:r>
      <w:r w:rsidRPr="005B4417">
        <w:rPr>
          <w:sz w:val="28"/>
          <w:szCs w:val="28"/>
        </w:rPr>
        <w:t xml:space="preserve"> в Северо-Западном федеральном округе проведены.</w:t>
      </w:r>
    </w:p>
    <w:p w:rsidR="0043663B" w:rsidRPr="005B4417" w:rsidRDefault="0043663B" w:rsidP="00356121">
      <w:pPr>
        <w:jc w:val="center"/>
        <w:rPr>
          <w:rStyle w:val="FontStyle12"/>
          <w:sz w:val="24"/>
          <w:szCs w:val="28"/>
        </w:rPr>
      </w:pPr>
    </w:p>
    <w:p w:rsidR="00267695" w:rsidRPr="005B4417" w:rsidRDefault="00267695" w:rsidP="000F4208">
      <w:pPr>
        <w:pStyle w:val="5"/>
        <w:rPr>
          <w:szCs w:val="28"/>
        </w:rPr>
      </w:pPr>
      <w:r w:rsidRPr="005B4417">
        <w:t xml:space="preserve">1.3.4. Организация </w:t>
      </w:r>
      <w:r w:rsidR="009935B5" w:rsidRPr="005B4417">
        <w:t>работы Советов руководителей</w:t>
      </w:r>
      <w:r w:rsidR="009935B5" w:rsidRPr="005B4417">
        <w:br/>
        <w:t>территориальных органов МЧС России</w:t>
      </w:r>
      <w:r w:rsidR="000F4208" w:rsidRPr="005B4417">
        <w:rPr>
          <w:rStyle w:val="af2"/>
        </w:rPr>
        <w:footnoteReference w:id="5"/>
      </w:r>
      <w:r w:rsidRPr="005B4417">
        <w:rPr>
          <w:rStyle w:val="FontStyle12"/>
          <w:b w:val="0"/>
          <w:sz w:val="28"/>
          <w:szCs w:val="28"/>
        </w:rPr>
        <w:br/>
      </w:r>
    </w:p>
    <w:p w:rsidR="000A12DD" w:rsidRPr="005B4417" w:rsidRDefault="000A12DD" w:rsidP="00BB71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За отчетный период проведено 4 заседания Совета руководителей территориальных органов МЧС России в Северо-Западном федеральном округе (АППГ: 4), что составило 100 % (АППГ: 100 %) от запланированных 4 заседаний Совета руководителей территориальных органов МЧС России в Северо-Западном федеральном округе.</w:t>
      </w:r>
    </w:p>
    <w:p w:rsidR="000A12DD" w:rsidRPr="005B4417" w:rsidRDefault="000A12DD" w:rsidP="00BB71FA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В рамках реализации приказа МЧС России от 17.06.2020 № 440 «О создании советов руководителей территориальных органов МЧС России» представление отчетных материалов</w:t>
      </w:r>
      <w:r w:rsidRPr="005B4417">
        <w:rPr>
          <w:bCs/>
          <w:sz w:val="28"/>
          <w:szCs w:val="28"/>
        </w:rPr>
        <w:t xml:space="preserve"> в центральный аппарат МЧС России </w:t>
      </w:r>
      <w:r w:rsidRPr="005B4417">
        <w:rPr>
          <w:rFonts w:eastAsia="Courier New"/>
          <w:bCs/>
          <w:iCs/>
          <w:sz w:val="28"/>
          <w:szCs w:val="28"/>
          <w:lang w:bidi="ru-RU"/>
        </w:rPr>
        <w:t>осуществлялось</w:t>
      </w:r>
      <w:r w:rsidRPr="005B4417">
        <w:rPr>
          <w:rFonts w:eastAsia="Courier New"/>
          <w:bCs/>
          <w:i/>
          <w:iCs/>
          <w:sz w:val="28"/>
          <w:szCs w:val="28"/>
          <w:lang w:bidi="ru-RU"/>
        </w:rPr>
        <w:t xml:space="preserve"> </w:t>
      </w:r>
      <w:r w:rsidR="00BB71FA" w:rsidRPr="005B4417">
        <w:rPr>
          <w:rFonts w:eastAsia="Courier New"/>
          <w:bCs/>
          <w:i/>
          <w:iCs/>
          <w:sz w:val="28"/>
          <w:szCs w:val="28"/>
          <w:lang w:bidi="ru-RU"/>
        </w:rPr>
        <w:br/>
      </w:r>
      <w:r w:rsidRPr="005B4417">
        <w:rPr>
          <w:rFonts w:eastAsia="Courier New"/>
          <w:bCs/>
          <w:iCs/>
          <w:sz w:val="28"/>
          <w:szCs w:val="28"/>
          <w:lang w:bidi="ru-RU"/>
        </w:rPr>
        <w:t xml:space="preserve">(исх. от 01.04.2022 № М-130-1915, исх. от 08.06.2022 № М-130-3072, исх. </w:t>
      </w:r>
      <w:r w:rsidR="00BB71FA" w:rsidRPr="005B4417">
        <w:rPr>
          <w:rFonts w:eastAsia="Courier New"/>
          <w:bCs/>
          <w:iCs/>
          <w:sz w:val="28"/>
          <w:szCs w:val="28"/>
          <w:lang w:bidi="ru-RU"/>
        </w:rPr>
        <w:br/>
      </w:r>
      <w:r w:rsidRPr="005B4417">
        <w:rPr>
          <w:rFonts w:eastAsia="Courier New"/>
          <w:bCs/>
          <w:iCs/>
          <w:sz w:val="28"/>
          <w:szCs w:val="28"/>
          <w:lang w:bidi="ru-RU"/>
        </w:rPr>
        <w:t>от 24.08.2022 № М-130-4391, исх. от 21.12.2022 № М-130-6638)</w:t>
      </w:r>
      <w:r w:rsidRPr="005B4417">
        <w:rPr>
          <w:sz w:val="28"/>
          <w:szCs w:val="28"/>
        </w:rPr>
        <w:t xml:space="preserve">. </w:t>
      </w:r>
    </w:p>
    <w:p w:rsidR="00BB71FA" w:rsidRPr="005B4417" w:rsidRDefault="009F2E0A" w:rsidP="00BB71FA">
      <w:pPr>
        <w:ind w:firstLine="709"/>
        <w:jc w:val="both"/>
        <w:rPr>
          <w:sz w:val="28"/>
        </w:rPr>
      </w:pPr>
      <w:r w:rsidRPr="005B4417">
        <w:rPr>
          <w:sz w:val="28"/>
          <w:szCs w:val="28"/>
        </w:rPr>
        <w:t xml:space="preserve">Вывод по разделу: </w:t>
      </w:r>
      <w:r w:rsidR="000A12DD" w:rsidRPr="005B4417">
        <w:rPr>
          <w:sz w:val="28"/>
        </w:rPr>
        <w:t>Заседание</w:t>
      </w:r>
      <w:r w:rsidR="000A12DD" w:rsidRPr="005B4417">
        <w:rPr>
          <w:sz w:val="28"/>
          <w:szCs w:val="28"/>
        </w:rPr>
        <w:t xml:space="preserve"> Совета руководителей территориальных органов МЧС России в Северо-Западном федеральном округе</w:t>
      </w:r>
      <w:r w:rsidR="000A12DD" w:rsidRPr="005B4417">
        <w:rPr>
          <w:sz w:val="28"/>
        </w:rPr>
        <w:t xml:space="preserve"> проводится согласно плану</w:t>
      </w:r>
      <w:r w:rsidR="00BB71FA" w:rsidRPr="005B4417">
        <w:rPr>
          <w:sz w:val="28"/>
        </w:rPr>
        <w:t>.</w:t>
      </w:r>
    </w:p>
    <w:p w:rsidR="000A12DD" w:rsidRPr="005B4417" w:rsidRDefault="000A12DD" w:rsidP="00BB71FA">
      <w:pPr>
        <w:ind w:firstLine="709"/>
        <w:jc w:val="both"/>
        <w:rPr>
          <w:sz w:val="28"/>
          <w:szCs w:val="28"/>
        </w:rPr>
      </w:pPr>
      <w:r w:rsidRPr="005B4417">
        <w:rPr>
          <w:sz w:val="28"/>
        </w:rPr>
        <w:t>Направление отчетных материалов в центральный аппарат МЧС России осуществляется своевременно.</w:t>
      </w:r>
    </w:p>
    <w:p w:rsidR="00267695" w:rsidRPr="005B4417" w:rsidRDefault="00267695" w:rsidP="00356121">
      <w:pPr>
        <w:jc w:val="center"/>
        <w:rPr>
          <w:rStyle w:val="FontStyle12"/>
          <w:sz w:val="24"/>
          <w:szCs w:val="28"/>
        </w:rPr>
      </w:pPr>
    </w:p>
    <w:p w:rsidR="00C460F9" w:rsidRPr="005B4417" w:rsidRDefault="00C460F9" w:rsidP="009B6FB5">
      <w:pPr>
        <w:ind w:firstLine="709"/>
        <w:jc w:val="center"/>
        <w:rPr>
          <w:rStyle w:val="FontStyle12"/>
          <w:sz w:val="28"/>
          <w:szCs w:val="28"/>
        </w:rPr>
      </w:pPr>
      <w:r w:rsidRPr="005B4417">
        <w:rPr>
          <w:rStyle w:val="FontStyle12"/>
          <w:sz w:val="28"/>
          <w:szCs w:val="28"/>
        </w:rPr>
        <w:br w:type="page"/>
      </w:r>
    </w:p>
    <w:p w:rsidR="00C460F9" w:rsidRPr="005B4417" w:rsidRDefault="001328D9" w:rsidP="005F062C">
      <w:pPr>
        <w:pStyle w:val="3"/>
        <w:rPr>
          <w:rFonts w:cs="Times New Roman"/>
        </w:rPr>
      </w:pPr>
      <w:bookmarkStart w:id="5" w:name="_2._Организация_реагирования"/>
      <w:bookmarkEnd w:id="5"/>
      <w:r w:rsidRPr="005B4417">
        <w:rPr>
          <w:rFonts w:cs="Times New Roman"/>
        </w:rPr>
        <w:lastRenderedPageBreak/>
        <w:t>2. О</w:t>
      </w:r>
      <w:r w:rsidR="00C460F9" w:rsidRPr="005B4417">
        <w:rPr>
          <w:rFonts w:cs="Times New Roman"/>
        </w:rPr>
        <w:t>рганизация</w:t>
      </w:r>
      <w:r w:rsidR="00C83CEE" w:rsidRPr="005B4417">
        <w:rPr>
          <w:rFonts w:cs="Times New Roman"/>
        </w:rPr>
        <w:t xml:space="preserve"> мероприятий по</w:t>
      </w:r>
      <w:r w:rsidR="00C460F9" w:rsidRPr="005B4417">
        <w:rPr>
          <w:rFonts w:cs="Times New Roman"/>
        </w:rPr>
        <w:t xml:space="preserve"> </w:t>
      </w:r>
      <w:r w:rsidR="00AC41FF" w:rsidRPr="005B4417">
        <w:rPr>
          <w:rFonts w:cs="Times New Roman"/>
        </w:rPr>
        <w:t>предупреждени</w:t>
      </w:r>
      <w:r w:rsidR="00C83CEE" w:rsidRPr="005B4417">
        <w:rPr>
          <w:rFonts w:cs="Times New Roman"/>
        </w:rPr>
        <w:t>ю</w:t>
      </w:r>
      <w:r w:rsidR="00AC41FF" w:rsidRPr="005B4417">
        <w:rPr>
          <w:rFonts w:cs="Times New Roman"/>
        </w:rPr>
        <w:t xml:space="preserve"> ч</w:t>
      </w:r>
      <w:r w:rsidR="00455912" w:rsidRPr="005B4417">
        <w:rPr>
          <w:rFonts w:cs="Times New Roman"/>
        </w:rPr>
        <w:t>резвычайных ситуаций</w:t>
      </w:r>
      <w:r w:rsidR="00C83CEE" w:rsidRPr="005B4417">
        <w:rPr>
          <w:rFonts w:cs="Times New Roman"/>
        </w:rPr>
        <w:br/>
      </w:r>
      <w:r w:rsidR="00AC41FF" w:rsidRPr="005B4417">
        <w:rPr>
          <w:rFonts w:cs="Times New Roman"/>
        </w:rPr>
        <w:t xml:space="preserve">и </w:t>
      </w:r>
      <w:r w:rsidR="00C83CEE" w:rsidRPr="005B4417">
        <w:rPr>
          <w:rFonts w:cs="Times New Roman"/>
        </w:rPr>
        <w:t xml:space="preserve">реагированию </w:t>
      </w:r>
      <w:r w:rsidR="00C460F9" w:rsidRPr="005B4417">
        <w:rPr>
          <w:rFonts w:cs="Times New Roman"/>
        </w:rPr>
        <w:t xml:space="preserve">на угрозы и факты </w:t>
      </w:r>
      <w:r w:rsidR="00AC41FF" w:rsidRPr="005B4417">
        <w:rPr>
          <w:rFonts w:cs="Times New Roman"/>
        </w:rPr>
        <w:t>их возникновения</w:t>
      </w:r>
    </w:p>
    <w:p w:rsidR="00C460F9" w:rsidRPr="005B4417" w:rsidRDefault="00C460F9" w:rsidP="005F062C">
      <w:pPr>
        <w:jc w:val="center"/>
        <w:rPr>
          <w:b/>
          <w:iCs/>
          <w:sz w:val="32"/>
        </w:rPr>
      </w:pPr>
    </w:p>
    <w:p w:rsidR="00527C7C" w:rsidRPr="005B4417" w:rsidRDefault="00527C7C" w:rsidP="00527C7C">
      <w:pPr>
        <w:pStyle w:val="4"/>
        <w:rPr>
          <w:rFonts w:cs="Times New Roman"/>
        </w:rPr>
      </w:pPr>
      <w:r w:rsidRPr="005B4417">
        <w:rPr>
          <w:rFonts w:cs="Times New Roman"/>
        </w:rPr>
        <w:t xml:space="preserve">2.1. </w:t>
      </w:r>
      <w:r w:rsidRPr="005B4417">
        <w:rPr>
          <w:rFonts w:cs="Times New Roman"/>
          <w:szCs w:val="28"/>
        </w:rPr>
        <w:t>Организация деяте</w:t>
      </w:r>
      <w:r w:rsidR="00455912" w:rsidRPr="005B4417">
        <w:rPr>
          <w:rFonts w:cs="Times New Roman"/>
          <w:szCs w:val="28"/>
        </w:rPr>
        <w:t>льности органов управления РСЧС</w:t>
      </w:r>
      <w:r w:rsidRPr="005B4417">
        <w:rPr>
          <w:rFonts w:cs="Times New Roman"/>
          <w:szCs w:val="28"/>
        </w:rPr>
        <w:br/>
        <w:t>при возникновении угрозы ЧС</w:t>
      </w:r>
      <w:r w:rsidR="005A2EC4" w:rsidRPr="005B4417">
        <w:rPr>
          <w:rStyle w:val="af2"/>
          <w:rFonts w:cs="Times New Roman"/>
          <w:szCs w:val="28"/>
        </w:rPr>
        <w:footnoteReference w:id="6"/>
      </w:r>
    </w:p>
    <w:p w:rsidR="00527C7C" w:rsidRPr="005B4417" w:rsidRDefault="00527C7C" w:rsidP="00527C7C">
      <w:pPr>
        <w:ind w:firstLine="709"/>
        <w:jc w:val="both"/>
        <w:rPr>
          <w:sz w:val="28"/>
          <w:szCs w:val="28"/>
        </w:rPr>
      </w:pPr>
    </w:p>
    <w:p w:rsidR="008753AB" w:rsidRPr="005B4417" w:rsidRDefault="008753AB" w:rsidP="008753AB">
      <w:pPr>
        <w:ind w:firstLine="708"/>
        <w:jc w:val="right"/>
        <w:rPr>
          <w:sz w:val="28"/>
          <w:szCs w:val="28"/>
        </w:rPr>
      </w:pPr>
      <w:r w:rsidRPr="005B4417">
        <w:rPr>
          <w:sz w:val="28"/>
          <w:szCs w:val="28"/>
        </w:rPr>
        <w:t>Таблица 2.1.1.</w:t>
      </w:r>
    </w:p>
    <w:p w:rsidR="008753AB" w:rsidRPr="005B4417" w:rsidRDefault="008753AB" w:rsidP="008753AB">
      <w:pPr>
        <w:ind w:firstLine="708"/>
        <w:jc w:val="both"/>
        <w:rPr>
          <w:sz w:val="20"/>
          <w:szCs w:val="28"/>
        </w:rPr>
      </w:pPr>
    </w:p>
    <w:p w:rsidR="008753AB" w:rsidRPr="005B4417" w:rsidRDefault="008753AB" w:rsidP="008753AB">
      <w:pPr>
        <w:jc w:val="center"/>
        <w:rPr>
          <w:sz w:val="28"/>
          <w:szCs w:val="28"/>
        </w:rPr>
      </w:pPr>
      <w:r w:rsidRPr="005B4417">
        <w:rPr>
          <w:sz w:val="28"/>
          <w:szCs w:val="28"/>
        </w:rPr>
        <w:t>Сведения о реагировании на неблагоприятные и опасные явления</w:t>
      </w:r>
    </w:p>
    <w:p w:rsidR="008753AB" w:rsidRPr="005B4417" w:rsidRDefault="008753AB" w:rsidP="008753AB">
      <w:pPr>
        <w:jc w:val="center"/>
        <w:rPr>
          <w:sz w:val="28"/>
          <w:szCs w:val="28"/>
        </w:rPr>
      </w:pPr>
    </w:p>
    <w:tbl>
      <w:tblPr>
        <w:tblStyle w:val="af"/>
        <w:tblW w:w="9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0"/>
        <w:gridCol w:w="495"/>
        <w:gridCol w:w="604"/>
        <w:gridCol w:w="605"/>
        <w:gridCol w:w="567"/>
        <w:gridCol w:w="567"/>
        <w:gridCol w:w="601"/>
        <w:gridCol w:w="602"/>
        <w:gridCol w:w="637"/>
        <w:gridCol w:w="637"/>
        <w:gridCol w:w="713"/>
        <w:gridCol w:w="714"/>
        <w:gridCol w:w="668"/>
        <w:gridCol w:w="608"/>
      </w:tblGrid>
      <w:tr w:rsidR="00962245" w:rsidRPr="005B4417" w:rsidTr="00BB71FA">
        <w:trPr>
          <w:cantSplit/>
          <w:trHeight w:val="3085"/>
        </w:trPr>
        <w:tc>
          <w:tcPr>
            <w:tcW w:w="1910" w:type="dxa"/>
            <w:vMerge w:val="restart"/>
            <w:vAlign w:val="center"/>
          </w:tcPr>
          <w:p w:rsidR="008753AB" w:rsidRPr="005B4417" w:rsidRDefault="008753AB" w:rsidP="00232234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Поступившая прогнозная информация</w:t>
            </w:r>
          </w:p>
        </w:tc>
        <w:tc>
          <w:tcPr>
            <w:tcW w:w="495" w:type="dxa"/>
            <w:vMerge w:val="restart"/>
            <w:textDirection w:val="btLr"/>
            <w:vAlign w:val="center"/>
          </w:tcPr>
          <w:p w:rsidR="008753AB" w:rsidRPr="005B4417" w:rsidRDefault="008753AB" w:rsidP="006D007F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Количество</w:t>
            </w:r>
          </w:p>
        </w:tc>
        <w:tc>
          <w:tcPr>
            <w:tcW w:w="1209" w:type="dxa"/>
            <w:gridSpan w:val="2"/>
            <w:textDirection w:val="btLr"/>
            <w:vAlign w:val="center"/>
          </w:tcPr>
          <w:p w:rsidR="008753AB" w:rsidRPr="005B4417" w:rsidRDefault="008753AB" w:rsidP="008753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Подготовлено прогнозов чрезвычайных ситуаций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8753AB" w:rsidRPr="005B4417" w:rsidRDefault="008753AB" w:rsidP="008753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Подготовлено экстренных предупреждений о возможных чрезвычайных ситуациях</w:t>
            </w:r>
          </w:p>
        </w:tc>
        <w:tc>
          <w:tcPr>
            <w:tcW w:w="1203" w:type="dxa"/>
            <w:gridSpan w:val="2"/>
            <w:textDirection w:val="btLr"/>
            <w:vAlign w:val="center"/>
          </w:tcPr>
          <w:p w:rsidR="008753AB" w:rsidRPr="005B4417" w:rsidRDefault="00455912" w:rsidP="008753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Подготовлено рекомендаций</w:t>
            </w:r>
            <w:r w:rsidR="008753AB" w:rsidRPr="005B4417">
              <w:rPr>
                <w:sz w:val="20"/>
                <w:szCs w:val="20"/>
              </w:rPr>
              <w:br/>
              <w:t>для заинтересованных органов управления Ф и ТП РСЧС</w:t>
            </w:r>
          </w:p>
        </w:tc>
        <w:tc>
          <w:tcPr>
            <w:tcW w:w="1274" w:type="dxa"/>
            <w:gridSpan w:val="2"/>
            <w:textDirection w:val="btLr"/>
            <w:vAlign w:val="center"/>
          </w:tcPr>
          <w:p w:rsidR="008753AB" w:rsidRPr="005B4417" w:rsidRDefault="008753AB" w:rsidP="008753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Подготовлено информационно-аналитических материалов</w:t>
            </w:r>
            <w:r w:rsidRPr="005B4417">
              <w:rPr>
                <w:rStyle w:val="af2"/>
                <w:sz w:val="20"/>
                <w:szCs w:val="20"/>
              </w:rPr>
              <w:footnoteReference w:id="7"/>
            </w:r>
          </w:p>
        </w:tc>
        <w:tc>
          <w:tcPr>
            <w:tcW w:w="1427" w:type="dxa"/>
            <w:gridSpan w:val="2"/>
            <w:textDirection w:val="btLr"/>
            <w:vAlign w:val="center"/>
          </w:tcPr>
          <w:p w:rsidR="008753AB" w:rsidRPr="005B4417" w:rsidRDefault="008753AB" w:rsidP="008753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Доведено прогнозов чрезвычайных ситуаций, рекомендаций и информационно-аналитических материалов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8753AB" w:rsidRPr="005B4417" w:rsidRDefault="00964FA6" w:rsidP="008753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Наличие отчетных документов</w:t>
            </w:r>
            <w:r w:rsidR="008753AB" w:rsidRPr="005B4417">
              <w:rPr>
                <w:sz w:val="20"/>
                <w:szCs w:val="20"/>
              </w:rPr>
              <w:t xml:space="preserve"> </w:t>
            </w:r>
            <w:r w:rsidR="008753AB" w:rsidRPr="005B4417">
              <w:rPr>
                <w:sz w:val="20"/>
                <w:szCs w:val="20"/>
              </w:rPr>
              <w:br/>
              <w:t>о доведении прогнозов чрезвычайных ситуаций, рекомендаций и моделей развития обстановки</w:t>
            </w:r>
          </w:p>
        </w:tc>
      </w:tr>
      <w:tr w:rsidR="00962245" w:rsidRPr="005B4417" w:rsidTr="00BB71FA">
        <w:trPr>
          <w:cantSplit/>
          <w:trHeight w:val="1268"/>
        </w:trPr>
        <w:tc>
          <w:tcPr>
            <w:tcW w:w="1910" w:type="dxa"/>
            <w:vMerge/>
            <w:vAlign w:val="center"/>
          </w:tcPr>
          <w:p w:rsidR="008753AB" w:rsidRPr="005B4417" w:rsidRDefault="008753AB" w:rsidP="006D007F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vMerge/>
            <w:vAlign w:val="center"/>
          </w:tcPr>
          <w:p w:rsidR="008753AB" w:rsidRPr="005B4417" w:rsidRDefault="008753AB" w:rsidP="006D0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extDirection w:val="btLr"/>
            <w:vAlign w:val="center"/>
          </w:tcPr>
          <w:p w:rsidR="008753AB" w:rsidRPr="005B4417" w:rsidRDefault="008753AB" w:rsidP="006D007F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Количество</w:t>
            </w:r>
          </w:p>
        </w:tc>
        <w:tc>
          <w:tcPr>
            <w:tcW w:w="605" w:type="dxa"/>
            <w:textDirection w:val="btLr"/>
            <w:vAlign w:val="center"/>
          </w:tcPr>
          <w:p w:rsidR="008753AB" w:rsidRPr="005B4417" w:rsidRDefault="008753AB" w:rsidP="006D007F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extDirection w:val="btLr"/>
            <w:vAlign w:val="center"/>
          </w:tcPr>
          <w:p w:rsidR="008753AB" w:rsidRPr="005B4417" w:rsidRDefault="008753AB" w:rsidP="006D007F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Количество</w:t>
            </w:r>
          </w:p>
        </w:tc>
        <w:tc>
          <w:tcPr>
            <w:tcW w:w="567" w:type="dxa"/>
            <w:textDirection w:val="btLr"/>
            <w:vAlign w:val="center"/>
          </w:tcPr>
          <w:p w:rsidR="008753AB" w:rsidRPr="005B4417" w:rsidRDefault="008753AB" w:rsidP="006D007F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%</w:t>
            </w:r>
          </w:p>
        </w:tc>
        <w:tc>
          <w:tcPr>
            <w:tcW w:w="601" w:type="dxa"/>
            <w:textDirection w:val="btLr"/>
            <w:vAlign w:val="center"/>
          </w:tcPr>
          <w:p w:rsidR="008753AB" w:rsidRPr="005B4417" w:rsidRDefault="008753AB" w:rsidP="006D007F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Количество</w:t>
            </w:r>
          </w:p>
        </w:tc>
        <w:tc>
          <w:tcPr>
            <w:tcW w:w="602" w:type="dxa"/>
            <w:textDirection w:val="btLr"/>
            <w:vAlign w:val="center"/>
          </w:tcPr>
          <w:p w:rsidR="008753AB" w:rsidRPr="005B4417" w:rsidRDefault="008753AB" w:rsidP="006D007F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%</w:t>
            </w:r>
          </w:p>
        </w:tc>
        <w:tc>
          <w:tcPr>
            <w:tcW w:w="637" w:type="dxa"/>
            <w:textDirection w:val="btLr"/>
            <w:vAlign w:val="center"/>
          </w:tcPr>
          <w:p w:rsidR="008753AB" w:rsidRPr="005B4417" w:rsidRDefault="008753AB" w:rsidP="006D007F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Количество</w:t>
            </w:r>
          </w:p>
        </w:tc>
        <w:tc>
          <w:tcPr>
            <w:tcW w:w="637" w:type="dxa"/>
            <w:textDirection w:val="btLr"/>
            <w:vAlign w:val="center"/>
          </w:tcPr>
          <w:p w:rsidR="008753AB" w:rsidRPr="005B4417" w:rsidRDefault="008753AB" w:rsidP="006D007F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%</w:t>
            </w:r>
          </w:p>
        </w:tc>
        <w:tc>
          <w:tcPr>
            <w:tcW w:w="713" w:type="dxa"/>
            <w:textDirection w:val="btLr"/>
            <w:vAlign w:val="center"/>
          </w:tcPr>
          <w:p w:rsidR="008753AB" w:rsidRPr="005B4417" w:rsidRDefault="008753AB" w:rsidP="006D007F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Количество</w:t>
            </w:r>
          </w:p>
        </w:tc>
        <w:tc>
          <w:tcPr>
            <w:tcW w:w="714" w:type="dxa"/>
            <w:textDirection w:val="btLr"/>
            <w:vAlign w:val="center"/>
          </w:tcPr>
          <w:p w:rsidR="008753AB" w:rsidRPr="005B4417" w:rsidRDefault="008753AB" w:rsidP="006D007F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%</w:t>
            </w:r>
          </w:p>
        </w:tc>
        <w:tc>
          <w:tcPr>
            <w:tcW w:w="668" w:type="dxa"/>
            <w:textDirection w:val="btLr"/>
            <w:vAlign w:val="center"/>
          </w:tcPr>
          <w:p w:rsidR="008753AB" w:rsidRPr="005B4417" w:rsidRDefault="008753AB" w:rsidP="006D007F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Количество</w:t>
            </w:r>
          </w:p>
        </w:tc>
        <w:tc>
          <w:tcPr>
            <w:tcW w:w="608" w:type="dxa"/>
            <w:textDirection w:val="btLr"/>
            <w:vAlign w:val="center"/>
          </w:tcPr>
          <w:p w:rsidR="008753AB" w:rsidRPr="005B4417" w:rsidRDefault="008753AB" w:rsidP="006D007F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%</w:t>
            </w:r>
          </w:p>
        </w:tc>
      </w:tr>
      <w:tr w:rsidR="00576469" w:rsidRPr="005B4417" w:rsidTr="00BB71FA">
        <w:tc>
          <w:tcPr>
            <w:tcW w:w="1910" w:type="dxa"/>
            <w:vAlign w:val="center"/>
          </w:tcPr>
          <w:p w:rsidR="00576469" w:rsidRPr="005B4417" w:rsidRDefault="00576469" w:rsidP="0052686B">
            <w:pPr>
              <w:ind w:left="133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Неблагоприятные явления</w:t>
            </w:r>
          </w:p>
        </w:tc>
        <w:tc>
          <w:tcPr>
            <w:tcW w:w="495" w:type="dxa"/>
            <w:vAlign w:val="center"/>
          </w:tcPr>
          <w:p w:rsidR="00576469" w:rsidRPr="005B4417" w:rsidRDefault="00576469" w:rsidP="00F1027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31</w:t>
            </w:r>
          </w:p>
        </w:tc>
        <w:tc>
          <w:tcPr>
            <w:tcW w:w="604" w:type="dxa"/>
            <w:vAlign w:val="center"/>
          </w:tcPr>
          <w:p w:rsidR="00576469" w:rsidRPr="005B4417" w:rsidRDefault="00576469" w:rsidP="00F1027E">
            <w:pPr>
              <w:jc w:val="center"/>
              <w:rPr>
                <w:sz w:val="20"/>
                <w:szCs w:val="20"/>
                <w:lang w:val="en-US"/>
              </w:rPr>
            </w:pPr>
            <w:r w:rsidRPr="005B4417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605" w:type="dxa"/>
            <w:vAlign w:val="center"/>
          </w:tcPr>
          <w:p w:rsidR="00576469" w:rsidRPr="005B4417" w:rsidRDefault="00576469" w:rsidP="00F1027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100%</w:t>
            </w:r>
          </w:p>
        </w:tc>
        <w:tc>
          <w:tcPr>
            <w:tcW w:w="567" w:type="dxa"/>
            <w:vAlign w:val="center"/>
          </w:tcPr>
          <w:p w:rsidR="00576469" w:rsidRPr="005B4417" w:rsidRDefault="00576469" w:rsidP="00F1027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76469" w:rsidRPr="005B4417" w:rsidRDefault="00576469" w:rsidP="00F1027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vAlign w:val="center"/>
          </w:tcPr>
          <w:p w:rsidR="00576469" w:rsidRPr="005B4417" w:rsidRDefault="00576469" w:rsidP="00F1027E">
            <w:pPr>
              <w:jc w:val="center"/>
              <w:rPr>
                <w:sz w:val="20"/>
                <w:szCs w:val="20"/>
                <w:lang w:val="en-US"/>
              </w:rPr>
            </w:pPr>
            <w:r w:rsidRPr="005B4417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602" w:type="dxa"/>
            <w:vAlign w:val="center"/>
          </w:tcPr>
          <w:p w:rsidR="00576469" w:rsidRPr="005B4417" w:rsidRDefault="00576469" w:rsidP="00F1027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100%</w:t>
            </w:r>
          </w:p>
        </w:tc>
        <w:tc>
          <w:tcPr>
            <w:tcW w:w="637" w:type="dxa"/>
            <w:vAlign w:val="center"/>
          </w:tcPr>
          <w:p w:rsidR="00576469" w:rsidRPr="005B4417" w:rsidRDefault="00576469" w:rsidP="00F1027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31</w:t>
            </w:r>
          </w:p>
        </w:tc>
        <w:tc>
          <w:tcPr>
            <w:tcW w:w="637" w:type="dxa"/>
            <w:vAlign w:val="center"/>
          </w:tcPr>
          <w:p w:rsidR="00576469" w:rsidRPr="005B4417" w:rsidRDefault="00576469" w:rsidP="00F1027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100%</w:t>
            </w:r>
          </w:p>
        </w:tc>
        <w:tc>
          <w:tcPr>
            <w:tcW w:w="713" w:type="dxa"/>
            <w:vAlign w:val="center"/>
          </w:tcPr>
          <w:p w:rsidR="00576469" w:rsidRPr="005B4417" w:rsidRDefault="00576469" w:rsidP="00F1027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31</w:t>
            </w:r>
          </w:p>
        </w:tc>
        <w:tc>
          <w:tcPr>
            <w:tcW w:w="714" w:type="dxa"/>
            <w:vAlign w:val="center"/>
          </w:tcPr>
          <w:p w:rsidR="00576469" w:rsidRPr="005B4417" w:rsidRDefault="00576469" w:rsidP="00F1027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100%</w:t>
            </w:r>
          </w:p>
        </w:tc>
        <w:tc>
          <w:tcPr>
            <w:tcW w:w="668" w:type="dxa"/>
            <w:vAlign w:val="center"/>
          </w:tcPr>
          <w:p w:rsidR="00576469" w:rsidRPr="005B4417" w:rsidRDefault="00576469" w:rsidP="00F1027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3100</w:t>
            </w:r>
          </w:p>
        </w:tc>
        <w:tc>
          <w:tcPr>
            <w:tcW w:w="608" w:type="dxa"/>
            <w:vAlign w:val="center"/>
          </w:tcPr>
          <w:p w:rsidR="00576469" w:rsidRPr="005B4417" w:rsidRDefault="00576469" w:rsidP="00F1027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100%</w:t>
            </w:r>
          </w:p>
        </w:tc>
      </w:tr>
      <w:tr w:rsidR="00576469" w:rsidRPr="005B4417" w:rsidTr="00BB71FA">
        <w:tc>
          <w:tcPr>
            <w:tcW w:w="1910" w:type="dxa"/>
            <w:vAlign w:val="center"/>
          </w:tcPr>
          <w:p w:rsidR="00576469" w:rsidRPr="005B4417" w:rsidRDefault="00576469" w:rsidP="0052686B">
            <w:pPr>
              <w:ind w:left="133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Опасные явления</w:t>
            </w:r>
          </w:p>
        </w:tc>
        <w:tc>
          <w:tcPr>
            <w:tcW w:w="495" w:type="dxa"/>
            <w:vAlign w:val="center"/>
          </w:tcPr>
          <w:p w:rsidR="00576469" w:rsidRPr="005B4417" w:rsidRDefault="00576469" w:rsidP="00F1027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3</w:t>
            </w:r>
          </w:p>
        </w:tc>
        <w:tc>
          <w:tcPr>
            <w:tcW w:w="604" w:type="dxa"/>
            <w:vAlign w:val="center"/>
          </w:tcPr>
          <w:p w:rsidR="00576469" w:rsidRPr="005B4417" w:rsidRDefault="00576469" w:rsidP="00F1027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3</w:t>
            </w:r>
          </w:p>
        </w:tc>
        <w:tc>
          <w:tcPr>
            <w:tcW w:w="605" w:type="dxa"/>
            <w:vAlign w:val="center"/>
          </w:tcPr>
          <w:p w:rsidR="00576469" w:rsidRPr="005B4417" w:rsidRDefault="00576469" w:rsidP="00F1027E">
            <w:pPr>
              <w:jc w:val="center"/>
            </w:pPr>
            <w:r w:rsidRPr="005B4417">
              <w:rPr>
                <w:sz w:val="20"/>
                <w:szCs w:val="20"/>
              </w:rPr>
              <w:t>100</w:t>
            </w:r>
            <w:r w:rsidRPr="005B4417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567" w:type="dxa"/>
            <w:vAlign w:val="center"/>
          </w:tcPr>
          <w:p w:rsidR="00576469" w:rsidRPr="005B4417" w:rsidRDefault="00576469" w:rsidP="00F1027E">
            <w:pPr>
              <w:jc w:val="center"/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76469" w:rsidRPr="005B4417" w:rsidRDefault="00576469" w:rsidP="00F1027E">
            <w:pPr>
              <w:jc w:val="center"/>
            </w:pPr>
            <w:r w:rsidRPr="005B441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01" w:type="dxa"/>
            <w:vAlign w:val="center"/>
          </w:tcPr>
          <w:p w:rsidR="00576469" w:rsidRPr="005B4417" w:rsidRDefault="00576469" w:rsidP="00F1027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3</w:t>
            </w:r>
          </w:p>
        </w:tc>
        <w:tc>
          <w:tcPr>
            <w:tcW w:w="602" w:type="dxa"/>
            <w:vAlign w:val="center"/>
          </w:tcPr>
          <w:p w:rsidR="00576469" w:rsidRPr="005B4417" w:rsidRDefault="00576469" w:rsidP="00F1027E">
            <w:pPr>
              <w:jc w:val="center"/>
            </w:pPr>
            <w:r w:rsidRPr="005B4417">
              <w:rPr>
                <w:sz w:val="20"/>
                <w:szCs w:val="20"/>
              </w:rPr>
              <w:t>100</w:t>
            </w:r>
            <w:r w:rsidRPr="005B4417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637" w:type="dxa"/>
            <w:vAlign w:val="center"/>
          </w:tcPr>
          <w:p w:rsidR="00576469" w:rsidRPr="005B4417" w:rsidRDefault="00576469" w:rsidP="00F1027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3</w:t>
            </w:r>
          </w:p>
        </w:tc>
        <w:tc>
          <w:tcPr>
            <w:tcW w:w="637" w:type="dxa"/>
            <w:vAlign w:val="center"/>
          </w:tcPr>
          <w:p w:rsidR="00576469" w:rsidRPr="005B4417" w:rsidRDefault="00576469" w:rsidP="00F1027E">
            <w:pPr>
              <w:jc w:val="center"/>
            </w:pPr>
            <w:r w:rsidRPr="005B4417">
              <w:rPr>
                <w:sz w:val="20"/>
                <w:szCs w:val="20"/>
              </w:rPr>
              <w:t>100</w:t>
            </w:r>
            <w:r w:rsidRPr="005B4417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713" w:type="dxa"/>
            <w:vAlign w:val="center"/>
          </w:tcPr>
          <w:p w:rsidR="00576469" w:rsidRPr="005B4417" w:rsidRDefault="00576469" w:rsidP="00F1027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14" w:type="dxa"/>
            <w:vAlign w:val="center"/>
          </w:tcPr>
          <w:p w:rsidR="00576469" w:rsidRPr="005B4417" w:rsidRDefault="00576469" w:rsidP="00F1027E">
            <w:pPr>
              <w:jc w:val="center"/>
            </w:pPr>
            <w:r w:rsidRPr="005B4417">
              <w:rPr>
                <w:sz w:val="20"/>
                <w:szCs w:val="20"/>
              </w:rPr>
              <w:t>100</w:t>
            </w:r>
            <w:r w:rsidRPr="005B4417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668" w:type="dxa"/>
            <w:vAlign w:val="center"/>
          </w:tcPr>
          <w:p w:rsidR="00576469" w:rsidRPr="005B4417" w:rsidRDefault="00576469" w:rsidP="00F1027E">
            <w:pPr>
              <w:jc w:val="center"/>
            </w:pPr>
            <w:r w:rsidRPr="005B4417">
              <w:rPr>
                <w:sz w:val="20"/>
                <w:szCs w:val="20"/>
              </w:rPr>
              <w:t>300</w:t>
            </w:r>
          </w:p>
        </w:tc>
        <w:tc>
          <w:tcPr>
            <w:tcW w:w="608" w:type="dxa"/>
            <w:vAlign w:val="center"/>
          </w:tcPr>
          <w:p w:rsidR="00576469" w:rsidRPr="005B4417" w:rsidRDefault="00576469" w:rsidP="00F1027E">
            <w:pPr>
              <w:jc w:val="center"/>
            </w:pPr>
            <w:r w:rsidRPr="005B4417">
              <w:rPr>
                <w:sz w:val="20"/>
                <w:szCs w:val="20"/>
              </w:rPr>
              <w:t>100</w:t>
            </w:r>
            <w:r w:rsidRPr="005B4417">
              <w:rPr>
                <w:sz w:val="20"/>
                <w:szCs w:val="20"/>
                <w:lang w:val="en-US"/>
              </w:rPr>
              <w:t>%</w:t>
            </w:r>
          </w:p>
        </w:tc>
      </w:tr>
    </w:tbl>
    <w:p w:rsidR="00896DA2" w:rsidRPr="005B4417" w:rsidRDefault="00896DA2" w:rsidP="00527C7C">
      <w:pPr>
        <w:ind w:firstLine="709"/>
        <w:jc w:val="both"/>
        <w:rPr>
          <w:sz w:val="28"/>
          <w:szCs w:val="28"/>
        </w:rPr>
      </w:pPr>
    </w:p>
    <w:p w:rsidR="00527C7C" w:rsidRPr="005B4417" w:rsidRDefault="00527C7C" w:rsidP="00527C7C">
      <w:pPr>
        <w:pStyle w:val="4"/>
        <w:rPr>
          <w:rFonts w:cs="Times New Roman"/>
        </w:rPr>
      </w:pPr>
      <w:r w:rsidRPr="005B4417">
        <w:rPr>
          <w:rFonts w:cs="Times New Roman"/>
        </w:rPr>
        <w:t>2.</w:t>
      </w:r>
      <w:r w:rsidR="00D76A6C" w:rsidRPr="005B4417">
        <w:rPr>
          <w:rFonts w:cs="Times New Roman"/>
        </w:rPr>
        <w:t>2</w:t>
      </w:r>
      <w:r w:rsidRPr="005B4417">
        <w:rPr>
          <w:rFonts w:cs="Times New Roman"/>
        </w:rPr>
        <w:t xml:space="preserve">. </w:t>
      </w:r>
      <w:r w:rsidRPr="005B4417">
        <w:rPr>
          <w:rFonts w:cs="Times New Roman"/>
          <w:szCs w:val="28"/>
        </w:rPr>
        <w:t>Организация мероприятий при возникновении ЧС</w:t>
      </w:r>
    </w:p>
    <w:p w:rsidR="00527C7C" w:rsidRPr="005B4417" w:rsidRDefault="00527C7C" w:rsidP="00527C7C">
      <w:pPr>
        <w:pStyle w:val="Default"/>
        <w:jc w:val="center"/>
        <w:rPr>
          <w:i/>
          <w:color w:val="auto"/>
          <w:sz w:val="28"/>
          <w:szCs w:val="28"/>
        </w:rPr>
      </w:pPr>
    </w:p>
    <w:p w:rsidR="00576469" w:rsidRPr="005B4417" w:rsidRDefault="00576469" w:rsidP="0057646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Произошло </w:t>
      </w:r>
      <w:r w:rsidRPr="005B4417">
        <w:rPr>
          <w:sz w:val="28"/>
          <w:szCs w:val="28"/>
          <w:u w:val="single"/>
        </w:rPr>
        <w:t>0</w:t>
      </w:r>
      <w:r w:rsidRPr="005B4417">
        <w:rPr>
          <w:sz w:val="28"/>
          <w:szCs w:val="28"/>
        </w:rPr>
        <w:t xml:space="preserve"> ЧС, из них </w:t>
      </w:r>
      <w:r w:rsidRPr="005B4417">
        <w:rPr>
          <w:sz w:val="28"/>
          <w:szCs w:val="28"/>
          <w:u w:val="single"/>
        </w:rPr>
        <w:t>0</w:t>
      </w:r>
      <w:r w:rsidRPr="005B4417">
        <w:rPr>
          <w:sz w:val="28"/>
          <w:szCs w:val="28"/>
        </w:rPr>
        <w:t xml:space="preserve"> ЧС федерального характера, </w:t>
      </w:r>
      <w:r w:rsidRPr="005B4417">
        <w:rPr>
          <w:sz w:val="28"/>
          <w:szCs w:val="28"/>
          <w:u w:val="single"/>
        </w:rPr>
        <w:t>0</w:t>
      </w:r>
      <w:r w:rsidRPr="005B4417">
        <w:rPr>
          <w:sz w:val="28"/>
          <w:szCs w:val="28"/>
        </w:rPr>
        <w:t xml:space="preserve"> ЧС межрегионального характера, </w:t>
      </w:r>
      <w:r w:rsidRPr="005B4417">
        <w:rPr>
          <w:sz w:val="28"/>
          <w:szCs w:val="28"/>
          <w:u w:val="single"/>
        </w:rPr>
        <w:t>0</w:t>
      </w:r>
      <w:r w:rsidRPr="005B4417">
        <w:rPr>
          <w:sz w:val="28"/>
          <w:szCs w:val="28"/>
        </w:rPr>
        <w:t xml:space="preserve"> ЧС регионального характера, </w:t>
      </w:r>
      <w:r w:rsidRPr="005B4417">
        <w:rPr>
          <w:sz w:val="28"/>
          <w:szCs w:val="28"/>
          <w:u w:val="single"/>
        </w:rPr>
        <w:t>0</w:t>
      </w:r>
      <w:r w:rsidRPr="005B4417">
        <w:rPr>
          <w:sz w:val="28"/>
          <w:szCs w:val="28"/>
        </w:rPr>
        <w:t xml:space="preserve"> ЧС межмуниципального характера, </w:t>
      </w:r>
      <w:r w:rsidRPr="005B4417">
        <w:rPr>
          <w:sz w:val="28"/>
          <w:szCs w:val="28"/>
          <w:u w:val="single"/>
        </w:rPr>
        <w:t>0</w:t>
      </w:r>
      <w:r w:rsidRPr="005B4417">
        <w:rPr>
          <w:sz w:val="28"/>
          <w:szCs w:val="28"/>
        </w:rPr>
        <w:t xml:space="preserve"> ЧС муниципального характера, </w:t>
      </w:r>
      <w:r w:rsidRPr="005B4417">
        <w:rPr>
          <w:sz w:val="28"/>
          <w:szCs w:val="28"/>
          <w:u w:val="single"/>
        </w:rPr>
        <w:t>0</w:t>
      </w:r>
      <w:r w:rsidRPr="005B4417">
        <w:rPr>
          <w:sz w:val="28"/>
          <w:szCs w:val="28"/>
        </w:rPr>
        <w:t xml:space="preserve"> ЧС локального характера, в соответствии с которыми:</w:t>
      </w:r>
    </w:p>
    <w:p w:rsidR="00576469" w:rsidRPr="005B4417" w:rsidRDefault="00576469" w:rsidP="00576469">
      <w:pPr>
        <w:ind w:firstLine="709"/>
        <w:jc w:val="both"/>
        <w:rPr>
          <w:sz w:val="28"/>
          <w:szCs w:val="28"/>
        </w:rPr>
      </w:pPr>
      <w:r w:rsidRPr="005B4417">
        <w:rPr>
          <w:i/>
          <w:sz w:val="28"/>
          <w:szCs w:val="28"/>
          <w:u w:val="single"/>
        </w:rPr>
        <w:t>своевременно/несвоевременно</w:t>
      </w:r>
      <w:r w:rsidRPr="005B4417">
        <w:rPr>
          <w:sz w:val="28"/>
          <w:szCs w:val="28"/>
        </w:rPr>
        <w:t xml:space="preserve"> представлены </w:t>
      </w:r>
      <w:r w:rsidRPr="005B4417">
        <w:rPr>
          <w:sz w:val="28"/>
          <w:szCs w:val="28"/>
          <w:u w:val="single"/>
        </w:rPr>
        <w:t>0</w:t>
      </w:r>
      <w:r w:rsidRPr="005B4417">
        <w:rPr>
          <w:sz w:val="28"/>
          <w:szCs w:val="28"/>
        </w:rPr>
        <w:t xml:space="preserve"> (</w:t>
      </w:r>
      <w:r w:rsidRPr="005B4417">
        <w:rPr>
          <w:sz w:val="28"/>
          <w:szCs w:val="28"/>
          <w:u w:val="single"/>
        </w:rPr>
        <w:t>0</w:t>
      </w:r>
      <w:r w:rsidRPr="005B4417">
        <w:rPr>
          <w:sz w:val="28"/>
          <w:szCs w:val="28"/>
        </w:rPr>
        <w:t xml:space="preserve"> % от количества ЧС) отчетных документов в соответствии с приказом МЧС России от 11.01.2021 № 2 «Об утверждении Инструкции о сроках и формах представления информации в области защиты населения и территорий от чрезвычайных ситуаций природного и </w:t>
      </w:r>
      <w:r w:rsidRPr="005B4417">
        <w:rPr>
          <w:sz w:val="28"/>
          <w:szCs w:val="28"/>
        </w:rPr>
        <w:lastRenderedPageBreak/>
        <w:t xml:space="preserve">техногенного характера», отчетные документы </w:t>
      </w:r>
      <w:r w:rsidRPr="005B4417">
        <w:rPr>
          <w:i/>
          <w:sz w:val="28"/>
          <w:szCs w:val="28"/>
          <w:u w:val="single"/>
          <w:shd w:val="clear" w:color="auto" w:fill="FFFFFF"/>
        </w:rPr>
        <w:t>соответствуют/не соответствуют</w:t>
      </w:r>
      <w:r w:rsidRPr="005B4417">
        <w:rPr>
          <w:sz w:val="28"/>
          <w:szCs w:val="28"/>
          <w:shd w:val="clear" w:color="auto" w:fill="FFFFFF"/>
        </w:rPr>
        <w:t xml:space="preserve"> установленным требованиям</w:t>
      </w:r>
      <w:r w:rsidRPr="005B4417">
        <w:rPr>
          <w:sz w:val="28"/>
          <w:szCs w:val="28"/>
        </w:rPr>
        <w:t>;</w:t>
      </w:r>
    </w:p>
    <w:p w:rsidR="00576469" w:rsidRPr="005B4417" w:rsidRDefault="00576469" w:rsidP="00576469">
      <w:pPr>
        <w:ind w:firstLine="709"/>
        <w:jc w:val="both"/>
        <w:rPr>
          <w:sz w:val="28"/>
          <w:szCs w:val="28"/>
        </w:rPr>
      </w:pPr>
      <w:r w:rsidRPr="005B4417">
        <w:rPr>
          <w:i/>
          <w:sz w:val="28"/>
          <w:szCs w:val="28"/>
          <w:u w:val="single"/>
        </w:rPr>
        <w:t>своевременно/несвоевременно</w:t>
      </w:r>
      <w:r w:rsidRPr="005B4417">
        <w:rPr>
          <w:sz w:val="28"/>
          <w:szCs w:val="28"/>
        </w:rPr>
        <w:t xml:space="preserve"> получены отчетные документы от органов повседневного управления заинтересованных звеньев ТП РСЧС о принятых решениях.</w:t>
      </w:r>
    </w:p>
    <w:p w:rsidR="001B5F96" w:rsidRPr="005B4417" w:rsidRDefault="001B5F96" w:rsidP="00527C7C">
      <w:pPr>
        <w:ind w:firstLine="709"/>
        <w:jc w:val="both"/>
        <w:rPr>
          <w:sz w:val="28"/>
          <w:szCs w:val="28"/>
        </w:rPr>
      </w:pPr>
    </w:p>
    <w:p w:rsidR="00C65AFF" w:rsidRPr="005B4417" w:rsidRDefault="00776CF2" w:rsidP="00F9136C">
      <w:pPr>
        <w:pStyle w:val="4"/>
        <w:rPr>
          <w:rFonts w:eastAsia="Calibri" w:cs="Times New Roman"/>
          <w:lang w:eastAsia="en-US"/>
        </w:rPr>
      </w:pPr>
      <w:r w:rsidRPr="005B4417">
        <w:rPr>
          <w:rFonts w:eastAsia="Calibri" w:cs="Times New Roman"/>
          <w:lang w:eastAsia="en-US"/>
        </w:rPr>
        <w:t>2.</w:t>
      </w:r>
      <w:r w:rsidR="00277AAB" w:rsidRPr="005B4417">
        <w:rPr>
          <w:rFonts w:eastAsia="Calibri" w:cs="Times New Roman"/>
          <w:lang w:eastAsia="en-US"/>
        </w:rPr>
        <w:t>3</w:t>
      </w:r>
      <w:r w:rsidR="00C65AFF" w:rsidRPr="005B4417">
        <w:rPr>
          <w:rFonts w:eastAsia="Calibri" w:cs="Times New Roman"/>
          <w:lang w:eastAsia="en-US"/>
        </w:rPr>
        <w:t>. Орг</w:t>
      </w:r>
      <w:r w:rsidR="0015440F" w:rsidRPr="005B4417">
        <w:rPr>
          <w:rFonts w:eastAsia="Calibri" w:cs="Times New Roman"/>
          <w:lang w:eastAsia="en-US"/>
        </w:rPr>
        <w:t>анизация оперативного дежурства</w:t>
      </w:r>
    </w:p>
    <w:p w:rsidR="00C65AFF" w:rsidRPr="005B4417" w:rsidRDefault="00C65AFF" w:rsidP="00C65AFF">
      <w:pPr>
        <w:spacing w:line="259" w:lineRule="auto"/>
        <w:ind w:left="-46" w:right="-66"/>
        <w:jc w:val="center"/>
        <w:rPr>
          <w:rFonts w:eastAsia="Calibri"/>
          <w:b/>
          <w:bCs/>
          <w:i/>
          <w:sz w:val="28"/>
          <w:szCs w:val="28"/>
          <w:lang w:eastAsia="en-US"/>
        </w:rPr>
      </w:pPr>
    </w:p>
    <w:p w:rsidR="00C65AFF" w:rsidRPr="005B4417" w:rsidRDefault="00321BA8" w:rsidP="002013A3">
      <w:pPr>
        <w:pStyle w:val="5"/>
        <w:rPr>
          <w:rFonts w:eastAsia="Calibri"/>
          <w:lang w:eastAsia="en-US"/>
        </w:rPr>
      </w:pPr>
      <w:r w:rsidRPr="005B4417">
        <w:rPr>
          <w:rFonts w:eastAsia="Calibri"/>
          <w:lang w:eastAsia="en-US"/>
        </w:rPr>
        <w:t>2.</w:t>
      </w:r>
      <w:r w:rsidR="00277AAB" w:rsidRPr="005B4417">
        <w:rPr>
          <w:rFonts w:eastAsia="Calibri"/>
          <w:lang w:eastAsia="en-US"/>
        </w:rPr>
        <w:t>3</w:t>
      </w:r>
      <w:r w:rsidRPr="005B4417">
        <w:rPr>
          <w:rFonts w:eastAsia="Calibri"/>
          <w:lang w:eastAsia="en-US"/>
        </w:rPr>
        <w:t xml:space="preserve">.1. </w:t>
      </w:r>
      <w:r w:rsidR="00C65AFF" w:rsidRPr="005B4417">
        <w:rPr>
          <w:rFonts w:eastAsia="Calibri"/>
          <w:lang w:eastAsia="en-US"/>
        </w:rPr>
        <w:t>Разработка документов по организации оперативного дежурства</w:t>
      </w:r>
    </w:p>
    <w:p w:rsidR="00C65AFF" w:rsidRPr="005B4417" w:rsidRDefault="00C65AFF" w:rsidP="00C65AFF">
      <w:pPr>
        <w:spacing w:line="259" w:lineRule="auto"/>
        <w:ind w:left="-46" w:right="-66"/>
        <w:jc w:val="center"/>
        <w:rPr>
          <w:rFonts w:eastAsia="Calibri"/>
          <w:bCs/>
          <w:i/>
          <w:sz w:val="28"/>
          <w:szCs w:val="28"/>
          <w:lang w:eastAsia="en-US"/>
        </w:rPr>
      </w:pPr>
    </w:p>
    <w:p w:rsidR="00E433A4" w:rsidRPr="005B4417" w:rsidRDefault="00E433A4" w:rsidP="00E433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4417">
        <w:rPr>
          <w:rFonts w:eastAsia="Calibri"/>
          <w:sz w:val="28"/>
          <w:szCs w:val="28"/>
          <w:lang w:eastAsia="en-US"/>
        </w:rPr>
        <w:t>В целях организации оперативного дежурства разработаны:</w:t>
      </w:r>
    </w:p>
    <w:p w:rsidR="00E433A4" w:rsidRPr="005B4417" w:rsidRDefault="00E433A4" w:rsidP="00E433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4417">
        <w:rPr>
          <w:rFonts w:eastAsia="Calibri"/>
          <w:sz w:val="28"/>
          <w:szCs w:val="28"/>
          <w:lang w:eastAsia="en-US"/>
        </w:rPr>
        <w:t>документы по организации допуска личного состава ОДС к несению оперативного дежурства:</w:t>
      </w:r>
    </w:p>
    <w:p w:rsidR="00E433A4" w:rsidRPr="005B4417" w:rsidRDefault="00E433A4" w:rsidP="00E433A4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5B4417">
        <w:rPr>
          <w:rFonts w:eastAsia="Calibri"/>
          <w:i/>
          <w:sz w:val="28"/>
          <w:szCs w:val="28"/>
          <w:lang w:eastAsia="en-US"/>
        </w:rPr>
        <w:t>приказ Главного управления от 17.11.2022 № 834 «О назначении комиссии по приему зачетов к самостоятельному несению дежурства в составе оперативной дежурной смены Главного управления»;</w:t>
      </w:r>
    </w:p>
    <w:p w:rsidR="00E433A4" w:rsidRPr="005B4417" w:rsidRDefault="00E433A4" w:rsidP="00E433A4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5B4417">
        <w:rPr>
          <w:rFonts w:eastAsia="Calibri"/>
          <w:i/>
          <w:sz w:val="28"/>
          <w:szCs w:val="28"/>
          <w:lang w:eastAsia="en-US"/>
        </w:rPr>
        <w:t>приказ Главного управления от 22.12.2022 № 943 «О допуске личного состава к самостоятельному несению оперативного дежурства в составе оперативной дежурной смены Главного управления»;</w:t>
      </w:r>
    </w:p>
    <w:p w:rsidR="00E433A4" w:rsidRPr="005B4417" w:rsidRDefault="00E433A4" w:rsidP="00E433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4417">
        <w:rPr>
          <w:rFonts w:eastAsia="Calibri"/>
          <w:sz w:val="28"/>
          <w:szCs w:val="28"/>
          <w:lang w:eastAsia="en-US"/>
        </w:rPr>
        <w:t>документы по организации оперативного дежурства:</w:t>
      </w:r>
    </w:p>
    <w:p w:rsidR="00E433A4" w:rsidRPr="005B4417" w:rsidRDefault="00E433A4" w:rsidP="00E433A4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5B4417">
        <w:rPr>
          <w:rFonts w:eastAsia="Calibri"/>
          <w:i/>
          <w:sz w:val="28"/>
          <w:szCs w:val="28"/>
          <w:lang w:eastAsia="en-US"/>
        </w:rPr>
        <w:t>приказ Главного управления от 31.12.2019 № 663 «Об утверждении Положения об организации оперативной дежурной службы в Центре управления в кризисных ситуациях Главного управления МЧС России по г. Санкт-Петербургу»;</w:t>
      </w:r>
    </w:p>
    <w:p w:rsidR="00E433A4" w:rsidRPr="005B4417" w:rsidRDefault="00E433A4" w:rsidP="00E433A4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5B4417">
        <w:rPr>
          <w:rFonts w:eastAsia="Calibri"/>
          <w:i/>
          <w:sz w:val="28"/>
          <w:szCs w:val="28"/>
          <w:lang w:eastAsia="en-US"/>
        </w:rPr>
        <w:t>приказ Главного управления от 22.12.2022 № 944 «Об организации оперативного дежурства в Главном управлении на 2023 год».</w:t>
      </w:r>
    </w:p>
    <w:p w:rsidR="00E433A4" w:rsidRPr="005B4417" w:rsidRDefault="00E433A4" w:rsidP="00E433A4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5B4417">
        <w:rPr>
          <w:rFonts w:eastAsia="Calibri"/>
          <w:i/>
          <w:sz w:val="28"/>
          <w:szCs w:val="28"/>
          <w:lang w:eastAsia="en-US"/>
        </w:rPr>
        <w:t>приказ Главного управления от 25.10.2022 № 769 «Об организации в Главном управлении работы по обмену оперативной информацией в области защиты населения и территорий от чрезвычайных ситуаций природного и техногенного характера и обеспечения пожарной безопасности».</w:t>
      </w:r>
    </w:p>
    <w:p w:rsidR="00E433A4" w:rsidRPr="005B4417" w:rsidRDefault="00E433A4" w:rsidP="00E433A4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5B4417">
        <w:rPr>
          <w:rFonts w:eastAsia="Calibri"/>
          <w:i/>
          <w:sz w:val="28"/>
          <w:szCs w:val="28"/>
          <w:lang w:eastAsia="en-US"/>
        </w:rPr>
        <w:t>приказ Главного управления от 30.07.2021 № 478 «Об утверждении Перечня донесений и сведений по оперативной информации, представляемых по линии оперативных дежурных смен Центра управления в кризисных ситуациях территориальных органов МЧС России по субъектам Северо-Западного федерального округа».</w:t>
      </w:r>
    </w:p>
    <w:p w:rsidR="00E433A4" w:rsidRPr="005B4417" w:rsidRDefault="00E433A4" w:rsidP="00E433A4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5B4417">
        <w:rPr>
          <w:rFonts w:eastAsia="Calibri"/>
          <w:i/>
          <w:sz w:val="28"/>
          <w:szCs w:val="28"/>
          <w:lang w:eastAsia="en-US"/>
        </w:rPr>
        <w:t>ежемесячно разрабатывается график несения дежурства на предстоящий месяц, который утверждается начальником Главного управления МЧС России по субъекту РФ, который заблаговременно доводится до личного состава под роспись, с начала года разработано 12 графиков несения оперативного дежурства.</w:t>
      </w:r>
    </w:p>
    <w:p w:rsidR="00E433A4" w:rsidRPr="005B4417" w:rsidRDefault="00E433A4" w:rsidP="00E433A4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</w:p>
    <w:p w:rsidR="005F062C" w:rsidRPr="005B4417" w:rsidRDefault="005F062C" w:rsidP="00C65AFF">
      <w:pPr>
        <w:pStyle w:val="Default"/>
        <w:jc w:val="center"/>
        <w:rPr>
          <w:i/>
          <w:color w:val="auto"/>
          <w:sz w:val="28"/>
          <w:szCs w:val="28"/>
        </w:rPr>
      </w:pPr>
    </w:p>
    <w:p w:rsidR="00C65AFF" w:rsidRPr="005B4417" w:rsidRDefault="005F062C" w:rsidP="005F062C">
      <w:pPr>
        <w:pStyle w:val="4"/>
      </w:pPr>
      <w:r w:rsidRPr="005B4417">
        <w:rPr>
          <w:rFonts w:cs="Times New Roman"/>
        </w:rPr>
        <w:lastRenderedPageBreak/>
        <w:t>2.</w:t>
      </w:r>
      <w:r w:rsidR="00277AAB" w:rsidRPr="005B4417">
        <w:rPr>
          <w:rFonts w:cs="Times New Roman"/>
        </w:rPr>
        <w:t>4</w:t>
      </w:r>
      <w:r w:rsidRPr="005B4417">
        <w:t xml:space="preserve">. </w:t>
      </w:r>
      <w:r w:rsidR="00712BD9" w:rsidRPr="005B4417">
        <w:t xml:space="preserve">Порядок оповещения (информирования) при реагировании </w:t>
      </w:r>
      <w:r w:rsidR="00712BD9" w:rsidRPr="005B4417">
        <w:br/>
        <w:t>на ЧС в мирное время</w:t>
      </w:r>
    </w:p>
    <w:p w:rsidR="00C65AFF" w:rsidRPr="005B4417" w:rsidRDefault="00C65AFF" w:rsidP="00C65AFF">
      <w:pPr>
        <w:pStyle w:val="Default"/>
        <w:jc w:val="center"/>
        <w:rPr>
          <w:i/>
          <w:color w:val="auto"/>
          <w:sz w:val="28"/>
          <w:szCs w:val="28"/>
        </w:rPr>
      </w:pPr>
    </w:p>
    <w:p w:rsidR="00210FEE" w:rsidRPr="005B4417" w:rsidRDefault="00210FEE" w:rsidP="00210FEE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5B4417">
        <w:rPr>
          <w:color w:val="auto"/>
          <w:sz w:val="28"/>
          <w:szCs w:val="28"/>
        </w:rPr>
        <w:t xml:space="preserve">Порядок оповещения (информирования) при </w:t>
      </w:r>
      <w:r w:rsidRPr="005B4417">
        <w:rPr>
          <w:rFonts w:eastAsia="Calibri"/>
          <w:color w:val="auto"/>
          <w:sz w:val="28"/>
          <w:szCs w:val="28"/>
        </w:rPr>
        <w:t>реагировании на ЧС в мирное время</w:t>
      </w:r>
      <w:r w:rsidRPr="005B4417">
        <w:rPr>
          <w:color w:val="auto"/>
          <w:sz w:val="28"/>
          <w:szCs w:val="28"/>
        </w:rPr>
        <w:t xml:space="preserve"> в соответствии с нормативными правовыми документами МЧС России </w:t>
      </w:r>
      <w:r w:rsidRPr="005B4417">
        <w:rPr>
          <w:i/>
          <w:color w:val="auto"/>
          <w:sz w:val="28"/>
          <w:szCs w:val="28"/>
          <w:u w:val="single"/>
        </w:rPr>
        <w:t>определ</w:t>
      </w:r>
      <w:r w:rsidR="00BB71FA" w:rsidRPr="005B4417">
        <w:rPr>
          <w:i/>
          <w:color w:val="auto"/>
          <w:sz w:val="28"/>
          <w:szCs w:val="28"/>
          <w:u w:val="single"/>
        </w:rPr>
        <w:t>е</w:t>
      </w:r>
      <w:r w:rsidRPr="005B4417">
        <w:rPr>
          <w:i/>
          <w:color w:val="auto"/>
          <w:sz w:val="28"/>
          <w:szCs w:val="28"/>
          <w:u w:val="single"/>
        </w:rPr>
        <w:t>н.</w:t>
      </w:r>
    </w:p>
    <w:p w:rsidR="00210FEE" w:rsidRPr="005B4417" w:rsidRDefault="00210FEE" w:rsidP="00210FE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B4417">
        <w:rPr>
          <w:color w:val="auto"/>
          <w:sz w:val="28"/>
          <w:szCs w:val="28"/>
        </w:rPr>
        <w:t>Приказ МЧС России и Министерства цифрового развития, связи и массовых коммуникаций РФ от 31 июля 2020 года № 578/365 «Об утверждении Положения о системах оповещения населения».</w:t>
      </w:r>
    </w:p>
    <w:p w:rsidR="00210FEE" w:rsidRPr="005B4417" w:rsidRDefault="00210FEE" w:rsidP="00210FE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B4417">
        <w:rPr>
          <w:color w:val="auto"/>
          <w:sz w:val="28"/>
          <w:szCs w:val="28"/>
        </w:rPr>
        <w:t>Постановление Правительства Санкт-Петербурга от 6 августа 2012 года № 798 «Об организации оповещения населения Санкт-Петербурга о чрезвычайных ситуациях мирного и военного времени».</w:t>
      </w:r>
    </w:p>
    <w:p w:rsidR="007C736F" w:rsidRPr="005B4417" w:rsidRDefault="007C736F" w:rsidP="00C65AFF">
      <w:pPr>
        <w:ind w:firstLine="709"/>
        <w:jc w:val="both"/>
        <w:rPr>
          <w:i/>
          <w:sz w:val="28"/>
          <w:szCs w:val="28"/>
        </w:rPr>
      </w:pPr>
    </w:p>
    <w:p w:rsidR="003E1BAC" w:rsidRPr="005B4417" w:rsidRDefault="005F062C" w:rsidP="005F062C">
      <w:pPr>
        <w:pStyle w:val="4"/>
        <w:rPr>
          <w:rFonts w:eastAsia="Calibri" w:cs="Times New Roman"/>
          <w:lang w:eastAsia="en-US"/>
        </w:rPr>
      </w:pPr>
      <w:r w:rsidRPr="005B4417">
        <w:rPr>
          <w:rFonts w:eastAsia="Calibri" w:cs="Times New Roman"/>
          <w:lang w:eastAsia="en-US"/>
        </w:rPr>
        <w:t>2.</w:t>
      </w:r>
      <w:r w:rsidR="00A23947" w:rsidRPr="005B4417">
        <w:rPr>
          <w:rFonts w:eastAsia="Calibri" w:cs="Times New Roman"/>
          <w:lang w:eastAsia="en-US"/>
        </w:rPr>
        <w:t>5</w:t>
      </w:r>
      <w:r w:rsidRPr="005B4417">
        <w:rPr>
          <w:rFonts w:eastAsia="Calibri" w:cs="Times New Roman"/>
          <w:lang w:eastAsia="en-US"/>
        </w:rPr>
        <w:t xml:space="preserve">. </w:t>
      </w:r>
      <w:r w:rsidR="003E1BAC" w:rsidRPr="005B4417">
        <w:rPr>
          <w:rFonts w:eastAsia="Calibri" w:cs="Times New Roman"/>
          <w:lang w:eastAsia="en-US"/>
        </w:rPr>
        <w:t>Наличие регламентов об орг</w:t>
      </w:r>
      <w:r w:rsidR="007C736F" w:rsidRPr="005B4417">
        <w:rPr>
          <w:rFonts w:eastAsia="Calibri" w:cs="Times New Roman"/>
          <w:lang w:eastAsia="en-US"/>
        </w:rPr>
        <w:t>анизации информационного обмена</w:t>
      </w:r>
      <w:r w:rsidR="007C736F" w:rsidRPr="005B4417">
        <w:rPr>
          <w:rFonts w:eastAsia="Calibri" w:cs="Times New Roman"/>
          <w:lang w:eastAsia="en-US"/>
        </w:rPr>
        <w:br/>
      </w:r>
      <w:r w:rsidR="003E1BAC" w:rsidRPr="005B4417">
        <w:rPr>
          <w:rFonts w:eastAsia="Calibri" w:cs="Times New Roman"/>
          <w:lang w:eastAsia="en-US"/>
        </w:rPr>
        <w:t>при решении задач в области предупреждения и ликвидации ЧС</w:t>
      </w:r>
    </w:p>
    <w:p w:rsidR="003E1BAC" w:rsidRPr="005B4417" w:rsidRDefault="003E1BAC" w:rsidP="003E1BAC">
      <w:pPr>
        <w:autoSpaceDE w:val="0"/>
        <w:autoSpaceDN w:val="0"/>
        <w:adjustRightInd w:val="0"/>
        <w:jc w:val="center"/>
        <w:rPr>
          <w:rFonts w:eastAsia="Calibri"/>
          <w:i/>
          <w:sz w:val="28"/>
          <w:szCs w:val="28"/>
          <w:lang w:eastAsia="en-US"/>
        </w:rPr>
      </w:pPr>
    </w:p>
    <w:p w:rsidR="00E433A4" w:rsidRPr="005B4417" w:rsidRDefault="00E433A4" w:rsidP="00E433A4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На основании соглашений подписано 93 регламента об организации информационного обмена между ГУ МЧС России и органами управления РСЧС, из которых 41 ФП (100 % от общего количества соглашений с органами управления ФП), 26 ТП (100 % от общего количества соглашений с органами управления ТП).</w:t>
      </w:r>
    </w:p>
    <w:p w:rsidR="00E433A4" w:rsidRPr="005B4417" w:rsidRDefault="00E433A4" w:rsidP="00E433A4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С иными органами управления и организациями, не входящими в состав РСЧС, подписано 26 регламентов.</w:t>
      </w:r>
    </w:p>
    <w:p w:rsidR="00E433A4" w:rsidRPr="005B4417" w:rsidRDefault="00E433A4" w:rsidP="00E433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B4417">
        <w:rPr>
          <w:color w:val="auto"/>
          <w:sz w:val="28"/>
          <w:szCs w:val="28"/>
        </w:rPr>
        <w:t>В 93 (100%) заключенных регламентах предусмотрен обмен информации</w:t>
      </w:r>
      <w:r w:rsidRPr="005B4417">
        <w:rPr>
          <w:color w:val="auto"/>
          <w:sz w:val="28"/>
          <w:szCs w:val="28"/>
        </w:rPr>
        <w:br/>
        <w:t xml:space="preserve">в автоматизированном режиме (интеграция данных), сопряжение информационных систем в рамках регламентов реализовано с 93 органами управления </w:t>
      </w:r>
      <w:r w:rsidRPr="005B4417">
        <w:rPr>
          <w:i/>
          <w:color w:val="auto"/>
          <w:sz w:val="28"/>
          <w:szCs w:val="28"/>
        </w:rPr>
        <w:t xml:space="preserve">(входящих и не входящих в РСЧС), </w:t>
      </w:r>
      <w:r w:rsidRPr="005B4417">
        <w:rPr>
          <w:color w:val="auto"/>
          <w:sz w:val="28"/>
          <w:szCs w:val="28"/>
        </w:rPr>
        <w:t>из которых 41 ФП (100 % от общего количества регламентов с органами управления ФП), 26 ТП (100 % от общего количества регламентов с органами управления ТП)</w:t>
      </w:r>
      <w:r w:rsidRPr="005B4417">
        <w:rPr>
          <w:i/>
          <w:color w:val="auto"/>
          <w:sz w:val="28"/>
          <w:szCs w:val="28"/>
        </w:rPr>
        <w:t>.</w:t>
      </w:r>
    </w:p>
    <w:p w:rsidR="00E433A4" w:rsidRPr="005B4417" w:rsidRDefault="00E433A4" w:rsidP="00E433A4">
      <w:pPr>
        <w:ind w:firstLine="709"/>
        <w:jc w:val="both"/>
        <w:rPr>
          <w:rFonts w:eastAsia="Calibri"/>
          <w:sz w:val="28"/>
          <w:szCs w:val="28"/>
        </w:rPr>
      </w:pPr>
      <w:r w:rsidRPr="005B4417">
        <w:rPr>
          <w:rFonts w:eastAsiaTheme="minorHAnsi"/>
          <w:sz w:val="28"/>
          <w:szCs w:val="28"/>
        </w:rPr>
        <w:t>Доступ ЦУКС к аппаратно-программному комплексу (далее – АПК) «Безопасный город» реализован</w:t>
      </w:r>
      <w:r w:rsidRPr="005B4417">
        <w:rPr>
          <w:rFonts w:eastAsia="Calibri"/>
          <w:sz w:val="28"/>
          <w:szCs w:val="28"/>
        </w:rPr>
        <w:t>.</w:t>
      </w:r>
    </w:p>
    <w:p w:rsidR="00E433A4" w:rsidRPr="005B4417" w:rsidRDefault="00E433A4" w:rsidP="00E433A4">
      <w:pPr>
        <w:ind w:firstLine="709"/>
        <w:jc w:val="both"/>
        <w:rPr>
          <w:rFonts w:eastAsia="Calibri"/>
          <w:sz w:val="28"/>
          <w:szCs w:val="28"/>
        </w:rPr>
      </w:pPr>
      <w:r w:rsidRPr="005B4417">
        <w:rPr>
          <w:rFonts w:eastAsiaTheme="minorHAnsi"/>
          <w:sz w:val="28"/>
          <w:szCs w:val="28"/>
        </w:rPr>
        <w:t>Возможность передачи данных в вышестоящие органы управления (структурные подразделения центрального аппарата МЧС России) реализована</w:t>
      </w:r>
      <w:r w:rsidRPr="005B4417">
        <w:rPr>
          <w:rFonts w:eastAsia="Calibri"/>
          <w:sz w:val="28"/>
          <w:szCs w:val="28"/>
        </w:rPr>
        <w:t>.</w:t>
      </w:r>
    </w:p>
    <w:p w:rsidR="003D5947" w:rsidRPr="005B4417" w:rsidRDefault="003D5947" w:rsidP="002A6C0B">
      <w:pPr>
        <w:ind w:firstLine="709"/>
        <w:jc w:val="both"/>
        <w:rPr>
          <w:rFonts w:eastAsia="Calibri"/>
          <w:sz w:val="28"/>
          <w:szCs w:val="28"/>
        </w:rPr>
      </w:pPr>
    </w:p>
    <w:p w:rsidR="00C65AFF" w:rsidRPr="005B4417" w:rsidRDefault="000113D3" w:rsidP="000113D3">
      <w:pPr>
        <w:pStyle w:val="4"/>
        <w:rPr>
          <w:rFonts w:cs="Times New Roman"/>
        </w:rPr>
      </w:pPr>
      <w:r w:rsidRPr="005B4417">
        <w:rPr>
          <w:rFonts w:cs="Times New Roman"/>
        </w:rPr>
        <w:t>2.</w:t>
      </w:r>
      <w:r w:rsidR="00712BD9" w:rsidRPr="005B4417">
        <w:rPr>
          <w:rFonts w:cs="Times New Roman"/>
        </w:rPr>
        <w:t>6</w:t>
      </w:r>
      <w:r w:rsidRPr="005B4417">
        <w:rPr>
          <w:rFonts w:cs="Times New Roman"/>
        </w:rPr>
        <w:t xml:space="preserve">. </w:t>
      </w:r>
      <w:r w:rsidR="00C65AFF" w:rsidRPr="005B4417">
        <w:rPr>
          <w:rFonts w:cs="Times New Roman"/>
        </w:rPr>
        <w:t>Организация космического мониторинга</w:t>
      </w:r>
    </w:p>
    <w:p w:rsidR="00C65AFF" w:rsidRPr="005B4417" w:rsidRDefault="00C65AFF" w:rsidP="00C65AFF">
      <w:pPr>
        <w:jc w:val="center"/>
        <w:rPr>
          <w:b/>
          <w:sz w:val="28"/>
          <w:szCs w:val="28"/>
        </w:rPr>
      </w:pPr>
    </w:p>
    <w:p w:rsidR="00870A45" w:rsidRPr="005B4417" w:rsidRDefault="00870A45" w:rsidP="00870A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417">
        <w:rPr>
          <w:rFonts w:ascii="Times New Roman" w:hAnsi="Times New Roman" w:cs="Times New Roman"/>
          <w:sz w:val="28"/>
          <w:szCs w:val="28"/>
        </w:rPr>
        <w:t>За отчетный период в рамках мониторинга лес</w:t>
      </w:r>
      <w:r w:rsidR="00120466" w:rsidRPr="005B4417">
        <w:rPr>
          <w:rFonts w:ascii="Times New Roman" w:hAnsi="Times New Roman" w:cs="Times New Roman"/>
          <w:sz w:val="28"/>
          <w:szCs w:val="28"/>
        </w:rPr>
        <w:t>опожарной обстановки выявлено 26</w:t>
      </w:r>
      <w:r w:rsidRPr="005B4417">
        <w:rPr>
          <w:rFonts w:ascii="Times New Roman" w:hAnsi="Times New Roman" w:cs="Times New Roman"/>
          <w:sz w:val="28"/>
          <w:szCs w:val="28"/>
        </w:rPr>
        <w:t xml:space="preserve"> терми</w:t>
      </w:r>
      <w:r w:rsidR="00120466" w:rsidRPr="005B4417">
        <w:rPr>
          <w:rFonts w:ascii="Times New Roman" w:hAnsi="Times New Roman" w:cs="Times New Roman"/>
          <w:sz w:val="28"/>
          <w:szCs w:val="28"/>
        </w:rPr>
        <w:t>ческих точек (АППГ: 26</w:t>
      </w:r>
      <w:r w:rsidR="003F162A" w:rsidRPr="005B4417">
        <w:rPr>
          <w:rFonts w:ascii="Times New Roman" w:hAnsi="Times New Roman" w:cs="Times New Roman"/>
          <w:sz w:val="28"/>
          <w:szCs w:val="28"/>
        </w:rPr>
        <w:t>)</w:t>
      </w:r>
      <w:r w:rsidRPr="005B4417">
        <w:rPr>
          <w:rFonts w:ascii="Times New Roman" w:hAnsi="Times New Roman" w:cs="Times New Roman"/>
          <w:sz w:val="28"/>
          <w:szCs w:val="28"/>
        </w:rPr>
        <w:t>.</w:t>
      </w:r>
    </w:p>
    <w:p w:rsidR="00870A45" w:rsidRPr="005B4417" w:rsidRDefault="008A57F3" w:rsidP="00870A45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Время взятия в работу 0 </w:t>
      </w:r>
      <w:r w:rsidR="00870A45" w:rsidRPr="005B4417">
        <w:rPr>
          <w:sz w:val="28"/>
          <w:szCs w:val="28"/>
        </w:rPr>
        <w:t xml:space="preserve"> термических точек не соответствует регламенту</w:t>
      </w:r>
      <w:r w:rsidR="00346673" w:rsidRPr="005B4417">
        <w:rPr>
          <w:rStyle w:val="af2"/>
          <w:sz w:val="28"/>
          <w:szCs w:val="28"/>
        </w:rPr>
        <w:footnoteReference w:id="8"/>
      </w:r>
      <w:r w:rsidR="00346673" w:rsidRPr="005B4417">
        <w:rPr>
          <w:sz w:val="28"/>
          <w:szCs w:val="28"/>
        </w:rPr>
        <w:t>.</w:t>
      </w:r>
    </w:p>
    <w:p w:rsidR="00870A45" w:rsidRPr="005B4417" w:rsidRDefault="008A57F3" w:rsidP="00870A45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Время реагирования на 0</w:t>
      </w:r>
      <w:r w:rsidR="00870A45" w:rsidRPr="005B4417">
        <w:rPr>
          <w:sz w:val="28"/>
          <w:szCs w:val="28"/>
        </w:rPr>
        <w:t xml:space="preserve"> термических то</w:t>
      </w:r>
      <w:r w:rsidR="00346673" w:rsidRPr="005B4417">
        <w:rPr>
          <w:sz w:val="28"/>
          <w:szCs w:val="28"/>
        </w:rPr>
        <w:t>чек не соответствует регламенту</w:t>
      </w:r>
      <w:r w:rsidR="009B7152" w:rsidRPr="005B4417">
        <w:rPr>
          <w:sz w:val="28"/>
          <w:szCs w:val="28"/>
        </w:rPr>
        <w:t>.</w:t>
      </w:r>
    </w:p>
    <w:p w:rsidR="0053142D" w:rsidRPr="005B4417" w:rsidRDefault="008A57F3" w:rsidP="00870A45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lastRenderedPageBreak/>
        <w:t>Фактов недостоверного подтверждения термических точек</w:t>
      </w:r>
      <w:r w:rsidRPr="005B4417">
        <w:rPr>
          <w:sz w:val="28"/>
          <w:szCs w:val="28"/>
          <w:shd w:val="clear" w:color="auto" w:fill="FFFFFF"/>
        </w:rPr>
        <w:t xml:space="preserve"> не выявлено, </w:t>
      </w:r>
      <w:r w:rsidR="0053142D" w:rsidRPr="005B4417">
        <w:rPr>
          <w:sz w:val="28"/>
          <w:szCs w:val="28"/>
          <w:shd w:val="clear" w:color="auto" w:fill="FFFFFF"/>
        </w:rPr>
        <w:t>(</w:t>
      </w:r>
      <w:r w:rsidR="0053142D" w:rsidRPr="005B4417">
        <w:rPr>
          <w:sz w:val="28"/>
          <w:szCs w:val="28"/>
        </w:rPr>
        <w:t>термические точки изначально не подтверждены, но при повторном детектировании стали подтвержденными)</w:t>
      </w:r>
      <w:r w:rsidR="009B7152" w:rsidRPr="005B4417">
        <w:rPr>
          <w:sz w:val="28"/>
          <w:szCs w:val="28"/>
        </w:rPr>
        <w:t>.</w:t>
      </w:r>
    </w:p>
    <w:p w:rsidR="00870A45" w:rsidRPr="005B4417" w:rsidRDefault="00870A45" w:rsidP="00787B57">
      <w:pPr>
        <w:jc w:val="center"/>
        <w:rPr>
          <w:rFonts w:eastAsiaTheme="minorEastAsia"/>
          <w:i/>
          <w:spacing w:val="-4"/>
          <w:szCs w:val="28"/>
          <w:shd w:val="clear" w:color="auto" w:fill="FFFFFF"/>
        </w:rPr>
      </w:pPr>
    </w:p>
    <w:p w:rsidR="00C65AFF" w:rsidRPr="005B4417" w:rsidRDefault="000113D3" w:rsidP="000113D3">
      <w:pPr>
        <w:pStyle w:val="4"/>
        <w:rPr>
          <w:rFonts w:cs="Times New Roman"/>
        </w:rPr>
      </w:pPr>
      <w:r w:rsidRPr="005B4417">
        <w:rPr>
          <w:rFonts w:cs="Times New Roman"/>
        </w:rPr>
        <w:t>2.</w:t>
      </w:r>
      <w:r w:rsidR="00E47BA9" w:rsidRPr="005B4417">
        <w:rPr>
          <w:rFonts w:cs="Times New Roman"/>
        </w:rPr>
        <w:t>7</w:t>
      </w:r>
      <w:r w:rsidRPr="005B4417">
        <w:rPr>
          <w:rFonts w:cs="Times New Roman"/>
        </w:rPr>
        <w:t xml:space="preserve">. </w:t>
      </w:r>
      <w:r w:rsidR="00C65AFF" w:rsidRPr="005B4417">
        <w:rPr>
          <w:rFonts w:cs="Times New Roman"/>
        </w:rPr>
        <w:t>Организация работы с информационными</w:t>
      </w:r>
      <w:r w:rsidR="00B37E5D" w:rsidRPr="005B4417">
        <w:rPr>
          <w:rFonts w:cs="Times New Roman"/>
        </w:rPr>
        <w:t xml:space="preserve"> системами и ресурсами</w:t>
      </w:r>
    </w:p>
    <w:p w:rsidR="00C65AFF" w:rsidRPr="005B4417" w:rsidRDefault="00C65AFF" w:rsidP="00C65AFF">
      <w:pPr>
        <w:shd w:val="clear" w:color="auto" w:fill="FFFFFF"/>
        <w:ind w:firstLine="709"/>
        <w:jc w:val="center"/>
        <w:rPr>
          <w:bCs/>
          <w:sz w:val="28"/>
          <w:szCs w:val="28"/>
        </w:rPr>
      </w:pPr>
    </w:p>
    <w:p w:rsidR="00057D2D" w:rsidRPr="005B4417" w:rsidRDefault="00057D2D" w:rsidP="00057D2D">
      <w:pPr>
        <w:spacing w:line="228" w:lineRule="auto"/>
        <w:ind w:firstLine="709"/>
        <w:jc w:val="both"/>
        <w:rPr>
          <w:rFonts w:eastAsiaTheme="minorEastAsia"/>
          <w:bCs/>
          <w:kern w:val="32"/>
          <w:sz w:val="28"/>
          <w:szCs w:val="28"/>
        </w:rPr>
      </w:pPr>
      <w:r w:rsidRPr="005B4417">
        <w:rPr>
          <w:rFonts w:eastAsiaTheme="minorEastAsia"/>
          <w:bCs/>
          <w:kern w:val="32"/>
          <w:sz w:val="28"/>
          <w:szCs w:val="28"/>
        </w:rPr>
        <w:t>В многоуровневой навигационно-информационной системе мониторинга транспортных средств МЧС России на базе использования системы ГЛОНАСС (далее – МНИС ГЛОНАСС) зарегистрировано 295 транспортных средств</w:t>
      </w:r>
      <w:r w:rsidRPr="005B4417">
        <w:rPr>
          <w:rFonts w:eastAsiaTheme="minorEastAsia"/>
          <w:bCs/>
          <w:kern w:val="32"/>
          <w:sz w:val="28"/>
          <w:szCs w:val="28"/>
        </w:rPr>
        <w:br/>
        <w:t>(94,8 % от общего количества).</w:t>
      </w:r>
    </w:p>
    <w:p w:rsidR="00057D2D" w:rsidRPr="005B4417" w:rsidRDefault="00057D2D" w:rsidP="00057D2D">
      <w:pPr>
        <w:spacing w:line="228" w:lineRule="auto"/>
        <w:ind w:firstLine="709"/>
        <w:jc w:val="both"/>
        <w:rPr>
          <w:rFonts w:eastAsiaTheme="minorEastAsia"/>
          <w:bCs/>
          <w:kern w:val="32"/>
          <w:sz w:val="28"/>
          <w:szCs w:val="28"/>
        </w:rPr>
      </w:pPr>
      <w:r w:rsidRPr="005B4417">
        <w:rPr>
          <w:rFonts w:eastAsiaTheme="minorEastAsia"/>
          <w:bCs/>
          <w:kern w:val="32"/>
          <w:sz w:val="28"/>
          <w:szCs w:val="28"/>
        </w:rPr>
        <w:t xml:space="preserve">Из них оснащено бортовым навигационно-связным оборудованием (далее – БНСО) 91 </w:t>
      </w:r>
      <w:r w:rsidRPr="005B4417">
        <w:rPr>
          <w:bCs/>
          <w:kern w:val="2"/>
          <w:sz w:val="28"/>
          <w:szCs w:val="28"/>
        </w:rPr>
        <w:t xml:space="preserve">транспортное средство </w:t>
      </w:r>
      <w:r w:rsidRPr="005B4417">
        <w:rPr>
          <w:rFonts w:eastAsiaTheme="minorEastAsia"/>
          <w:bCs/>
          <w:kern w:val="32"/>
          <w:sz w:val="28"/>
          <w:szCs w:val="28"/>
        </w:rPr>
        <w:t>(</w:t>
      </w:r>
      <w:r w:rsidRPr="005B4417">
        <w:rPr>
          <w:bCs/>
          <w:kern w:val="2"/>
          <w:sz w:val="28"/>
          <w:szCs w:val="28"/>
        </w:rPr>
        <w:t>31</w:t>
      </w:r>
      <w:r w:rsidRPr="005B4417">
        <w:rPr>
          <w:rFonts w:eastAsiaTheme="minorEastAsia"/>
          <w:bCs/>
          <w:kern w:val="32"/>
          <w:sz w:val="28"/>
          <w:szCs w:val="28"/>
        </w:rPr>
        <w:t xml:space="preserve"> % от общего количества). В МНИС ГЛОНАСС за отчётный период поступали данные от </w:t>
      </w:r>
      <w:r w:rsidRPr="005B4417">
        <w:rPr>
          <w:bCs/>
          <w:kern w:val="2"/>
          <w:sz w:val="28"/>
          <w:szCs w:val="28"/>
        </w:rPr>
        <w:t>50</w:t>
      </w:r>
      <w:r w:rsidRPr="005B4417">
        <w:rPr>
          <w:rFonts w:eastAsiaTheme="minorEastAsia"/>
          <w:bCs/>
          <w:kern w:val="32"/>
          <w:sz w:val="28"/>
          <w:szCs w:val="28"/>
        </w:rPr>
        <w:t xml:space="preserve"> транспортных средств (</w:t>
      </w:r>
      <w:r w:rsidRPr="005B4417">
        <w:rPr>
          <w:bCs/>
          <w:kern w:val="2"/>
          <w:sz w:val="28"/>
          <w:szCs w:val="28"/>
        </w:rPr>
        <w:t>54</w:t>
      </w:r>
      <w:r w:rsidRPr="005B4417">
        <w:rPr>
          <w:rFonts w:eastAsiaTheme="minorEastAsia"/>
          <w:bCs/>
          <w:kern w:val="32"/>
          <w:sz w:val="28"/>
          <w:szCs w:val="28"/>
        </w:rPr>
        <w:t xml:space="preserve"> % от общего количества оснащенных БНСО).</w:t>
      </w:r>
    </w:p>
    <w:p w:rsidR="00057D2D" w:rsidRPr="005B4417" w:rsidRDefault="00057D2D" w:rsidP="00057D2D">
      <w:pPr>
        <w:spacing w:line="228" w:lineRule="auto"/>
        <w:ind w:firstLine="709"/>
        <w:jc w:val="both"/>
        <w:rPr>
          <w:sz w:val="28"/>
          <w:szCs w:val="28"/>
        </w:rPr>
      </w:pPr>
      <w:r w:rsidRPr="005B4417">
        <w:rPr>
          <w:bCs/>
          <w:kern w:val="2"/>
          <w:sz w:val="28"/>
          <w:szCs w:val="28"/>
        </w:rPr>
        <w:t>Требуется оснащение 26 БНСО, SIM-карты не требуются. Количество функционирующих автоматизированных рабочих мест (далее – АРМ) МНИС ГЛОНАСС - 5 (83 % от планируемого).</w:t>
      </w:r>
    </w:p>
    <w:p w:rsidR="008A57F3" w:rsidRPr="005B4417" w:rsidRDefault="008A57F3" w:rsidP="008A57F3">
      <w:pPr>
        <w:ind w:firstLine="709"/>
        <w:jc w:val="both"/>
        <w:rPr>
          <w:sz w:val="28"/>
          <w:szCs w:val="28"/>
        </w:rPr>
      </w:pPr>
      <w:r w:rsidRPr="005B4417">
        <w:rPr>
          <w:rFonts w:eastAsiaTheme="minorEastAsia"/>
          <w:bCs/>
          <w:kern w:val="2"/>
          <w:sz w:val="28"/>
          <w:szCs w:val="28"/>
        </w:rPr>
        <w:t>Порядок использования специалистами ЦУКС территориального органа МЧС России информационных ресурсов и систем при предупреждении</w:t>
      </w:r>
      <w:r w:rsidRPr="005B4417">
        <w:rPr>
          <w:rFonts w:eastAsiaTheme="minorEastAsia"/>
          <w:bCs/>
          <w:kern w:val="2"/>
          <w:sz w:val="28"/>
          <w:szCs w:val="28"/>
        </w:rPr>
        <w:br/>
        <w:t xml:space="preserve">и реагировании на ЧС (происшествия) </w:t>
      </w:r>
      <w:r w:rsidRPr="005B4417">
        <w:rPr>
          <w:rFonts w:eastAsiaTheme="minorEastAsia"/>
          <w:bCs/>
          <w:kern w:val="2"/>
          <w:sz w:val="28"/>
          <w:szCs w:val="28"/>
          <w:u w:val="single"/>
        </w:rPr>
        <w:t xml:space="preserve">определен </w:t>
      </w:r>
      <w:r w:rsidRPr="005B4417">
        <w:rPr>
          <w:rFonts w:eastAsia="Calibri"/>
          <w:sz w:val="28"/>
          <w:szCs w:val="28"/>
          <w:lang w:eastAsia="en-US"/>
        </w:rPr>
        <w:t xml:space="preserve">приказом Главного управления от 24.12.2022 № 944 «Об организации оперативного дежурства в Главного управления на 2023 год», </w:t>
      </w:r>
      <w:r w:rsidRPr="005B4417">
        <w:rPr>
          <w:rFonts w:eastAsiaTheme="minorEastAsia"/>
          <w:bCs/>
          <w:kern w:val="2"/>
          <w:sz w:val="28"/>
          <w:szCs w:val="28"/>
        </w:rPr>
        <w:t>регламентами, функциональными обязанностями и должностными инструкциями специалистов в составе ОДС.</w:t>
      </w:r>
    </w:p>
    <w:p w:rsidR="008A57F3" w:rsidRPr="005B4417" w:rsidRDefault="008A57F3" w:rsidP="008A57F3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В соответствии с Инструкцией по учету сил и средств МЧС России </w:t>
      </w:r>
      <w:r w:rsidRPr="005B4417">
        <w:rPr>
          <w:sz w:val="28"/>
          <w:szCs w:val="28"/>
        </w:rPr>
        <w:br/>
        <w:t xml:space="preserve">в подсистеме «База знаний» информационной системы «Атлас опасностей </w:t>
      </w:r>
      <w:r w:rsidRPr="005B4417">
        <w:rPr>
          <w:sz w:val="28"/>
          <w:szCs w:val="28"/>
        </w:rPr>
        <w:br/>
        <w:t>и рисков» (исх. от 19.05.2021 № М-ВЯ-32):</w:t>
      </w:r>
    </w:p>
    <w:p w:rsidR="008A57F3" w:rsidRPr="005B4417" w:rsidRDefault="008A57F3" w:rsidP="008A57F3">
      <w:pPr>
        <w:ind w:firstLine="709"/>
        <w:jc w:val="both"/>
        <w:rPr>
          <w:sz w:val="28"/>
          <w:szCs w:val="28"/>
        </w:rPr>
      </w:pPr>
      <w:r w:rsidRPr="005B4417">
        <w:rPr>
          <w:i/>
          <w:sz w:val="28"/>
          <w:szCs w:val="28"/>
          <w:u w:val="single"/>
        </w:rPr>
        <w:t>Все</w:t>
      </w:r>
      <w:r w:rsidRPr="005B4417">
        <w:rPr>
          <w:i/>
          <w:sz w:val="28"/>
          <w:szCs w:val="28"/>
        </w:rPr>
        <w:t xml:space="preserve"> </w:t>
      </w:r>
      <w:r w:rsidRPr="005B4417">
        <w:rPr>
          <w:sz w:val="28"/>
          <w:szCs w:val="28"/>
        </w:rPr>
        <w:t xml:space="preserve">разделы по силам и средствам заполнены и электронные таблицы со сведениями по наличию и состоянию инженерной, специальной техники </w:t>
      </w:r>
      <w:r w:rsidRPr="005B4417">
        <w:rPr>
          <w:sz w:val="28"/>
          <w:szCs w:val="28"/>
        </w:rPr>
        <w:br/>
        <w:t>и мобильных диагностических комплексов для оценки технического состояния зданий и сооружений загружены;</w:t>
      </w:r>
    </w:p>
    <w:p w:rsidR="008A57F3" w:rsidRPr="005B4417" w:rsidRDefault="008A57F3" w:rsidP="008A57F3">
      <w:pPr>
        <w:ind w:firstLine="709"/>
        <w:jc w:val="both"/>
        <w:rPr>
          <w:sz w:val="28"/>
          <w:szCs w:val="28"/>
        </w:rPr>
      </w:pPr>
      <w:r w:rsidRPr="005B4417">
        <w:rPr>
          <w:i/>
          <w:sz w:val="28"/>
          <w:szCs w:val="28"/>
          <w:u w:val="single"/>
        </w:rPr>
        <w:t>Все</w:t>
      </w:r>
      <w:r w:rsidRPr="005B4417">
        <w:rPr>
          <w:sz w:val="28"/>
          <w:szCs w:val="28"/>
        </w:rPr>
        <w:t xml:space="preserve"> внесенные сведения актуальны и соответствуют действительности.</w:t>
      </w:r>
    </w:p>
    <w:p w:rsidR="008A57F3" w:rsidRPr="005B4417" w:rsidRDefault="008A57F3" w:rsidP="008A57F3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В соответствии с Временной инструкцией по работе с модулями автоматизированного обмена информации по оперативным показателям</w:t>
      </w:r>
      <w:r w:rsidRPr="005B4417">
        <w:rPr>
          <w:sz w:val="28"/>
          <w:szCs w:val="28"/>
        </w:rPr>
        <w:br/>
        <w:t>(4. Работа с модулем автоматизированного обмена информации по оперативным показателям «Применение СВФ, ПСФ, АМГ») в подсистеме «База знаний» информационной системы «Атлас опасностей и рисков» (исх. от 02.03.2022 № М-9-179):</w:t>
      </w:r>
    </w:p>
    <w:p w:rsidR="008A57F3" w:rsidRPr="005B4417" w:rsidRDefault="008A57F3" w:rsidP="008A57F3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Аэромобильная группировка Главного управления не применялась, информация не вносилась.</w:t>
      </w:r>
    </w:p>
    <w:p w:rsidR="008A57F3" w:rsidRPr="005B4417" w:rsidRDefault="008A57F3" w:rsidP="008A57F3">
      <w:pPr>
        <w:ind w:firstLine="709"/>
        <w:jc w:val="both"/>
        <w:rPr>
          <w:rFonts w:eastAsiaTheme="minorEastAsia"/>
          <w:bCs/>
          <w:kern w:val="2"/>
          <w:sz w:val="28"/>
          <w:szCs w:val="28"/>
        </w:rPr>
      </w:pPr>
      <w:r w:rsidRPr="005B4417">
        <w:rPr>
          <w:i/>
          <w:sz w:val="28"/>
          <w:szCs w:val="28"/>
          <w:u w:val="single"/>
        </w:rPr>
        <w:t>Все</w:t>
      </w:r>
      <w:r w:rsidRPr="005B4417">
        <w:rPr>
          <w:i/>
          <w:sz w:val="28"/>
          <w:szCs w:val="28"/>
        </w:rPr>
        <w:t xml:space="preserve"> </w:t>
      </w:r>
      <w:r w:rsidRPr="005B4417">
        <w:rPr>
          <w:sz w:val="28"/>
          <w:szCs w:val="28"/>
        </w:rPr>
        <w:t>внесенные сведения актуальны и соответствуют действительности.</w:t>
      </w:r>
    </w:p>
    <w:p w:rsidR="00235E67" w:rsidRPr="005B4417" w:rsidRDefault="00235E67" w:rsidP="00235E67"/>
    <w:p w:rsidR="009F2E0A" w:rsidRPr="005B4417" w:rsidRDefault="009F2E0A" w:rsidP="00235E67"/>
    <w:p w:rsidR="009F2E0A" w:rsidRPr="005B4417" w:rsidRDefault="009F2E0A" w:rsidP="00235E67"/>
    <w:p w:rsidR="009F2E0A" w:rsidRPr="005B4417" w:rsidRDefault="009F2E0A" w:rsidP="00235E67"/>
    <w:p w:rsidR="009F2E0A" w:rsidRPr="005B4417" w:rsidRDefault="009F2E0A" w:rsidP="00235E67"/>
    <w:p w:rsidR="00235E67" w:rsidRPr="005B4417" w:rsidRDefault="00235E67" w:rsidP="0063404C">
      <w:pPr>
        <w:pStyle w:val="4"/>
      </w:pPr>
      <w:r w:rsidRPr="005B4417">
        <w:lastRenderedPageBreak/>
        <w:t>2.</w:t>
      </w:r>
      <w:r w:rsidR="00E47BA9" w:rsidRPr="005B4417">
        <w:t>8</w:t>
      </w:r>
      <w:r w:rsidR="0063404C" w:rsidRPr="005B4417">
        <w:t>.</w:t>
      </w:r>
      <w:r w:rsidRPr="005B4417">
        <w:t xml:space="preserve"> Организация работы по наполнению раздела «Оперативная информация</w:t>
      </w:r>
      <w:r w:rsidR="007423B1" w:rsidRPr="005B4417">
        <w:t>»</w:t>
      </w:r>
      <w:r w:rsidRPr="005B4417">
        <w:t xml:space="preserve"> официального сайта </w:t>
      </w:r>
      <w:r w:rsidR="002C7338" w:rsidRPr="005B4417">
        <w:t>ГУ</w:t>
      </w:r>
      <w:r w:rsidRPr="005B4417">
        <w:t xml:space="preserve"> МЧС России</w:t>
      </w:r>
    </w:p>
    <w:p w:rsidR="00235E67" w:rsidRPr="005B4417" w:rsidRDefault="00235E67" w:rsidP="00235E67">
      <w:pPr>
        <w:rPr>
          <w:sz w:val="20"/>
          <w:szCs w:val="20"/>
        </w:rPr>
      </w:pPr>
    </w:p>
    <w:p w:rsidR="00F56091" w:rsidRPr="005B4417" w:rsidRDefault="00F56091" w:rsidP="00F56091">
      <w:pPr>
        <w:ind w:firstLine="709"/>
        <w:jc w:val="both"/>
        <w:rPr>
          <w:rFonts w:eastAsiaTheme="minorEastAsia"/>
          <w:bCs/>
          <w:kern w:val="2"/>
          <w:sz w:val="28"/>
          <w:szCs w:val="28"/>
        </w:rPr>
      </w:pPr>
      <w:r w:rsidRPr="005B4417">
        <w:rPr>
          <w:rFonts w:eastAsiaTheme="minorEastAsia"/>
          <w:bCs/>
          <w:kern w:val="2"/>
          <w:sz w:val="28"/>
          <w:szCs w:val="28"/>
        </w:rPr>
        <w:t xml:space="preserve">На сайте ГУ МЧС России в разделе «Оперативная информация» (оперативные события (ЧС), прогнозы, «на контроле», «Внимание!») размещено </w:t>
      </w:r>
      <w:r w:rsidRPr="005B4417">
        <w:rPr>
          <w:rFonts w:eastAsiaTheme="minorEastAsia"/>
          <w:bCs/>
          <w:kern w:val="2"/>
          <w:sz w:val="28"/>
          <w:szCs w:val="28"/>
          <w:u w:val="single"/>
        </w:rPr>
        <w:t>1304</w:t>
      </w:r>
      <w:r w:rsidRPr="005B4417">
        <w:rPr>
          <w:rFonts w:eastAsiaTheme="minorEastAsia"/>
          <w:bCs/>
          <w:kern w:val="2"/>
          <w:sz w:val="28"/>
          <w:szCs w:val="28"/>
        </w:rPr>
        <w:t xml:space="preserve"> информационных сообщений (АППГ: </w:t>
      </w:r>
      <w:r w:rsidRPr="005B4417">
        <w:rPr>
          <w:rFonts w:eastAsiaTheme="minorEastAsia"/>
          <w:bCs/>
          <w:kern w:val="2"/>
          <w:sz w:val="28"/>
          <w:szCs w:val="28"/>
          <w:u w:val="single"/>
        </w:rPr>
        <w:t>1320</w:t>
      </w:r>
      <w:r w:rsidRPr="005B4417">
        <w:rPr>
          <w:rFonts w:eastAsiaTheme="minorEastAsia"/>
          <w:bCs/>
          <w:kern w:val="2"/>
          <w:sz w:val="28"/>
          <w:szCs w:val="28"/>
        </w:rPr>
        <w:t xml:space="preserve">), из них </w:t>
      </w:r>
      <w:r w:rsidRPr="005B4417">
        <w:rPr>
          <w:rFonts w:eastAsiaTheme="minorEastAsia"/>
          <w:bCs/>
          <w:kern w:val="2"/>
          <w:sz w:val="28"/>
          <w:szCs w:val="28"/>
          <w:u w:val="single"/>
        </w:rPr>
        <w:t>1304</w:t>
      </w:r>
      <w:r w:rsidRPr="005B4417">
        <w:rPr>
          <w:rFonts w:eastAsiaTheme="minorEastAsia"/>
          <w:bCs/>
          <w:kern w:val="2"/>
          <w:sz w:val="28"/>
          <w:szCs w:val="28"/>
        </w:rPr>
        <w:t xml:space="preserve"> размещены своевременно (АППГ: 1320).</w:t>
      </w:r>
    </w:p>
    <w:p w:rsidR="004E4066" w:rsidRPr="005B4417" w:rsidRDefault="004E4066" w:rsidP="000E0659">
      <w:pPr>
        <w:ind w:firstLine="709"/>
        <w:jc w:val="both"/>
        <w:rPr>
          <w:sz w:val="28"/>
          <w:szCs w:val="28"/>
        </w:rPr>
      </w:pPr>
    </w:p>
    <w:p w:rsidR="00070D1E" w:rsidRPr="005B4417" w:rsidRDefault="00070D1E" w:rsidP="00070D1E">
      <w:pPr>
        <w:pStyle w:val="4"/>
      </w:pPr>
      <w:r w:rsidRPr="005B4417">
        <w:t xml:space="preserve">2.9. </w:t>
      </w:r>
      <w:r w:rsidR="00870A45" w:rsidRPr="005B4417">
        <w:rPr>
          <w:rFonts w:cs="Times New Roman"/>
          <w:szCs w:val="28"/>
        </w:rPr>
        <w:t>Организация обмена оперативной информацией в системе МЧС России</w:t>
      </w:r>
    </w:p>
    <w:p w:rsidR="00070D1E" w:rsidRPr="005B4417" w:rsidRDefault="00070D1E" w:rsidP="00070D1E">
      <w:pPr>
        <w:rPr>
          <w:sz w:val="20"/>
          <w:szCs w:val="20"/>
        </w:rPr>
      </w:pPr>
    </w:p>
    <w:p w:rsidR="00F56091" w:rsidRPr="005B4417" w:rsidRDefault="00F56091" w:rsidP="00F56091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Разработан и утвержден распорядительный документ (приказ Главного управления от 25.10.2022 № 769) по обмену оперативной информацией на региональном уровне.</w:t>
      </w:r>
    </w:p>
    <w:p w:rsidR="00F56091" w:rsidRPr="005B4417" w:rsidRDefault="00F56091" w:rsidP="00F56091">
      <w:pPr>
        <w:pStyle w:val="a6"/>
        <w:tabs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5B4417">
        <w:rPr>
          <w:sz w:val="28"/>
          <w:szCs w:val="28"/>
        </w:rPr>
        <w:t xml:space="preserve">Распорядительный документ </w:t>
      </w:r>
      <w:r w:rsidRPr="005B4417">
        <w:rPr>
          <w:i/>
          <w:sz w:val="28"/>
          <w:szCs w:val="28"/>
          <w:u w:val="single"/>
        </w:rPr>
        <w:t>соответствует</w:t>
      </w:r>
      <w:r w:rsidRPr="005B4417">
        <w:rPr>
          <w:i/>
          <w:sz w:val="28"/>
          <w:szCs w:val="28"/>
        </w:rPr>
        <w:t xml:space="preserve"> </w:t>
      </w:r>
      <w:r w:rsidRPr="005B4417">
        <w:rPr>
          <w:sz w:val="28"/>
          <w:szCs w:val="28"/>
        </w:rPr>
        <w:t xml:space="preserve">требованиям приказа </w:t>
      </w:r>
      <w:r w:rsidRPr="005B4417">
        <w:rPr>
          <w:bCs/>
          <w:sz w:val="28"/>
          <w:szCs w:val="28"/>
        </w:rPr>
        <w:t>МЧС России от 30 сентября 2022 г. № 944 «Об утверждении Регламента обмена оперативной информацией в области защиты населения и территорий от чрезвычайных ситуаций природного и техногенного характера и обеспечения пожарной безопасности в системе МЧС России»</w:t>
      </w:r>
      <w:r w:rsidRPr="005B4417">
        <w:rPr>
          <w:sz w:val="28"/>
          <w:szCs w:val="28"/>
        </w:rPr>
        <w:t>.</w:t>
      </w:r>
    </w:p>
    <w:p w:rsidR="009A4DD4" w:rsidRPr="005B4417" w:rsidRDefault="009A4DD4" w:rsidP="009A4DD4">
      <w:pPr>
        <w:pStyle w:val="a6"/>
        <w:tabs>
          <w:tab w:val="left" w:pos="993"/>
        </w:tabs>
        <w:ind w:left="0"/>
        <w:jc w:val="right"/>
        <w:rPr>
          <w:sz w:val="28"/>
          <w:szCs w:val="28"/>
        </w:rPr>
      </w:pPr>
      <w:r w:rsidRPr="005B4417">
        <w:rPr>
          <w:sz w:val="28"/>
          <w:szCs w:val="28"/>
        </w:rPr>
        <w:t>Таблица 2.9.1.</w:t>
      </w:r>
    </w:p>
    <w:p w:rsidR="009A4DD4" w:rsidRPr="005B4417" w:rsidRDefault="009A4DD4" w:rsidP="009A4DD4">
      <w:pPr>
        <w:pStyle w:val="a6"/>
        <w:tabs>
          <w:tab w:val="left" w:pos="993"/>
        </w:tabs>
        <w:ind w:left="0"/>
        <w:jc w:val="center"/>
        <w:rPr>
          <w:sz w:val="28"/>
          <w:szCs w:val="28"/>
        </w:rPr>
      </w:pPr>
    </w:p>
    <w:p w:rsidR="009A4DD4" w:rsidRPr="005B4417" w:rsidRDefault="009A4DD4" w:rsidP="009A4DD4">
      <w:pPr>
        <w:pStyle w:val="a6"/>
        <w:tabs>
          <w:tab w:val="left" w:pos="993"/>
        </w:tabs>
        <w:ind w:left="0"/>
        <w:jc w:val="center"/>
        <w:rPr>
          <w:sz w:val="28"/>
          <w:szCs w:val="28"/>
        </w:rPr>
      </w:pPr>
      <w:r w:rsidRPr="005B4417">
        <w:rPr>
          <w:sz w:val="28"/>
          <w:szCs w:val="28"/>
        </w:rPr>
        <w:t xml:space="preserve">Сведения по организации обмена оперативной информацией, отрабатываемой </w:t>
      </w:r>
    </w:p>
    <w:p w:rsidR="009A4DD4" w:rsidRPr="005B4417" w:rsidRDefault="009A4DD4" w:rsidP="009A4DD4">
      <w:pPr>
        <w:pStyle w:val="a6"/>
        <w:tabs>
          <w:tab w:val="left" w:pos="993"/>
        </w:tabs>
        <w:ind w:left="0"/>
        <w:jc w:val="center"/>
        <w:rPr>
          <w:sz w:val="28"/>
          <w:szCs w:val="28"/>
        </w:rPr>
      </w:pPr>
      <w:r w:rsidRPr="005B4417">
        <w:rPr>
          <w:sz w:val="28"/>
          <w:szCs w:val="28"/>
        </w:rPr>
        <w:t>в соответствии с распорядительным документом на региональном уровне</w:t>
      </w:r>
    </w:p>
    <w:p w:rsidR="009A4DD4" w:rsidRPr="005B4417" w:rsidRDefault="009A4DD4" w:rsidP="009A4DD4">
      <w:pPr>
        <w:pStyle w:val="a6"/>
        <w:tabs>
          <w:tab w:val="left" w:pos="993"/>
        </w:tabs>
        <w:ind w:left="0"/>
        <w:jc w:val="center"/>
        <w:rPr>
          <w:sz w:val="28"/>
          <w:szCs w:val="28"/>
        </w:rPr>
      </w:pPr>
    </w:p>
    <w:tbl>
      <w:tblPr>
        <w:tblStyle w:val="af"/>
        <w:tblW w:w="9918" w:type="dxa"/>
        <w:tblLook w:val="04A0" w:firstRow="1" w:lastRow="0" w:firstColumn="1" w:lastColumn="0" w:noHBand="0" w:noVBand="1"/>
      </w:tblPr>
      <w:tblGrid>
        <w:gridCol w:w="366"/>
        <w:gridCol w:w="2890"/>
        <w:gridCol w:w="1361"/>
        <w:gridCol w:w="1615"/>
        <w:gridCol w:w="3686"/>
      </w:tblGrid>
      <w:tr w:rsidR="00762D4B" w:rsidRPr="005B4417" w:rsidTr="003D5947">
        <w:tc>
          <w:tcPr>
            <w:tcW w:w="366" w:type="dxa"/>
            <w:vMerge w:val="restart"/>
            <w:vAlign w:val="center"/>
          </w:tcPr>
          <w:p w:rsidR="00762D4B" w:rsidRPr="005B4417" w:rsidRDefault="00762D4B" w:rsidP="00762D4B">
            <w:pPr>
              <w:pStyle w:val="a6"/>
              <w:ind w:left="-120" w:right="-135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№ п/п</w:t>
            </w:r>
          </w:p>
        </w:tc>
        <w:tc>
          <w:tcPr>
            <w:tcW w:w="4251" w:type="dxa"/>
            <w:gridSpan w:val="2"/>
            <w:vAlign w:val="center"/>
          </w:tcPr>
          <w:p w:rsidR="00762D4B" w:rsidRPr="005B4417" w:rsidRDefault="00762D4B" w:rsidP="00762D4B">
            <w:pPr>
              <w:pStyle w:val="a6"/>
              <w:tabs>
                <w:tab w:val="left" w:pos="993"/>
              </w:tabs>
              <w:ind w:left="0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Количество документов</w:t>
            </w:r>
            <w:r w:rsidRPr="005B4417">
              <w:rPr>
                <w:sz w:val="20"/>
                <w:szCs w:val="20"/>
              </w:rPr>
              <w:br/>
              <w:t>по оперативной информации</w:t>
            </w:r>
            <w:r w:rsidR="007F1B2E" w:rsidRPr="005B4417">
              <w:rPr>
                <w:rStyle w:val="af2"/>
                <w:sz w:val="20"/>
                <w:szCs w:val="20"/>
              </w:rPr>
              <w:footnoteReference w:id="9"/>
            </w:r>
          </w:p>
        </w:tc>
        <w:tc>
          <w:tcPr>
            <w:tcW w:w="5301" w:type="dxa"/>
            <w:gridSpan w:val="2"/>
            <w:vAlign w:val="center"/>
          </w:tcPr>
          <w:p w:rsidR="00762D4B" w:rsidRPr="005B4417" w:rsidRDefault="00762D4B" w:rsidP="00762D4B">
            <w:pPr>
              <w:pStyle w:val="a6"/>
              <w:tabs>
                <w:tab w:val="left" w:pos="993"/>
              </w:tabs>
              <w:ind w:left="0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Осуществление обмена оперативной информацией</w:t>
            </w:r>
            <w:r w:rsidR="007F1B2E" w:rsidRPr="005B4417">
              <w:rPr>
                <w:rStyle w:val="af2"/>
                <w:sz w:val="20"/>
                <w:szCs w:val="20"/>
              </w:rPr>
              <w:footnoteReference w:id="10"/>
            </w:r>
          </w:p>
        </w:tc>
      </w:tr>
      <w:tr w:rsidR="00762D4B" w:rsidRPr="005B4417" w:rsidTr="003D5947">
        <w:tc>
          <w:tcPr>
            <w:tcW w:w="366" w:type="dxa"/>
            <w:vMerge/>
            <w:vAlign w:val="center"/>
          </w:tcPr>
          <w:p w:rsidR="00762D4B" w:rsidRPr="005B4417" w:rsidRDefault="00762D4B" w:rsidP="00762D4B">
            <w:pPr>
              <w:pStyle w:val="a6"/>
              <w:tabs>
                <w:tab w:val="left" w:pos="993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90" w:type="dxa"/>
            <w:vAlign w:val="center"/>
          </w:tcPr>
          <w:p w:rsidR="00762D4B" w:rsidRPr="005B4417" w:rsidRDefault="00762D4B" w:rsidP="003D5947">
            <w:pPr>
              <w:pStyle w:val="a6"/>
              <w:tabs>
                <w:tab w:val="left" w:pos="993"/>
              </w:tabs>
              <w:ind w:left="0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При угрозе в</w:t>
            </w:r>
            <w:r w:rsidR="003D5947" w:rsidRPr="005B4417">
              <w:rPr>
                <w:sz w:val="20"/>
                <w:szCs w:val="20"/>
              </w:rPr>
              <w:t>озникновения (возникновении) ЧС</w:t>
            </w:r>
            <w:r w:rsidR="003D5947" w:rsidRPr="005B4417">
              <w:rPr>
                <w:sz w:val="20"/>
                <w:szCs w:val="20"/>
              </w:rPr>
              <w:br/>
            </w:r>
            <w:r w:rsidRPr="005B4417">
              <w:rPr>
                <w:sz w:val="20"/>
                <w:szCs w:val="20"/>
              </w:rPr>
              <w:t>и при реагировании</w:t>
            </w:r>
            <w:r w:rsidR="003D5947" w:rsidRPr="005B4417">
              <w:rPr>
                <w:sz w:val="20"/>
                <w:szCs w:val="20"/>
              </w:rPr>
              <w:t xml:space="preserve"> </w:t>
            </w:r>
            <w:r w:rsidRPr="005B4417">
              <w:rPr>
                <w:sz w:val="20"/>
                <w:szCs w:val="20"/>
              </w:rPr>
              <w:t>на пожары</w:t>
            </w:r>
          </w:p>
        </w:tc>
        <w:tc>
          <w:tcPr>
            <w:tcW w:w="1361" w:type="dxa"/>
            <w:vAlign w:val="center"/>
          </w:tcPr>
          <w:p w:rsidR="00762D4B" w:rsidRPr="005B4417" w:rsidRDefault="00762D4B" w:rsidP="00762D4B">
            <w:pPr>
              <w:pStyle w:val="a6"/>
              <w:tabs>
                <w:tab w:val="left" w:pos="993"/>
              </w:tabs>
              <w:ind w:left="0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Ежедневная отчетная информация</w:t>
            </w:r>
          </w:p>
        </w:tc>
        <w:tc>
          <w:tcPr>
            <w:tcW w:w="1615" w:type="dxa"/>
            <w:vAlign w:val="center"/>
          </w:tcPr>
          <w:p w:rsidR="00762D4B" w:rsidRPr="005B4417" w:rsidRDefault="00762D4B" w:rsidP="00762D4B">
            <w:pPr>
              <w:pStyle w:val="a6"/>
              <w:tabs>
                <w:tab w:val="left" w:pos="993"/>
              </w:tabs>
              <w:ind w:left="0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Количество документов, представленных несвоевременно</w:t>
            </w:r>
          </w:p>
        </w:tc>
        <w:tc>
          <w:tcPr>
            <w:tcW w:w="3686" w:type="dxa"/>
            <w:vAlign w:val="center"/>
          </w:tcPr>
          <w:p w:rsidR="00762D4B" w:rsidRPr="005B4417" w:rsidRDefault="00762D4B" w:rsidP="003D5947">
            <w:pPr>
              <w:pStyle w:val="a6"/>
              <w:tabs>
                <w:tab w:val="left" w:pos="993"/>
              </w:tabs>
              <w:ind w:left="0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Количес</w:t>
            </w:r>
            <w:r w:rsidR="003D5947" w:rsidRPr="005B4417">
              <w:rPr>
                <w:sz w:val="20"/>
                <w:szCs w:val="20"/>
              </w:rPr>
              <w:t xml:space="preserve">тво документов, представленных </w:t>
            </w:r>
            <w:r w:rsidRPr="005B4417">
              <w:rPr>
                <w:sz w:val="20"/>
                <w:szCs w:val="20"/>
              </w:rPr>
              <w:t>с нарушениями требований к качеству отработки документов</w:t>
            </w:r>
            <w:r w:rsidR="003D5947" w:rsidRPr="005B4417">
              <w:rPr>
                <w:sz w:val="20"/>
                <w:szCs w:val="20"/>
              </w:rPr>
              <w:t xml:space="preserve"> </w:t>
            </w:r>
            <w:r w:rsidRPr="005B4417">
              <w:rPr>
                <w:i/>
                <w:sz w:val="20"/>
                <w:szCs w:val="20"/>
              </w:rPr>
              <w:t>(указать виды нарушений)</w:t>
            </w:r>
          </w:p>
        </w:tc>
      </w:tr>
      <w:tr w:rsidR="00F56091" w:rsidRPr="005B4417" w:rsidTr="00F1027E">
        <w:tc>
          <w:tcPr>
            <w:tcW w:w="366" w:type="dxa"/>
            <w:vAlign w:val="center"/>
          </w:tcPr>
          <w:p w:rsidR="00F56091" w:rsidRPr="005B4417" w:rsidRDefault="00F56091" w:rsidP="00762D4B">
            <w:pPr>
              <w:pStyle w:val="a6"/>
              <w:tabs>
                <w:tab w:val="left" w:pos="993"/>
              </w:tabs>
              <w:ind w:left="0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1.</w:t>
            </w:r>
          </w:p>
        </w:tc>
        <w:tc>
          <w:tcPr>
            <w:tcW w:w="2890" w:type="dxa"/>
          </w:tcPr>
          <w:p w:rsidR="00F56091" w:rsidRPr="005B4417" w:rsidRDefault="00F56091" w:rsidP="00F1027E">
            <w:pPr>
              <w:jc w:val="center"/>
            </w:pPr>
            <w:r w:rsidRPr="005B4417">
              <w:t>22</w:t>
            </w:r>
          </w:p>
        </w:tc>
        <w:tc>
          <w:tcPr>
            <w:tcW w:w="1361" w:type="dxa"/>
          </w:tcPr>
          <w:p w:rsidR="00F56091" w:rsidRPr="005B4417" w:rsidRDefault="00F56091" w:rsidP="00F1027E">
            <w:pPr>
              <w:jc w:val="center"/>
            </w:pPr>
            <w:r w:rsidRPr="005B4417">
              <w:t>41</w:t>
            </w:r>
          </w:p>
        </w:tc>
        <w:tc>
          <w:tcPr>
            <w:tcW w:w="1615" w:type="dxa"/>
          </w:tcPr>
          <w:p w:rsidR="00F56091" w:rsidRPr="005B4417" w:rsidRDefault="00F56091" w:rsidP="00F1027E">
            <w:pPr>
              <w:jc w:val="center"/>
            </w:pPr>
            <w:r w:rsidRPr="005B4417">
              <w:t>0</w:t>
            </w:r>
          </w:p>
        </w:tc>
        <w:tc>
          <w:tcPr>
            <w:tcW w:w="3686" w:type="dxa"/>
          </w:tcPr>
          <w:p w:rsidR="00F56091" w:rsidRPr="005B4417" w:rsidRDefault="00F56091" w:rsidP="00F1027E">
            <w:pPr>
              <w:jc w:val="center"/>
            </w:pPr>
            <w:r w:rsidRPr="005B4417">
              <w:t>0</w:t>
            </w:r>
          </w:p>
        </w:tc>
      </w:tr>
    </w:tbl>
    <w:p w:rsidR="00430E43" w:rsidRPr="005B4417" w:rsidRDefault="00430E43" w:rsidP="008D12B2">
      <w:pPr>
        <w:spacing w:line="228" w:lineRule="auto"/>
        <w:ind w:firstLine="709"/>
        <w:jc w:val="both"/>
        <w:rPr>
          <w:rFonts w:eastAsiaTheme="minorEastAsia"/>
          <w:bCs/>
          <w:kern w:val="32"/>
          <w:sz w:val="28"/>
          <w:szCs w:val="28"/>
        </w:rPr>
      </w:pPr>
    </w:p>
    <w:p w:rsidR="004E4066" w:rsidRPr="005B4417" w:rsidRDefault="004E4066" w:rsidP="008D12B2">
      <w:pPr>
        <w:spacing w:line="228" w:lineRule="auto"/>
        <w:ind w:firstLine="709"/>
        <w:jc w:val="both"/>
        <w:rPr>
          <w:rFonts w:eastAsiaTheme="minorEastAsia"/>
          <w:bCs/>
          <w:kern w:val="32"/>
          <w:sz w:val="28"/>
          <w:szCs w:val="28"/>
        </w:rPr>
      </w:pPr>
    </w:p>
    <w:p w:rsidR="004E4066" w:rsidRPr="005B4417" w:rsidRDefault="004E4066" w:rsidP="004E4066">
      <w:pPr>
        <w:pStyle w:val="4"/>
        <w:rPr>
          <w:rFonts w:eastAsiaTheme="minorEastAsia"/>
          <w:bCs/>
          <w:kern w:val="32"/>
        </w:rPr>
      </w:pPr>
      <w:r w:rsidRPr="005B4417">
        <w:t>2.10. Организация работы по функционированию телефона доверия</w:t>
      </w:r>
      <w:r w:rsidRPr="005B4417">
        <w:br/>
        <w:t>ГУ МЧС России</w:t>
      </w:r>
    </w:p>
    <w:p w:rsidR="004E4066" w:rsidRPr="005B4417" w:rsidRDefault="004E4066" w:rsidP="008D12B2">
      <w:pPr>
        <w:spacing w:line="228" w:lineRule="auto"/>
        <w:ind w:firstLine="709"/>
        <w:jc w:val="both"/>
        <w:rPr>
          <w:rFonts w:eastAsiaTheme="minorEastAsia"/>
          <w:bCs/>
          <w:kern w:val="32"/>
          <w:sz w:val="28"/>
          <w:szCs w:val="28"/>
        </w:rPr>
      </w:pPr>
    </w:p>
    <w:p w:rsidR="00F56091" w:rsidRPr="005B4417" w:rsidRDefault="00F56091" w:rsidP="00F56091">
      <w:pPr>
        <w:ind w:right="-2"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Работа телефона доверия ГУ МЧС России организована в </w:t>
      </w:r>
      <w:r w:rsidR="004660A8" w:rsidRPr="005B4417">
        <w:rPr>
          <w:i/>
          <w:sz w:val="28"/>
          <w:szCs w:val="28"/>
          <w:u w:val="single"/>
        </w:rPr>
        <w:t xml:space="preserve">суточном </w:t>
      </w:r>
      <w:r w:rsidR="004660A8" w:rsidRPr="005B4417">
        <w:rPr>
          <w:sz w:val="28"/>
          <w:szCs w:val="28"/>
          <w:u w:val="single"/>
        </w:rPr>
        <w:t>режиме</w:t>
      </w:r>
      <w:r w:rsidRPr="005B4417">
        <w:rPr>
          <w:sz w:val="28"/>
          <w:szCs w:val="28"/>
        </w:rPr>
        <w:t xml:space="preserve"> </w:t>
      </w:r>
      <w:r w:rsidRPr="005B4417">
        <w:rPr>
          <w:i/>
          <w:sz w:val="28"/>
          <w:szCs w:val="28"/>
          <w:u w:val="single"/>
        </w:rPr>
        <w:t>радиотелефонистом службы оперативного обеспечения</w:t>
      </w:r>
      <w:r w:rsidRPr="005B4417">
        <w:rPr>
          <w:sz w:val="28"/>
          <w:szCs w:val="28"/>
        </w:rPr>
        <w:t>.</w:t>
      </w:r>
    </w:p>
    <w:p w:rsidR="00F56091" w:rsidRPr="005B4417" w:rsidRDefault="00F56091" w:rsidP="00F56091">
      <w:pPr>
        <w:ind w:right="-2"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Оператор телефона доверия ответил своевременно на все входящие звонки.</w:t>
      </w:r>
    </w:p>
    <w:p w:rsidR="00F56091" w:rsidRPr="005B4417" w:rsidRDefault="00F56091" w:rsidP="00F56091">
      <w:pPr>
        <w:spacing w:line="228" w:lineRule="auto"/>
        <w:ind w:right="-2" w:firstLine="709"/>
        <w:jc w:val="both"/>
        <w:rPr>
          <w:rFonts w:eastAsiaTheme="minorEastAsia"/>
          <w:bCs/>
          <w:kern w:val="2"/>
          <w:sz w:val="28"/>
          <w:szCs w:val="28"/>
        </w:rPr>
      </w:pPr>
      <w:r w:rsidRPr="005B4417">
        <w:rPr>
          <w:sz w:val="28"/>
          <w:szCs w:val="28"/>
        </w:rPr>
        <w:t xml:space="preserve">Регистрационные карточки телефона доверия в системе электронного документооборота МЧС России </w:t>
      </w:r>
      <w:r w:rsidRPr="005B4417">
        <w:rPr>
          <w:sz w:val="28"/>
        </w:rPr>
        <w:t>(далее – СЭД)</w:t>
      </w:r>
      <w:r w:rsidRPr="005B4417">
        <w:rPr>
          <w:sz w:val="28"/>
          <w:szCs w:val="28"/>
        </w:rPr>
        <w:t xml:space="preserve"> заполняются </w:t>
      </w:r>
      <w:r w:rsidRPr="005B4417">
        <w:rPr>
          <w:i/>
          <w:sz w:val="28"/>
          <w:szCs w:val="28"/>
          <w:u w:val="single"/>
        </w:rPr>
        <w:t>корректно</w:t>
      </w:r>
      <w:r w:rsidRPr="005B4417">
        <w:rPr>
          <w:sz w:val="28"/>
          <w:szCs w:val="28"/>
        </w:rPr>
        <w:t xml:space="preserve">, </w:t>
      </w:r>
      <w:r w:rsidRPr="005B4417">
        <w:rPr>
          <w:i/>
          <w:sz w:val="28"/>
          <w:szCs w:val="28"/>
          <w:u w:val="single"/>
        </w:rPr>
        <w:t>в соответствии</w:t>
      </w:r>
      <w:r w:rsidRPr="005B4417">
        <w:rPr>
          <w:sz w:val="28"/>
          <w:szCs w:val="28"/>
        </w:rPr>
        <w:t xml:space="preserve"> с Порядком функционирования телефона доверия в системе Министерства Российской Федерации по делам гражданской обороны, чрезвычайным ситуациям и ликвидации последствий стихийных бедствий, </w:t>
      </w:r>
      <w:r w:rsidRPr="005B4417">
        <w:rPr>
          <w:sz w:val="28"/>
          <w:szCs w:val="28"/>
        </w:rPr>
        <w:lastRenderedPageBreak/>
        <w:t>утвержденным приказом МЧС России от 14 сентября 2021 г. № 604, заведены на 100% обращений граждан (АППГ 100%), поступивших</w:t>
      </w:r>
      <w:r w:rsidRPr="005B4417">
        <w:rPr>
          <w:sz w:val="28"/>
          <w:szCs w:val="28"/>
        </w:rPr>
        <w:br/>
        <w:t>на телефон доверия.</w:t>
      </w:r>
    </w:p>
    <w:p w:rsidR="00F56091" w:rsidRPr="005B4417" w:rsidRDefault="00F56091" w:rsidP="00F56091">
      <w:pPr>
        <w:spacing w:line="228" w:lineRule="auto"/>
        <w:ind w:firstLine="709"/>
        <w:jc w:val="both"/>
        <w:rPr>
          <w:rFonts w:eastAsiaTheme="minorEastAsia"/>
          <w:bCs/>
          <w:kern w:val="2"/>
          <w:sz w:val="28"/>
          <w:szCs w:val="28"/>
        </w:rPr>
      </w:pPr>
    </w:p>
    <w:p w:rsidR="00F56091" w:rsidRPr="005B4417" w:rsidRDefault="009F2E0A" w:rsidP="009F2E0A">
      <w:pPr>
        <w:ind w:firstLine="709"/>
        <w:rPr>
          <w:rStyle w:val="FontStyle12"/>
          <w:b/>
          <w:sz w:val="28"/>
          <w:szCs w:val="24"/>
        </w:rPr>
      </w:pPr>
      <w:r w:rsidRPr="005B4417">
        <w:rPr>
          <w:sz w:val="28"/>
        </w:rPr>
        <w:t xml:space="preserve">Выводы по разделу: </w:t>
      </w:r>
      <w:r w:rsidR="00F56091" w:rsidRPr="005B4417">
        <w:rPr>
          <w:sz w:val="28"/>
        </w:rPr>
        <w:t>Работа по предупреждению чрезвычайных ситуаций и реагированию на угрозы и факты их возникновения организована в соответствии с руководящими документами и нормативно-правовыми актами.</w:t>
      </w:r>
    </w:p>
    <w:p w:rsidR="00446BF9" w:rsidRPr="005B4417" w:rsidRDefault="00446BF9" w:rsidP="008D12B2">
      <w:pPr>
        <w:spacing w:line="228" w:lineRule="auto"/>
        <w:ind w:firstLine="709"/>
        <w:jc w:val="both"/>
        <w:rPr>
          <w:rFonts w:eastAsiaTheme="minorEastAsia"/>
          <w:bCs/>
          <w:kern w:val="32"/>
          <w:sz w:val="28"/>
          <w:szCs w:val="28"/>
        </w:rPr>
      </w:pPr>
      <w:r w:rsidRPr="005B4417">
        <w:rPr>
          <w:rFonts w:eastAsiaTheme="minorEastAsia"/>
          <w:bCs/>
          <w:kern w:val="32"/>
          <w:sz w:val="28"/>
          <w:szCs w:val="28"/>
        </w:rPr>
        <w:br w:type="page"/>
      </w:r>
    </w:p>
    <w:p w:rsidR="00922482" w:rsidRPr="005B4417" w:rsidRDefault="00922482" w:rsidP="00922482">
      <w:pPr>
        <w:pStyle w:val="3"/>
        <w:rPr>
          <w:rFonts w:cs="Times New Roman"/>
        </w:rPr>
      </w:pPr>
      <w:bookmarkStart w:id="6" w:name="_3._Организация_пожаротушения_1"/>
      <w:bookmarkEnd w:id="6"/>
      <w:r w:rsidRPr="005B4417">
        <w:rPr>
          <w:rFonts w:cs="Times New Roman"/>
        </w:rPr>
        <w:lastRenderedPageBreak/>
        <w:t>3. Организация пожаротушения и проведени</w:t>
      </w:r>
      <w:r w:rsidR="00CC3D60" w:rsidRPr="005B4417">
        <w:rPr>
          <w:rFonts w:cs="Times New Roman"/>
        </w:rPr>
        <w:t>я</w:t>
      </w:r>
      <w:r w:rsidRPr="005B4417">
        <w:rPr>
          <w:rFonts w:cs="Times New Roman"/>
        </w:rPr>
        <w:t xml:space="preserve"> аварийно-спасательных работ</w:t>
      </w:r>
    </w:p>
    <w:p w:rsidR="00922482" w:rsidRPr="005B4417" w:rsidRDefault="00922482" w:rsidP="00922482">
      <w:pPr>
        <w:jc w:val="center"/>
        <w:rPr>
          <w:b/>
          <w:iCs/>
          <w:sz w:val="28"/>
          <w:szCs w:val="28"/>
        </w:rPr>
      </w:pPr>
    </w:p>
    <w:p w:rsidR="00922482" w:rsidRPr="005B4417" w:rsidRDefault="00922482" w:rsidP="00922482">
      <w:pPr>
        <w:pStyle w:val="4"/>
        <w:rPr>
          <w:rFonts w:cs="Times New Roman"/>
        </w:rPr>
      </w:pPr>
      <w:r w:rsidRPr="005B4417">
        <w:rPr>
          <w:rFonts w:cs="Times New Roman"/>
          <w:szCs w:val="28"/>
        </w:rPr>
        <w:t>3.1.</w:t>
      </w:r>
      <w:r w:rsidR="00B2727A" w:rsidRPr="005B4417">
        <w:rPr>
          <w:rFonts w:cs="Times New Roman"/>
          <w:szCs w:val="28"/>
        </w:rPr>
        <w:t xml:space="preserve"> </w:t>
      </w:r>
      <w:r w:rsidR="0078407B" w:rsidRPr="005B4417">
        <w:t>Организация гарнизонной службы</w:t>
      </w:r>
    </w:p>
    <w:p w:rsidR="00B2727A" w:rsidRPr="005B4417" w:rsidRDefault="00B2727A" w:rsidP="00B2727A"/>
    <w:p w:rsidR="00B2727A" w:rsidRPr="005B4417" w:rsidRDefault="00B2727A" w:rsidP="00B2727A">
      <w:pPr>
        <w:pStyle w:val="5"/>
      </w:pPr>
      <w:r w:rsidRPr="005B4417">
        <w:rPr>
          <w:rFonts w:cs="Times New Roman"/>
        </w:rPr>
        <w:t xml:space="preserve">3.1.1. </w:t>
      </w:r>
      <w:r w:rsidR="0078407B" w:rsidRPr="005B4417">
        <w:t xml:space="preserve">Порядок привлечения сил и средств для тушения пожаров </w:t>
      </w:r>
      <w:r w:rsidR="0078407B" w:rsidRPr="005B4417">
        <w:br/>
        <w:t>и проведения аварийно-спасательных работ</w:t>
      </w:r>
    </w:p>
    <w:p w:rsidR="00922482" w:rsidRPr="005B4417" w:rsidRDefault="00922482" w:rsidP="00922482">
      <w:pPr>
        <w:pStyle w:val="a3"/>
        <w:rPr>
          <w:sz w:val="28"/>
        </w:rPr>
      </w:pPr>
    </w:p>
    <w:p w:rsidR="005E1464" w:rsidRPr="005B4417" w:rsidRDefault="005E1464" w:rsidP="005E1464">
      <w:pPr>
        <w:widowControl w:val="0"/>
        <w:ind w:firstLine="708"/>
        <w:jc w:val="both"/>
        <w:rPr>
          <w:rFonts w:cstheme="minorBidi"/>
          <w:sz w:val="28"/>
          <w:szCs w:val="28"/>
          <w:lang w:eastAsia="en-US"/>
        </w:rPr>
      </w:pPr>
      <w:r w:rsidRPr="005B4417">
        <w:rPr>
          <w:rFonts w:cstheme="minorBidi"/>
          <w:sz w:val="28"/>
          <w:szCs w:val="28"/>
          <w:lang w:eastAsia="en-US"/>
        </w:rPr>
        <w:t>Порядок привлече</w:t>
      </w:r>
      <w:r w:rsidR="004660A8" w:rsidRPr="005B4417">
        <w:rPr>
          <w:rFonts w:cstheme="minorBidi"/>
          <w:sz w:val="28"/>
          <w:szCs w:val="28"/>
          <w:lang w:eastAsia="en-US"/>
        </w:rPr>
        <w:t>ния сил и средств на территории</w:t>
      </w:r>
      <w:r w:rsidRPr="005B4417">
        <w:rPr>
          <w:rFonts w:cstheme="minorBidi"/>
          <w:sz w:val="28"/>
          <w:szCs w:val="28"/>
          <w:lang w:eastAsia="en-US"/>
        </w:rPr>
        <w:t xml:space="preserve"> города </w:t>
      </w:r>
      <w:r w:rsidR="004660A8" w:rsidRPr="005B4417">
        <w:rPr>
          <w:rFonts w:cstheme="minorBidi"/>
          <w:sz w:val="28"/>
          <w:szCs w:val="28"/>
          <w:lang w:eastAsia="en-US"/>
        </w:rPr>
        <w:br/>
      </w:r>
      <w:r w:rsidRPr="005B4417">
        <w:rPr>
          <w:rFonts w:cstheme="minorBidi"/>
          <w:sz w:val="28"/>
          <w:szCs w:val="28"/>
          <w:lang w:eastAsia="en-US"/>
        </w:rPr>
        <w:t xml:space="preserve">Санкт-Петербурга определен </w:t>
      </w:r>
      <w:r w:rsidR="004660A8" w:rsidRPr="005B4417">
        <w:rPr>
          <w:sz w:val="28"/>
          <w:szCs w:val="28"/>
          <w:lang w:bidi="ru-RU"/>
        </w:rPr>
        <w:t>расписанием выезда</w:t>
      </w:r>
      <w:r w:rsidRPr="005B4417">
        <w:rPr>
          <w:sz w:val="28"/>
          <w:szCs w:val="28"/>
          <w:lang w:bidi="ru-RU"/>
        </w:rPr>
        <w:t xml:space="preserve"> пожарно-спасательных подразделений и аварийно-спасательных формирований пожарно-спасательного гарнизона Санкт</w:t>
      </w:r>
      <w:r w:rsidR="004660A8" w:rsidRPr="005B4417">
        <w:rPr>
          <w:sz w:val="28"/>
          <w:szCs w:val="28"/>
          <w:lang w:bidi="ru-RU"/>
        </w:rPr>
        <w:t>-Петербурга для тушения пожаров</w:t>
      </w:r>
      <w:r w:rsidRPr="005B4417">
        <w:rPr>
          <w:sz w:val="28"/>
          <w:szCs w:val="28"/>
          <w:lang w:bidi="ru-RU"/>
        </w:rPr>
        <w:t xml:space="preserve"> и проведения </w:t>
      </w:r>
      <w:r w:rsidR="004660A8" w:rsidRPr="005B4417">
        <w:rPr>
          <w:sz w:val="28"/>
          <w:szCs w:val="28"/>
          <w:lang w:bidi="ru-RU"/>
        </w:rPr>
        <w:br/>
      </w:r>
      <w:r w:rsidRPr="005B4417">
        <w:rPr>
          <w:sz w:val="28"/>
          <w:szCs w:val="28"/>
          <w:lang w:bidi="ru-RU"/>
        </w:rPr>
        <w:t xml:space="preserve">аварийно-спасательных работ </w:t>
      </w:r>
      <w:r w:rsidR="004660A8" w:rsidRPr="005B4417">
        <w:rPr>
          <w:sz w:val="28"/>
          <w:szCs w:val="28"/>
          <w:lang w:bidi="ru-RU"/>
        </w:rPr>
        <w:t xml:space="preserve">на территории Санкт-Петербурга </w:t>
      </w:r>
      <w:r w:rsidR="004660A8" w:rsidRPr="005B4417">
        <w:rPr>
          <w:sz w:val="28"/>
          <w:szCs w:val="28"/>
          <w:lang w:bidi="ru-RU"/>
        </w:rPr>
        <w:br/>
      </w:r>
      <w:r w:rsidRPr="005B4417">
        <w:rPr>
          <w:sz w:val="28"/>
          <w:szCs w:val="28"/>
          <w:lang w:bidi="ru-RU"/>
        </w:rPr>
        <w:t>(далее – Расписание выезда), утвержденным 27 декабря 2020 г.</w:t>
      </w:r>
      <w:r w:rsidR="004660A8" w:rsidRPr="005B4417">
        <w:rPr>
          <w:sz w:val="28"/>
          <w:szCs w:val="28"/>
          <w:lang w:bidi="ru-RU"/>
        </w:rPr>
        <w:t xml:space="preserve"> Губернатором </w:t>
      </w:r>
      <w:r w:rsidRPr="005B4417">
        <w:rPr>
          <w:sz w:val="28"/>
          <w:szCs w:val="28"/>
          <w:lang w:bidi="ru-RU"/>
        </w:rPr>
        <w:t>Санкт-Петербурга А.Д. Бегловым</w:t>
      </w:r>
      <w:r w:rsidRPr="005B4417">
        <w:rPr>
          <w:rFonts w:cstheme="minorBidi"/>
          <w:sz w:val="28"/>
          <w:szCs w:val="28"/>
          <w:lang w:eastAsia="en-US"/>
        </w:rPr>
        <w:t>.</w:t>
      </w:r>
    </w:p>
    <w:p w:rsidR="005E1464" w:rsidRPr="005B4417" w:rsidRDefault="005E1464" w:rsidP="005E1464">
      <w:pPr>
        <w:ind w:firstLine="708"/>
        <w:jc w:val="both"/>
        <w:rPr>
          <w:rFonts w:eastAsia="Courier New"/>
          <w:iCs/>
          <w:sz w:val="28"/>
          <w:szCs w:val="28"/>
          <w:lang w:bidi="ru-RU"/>
        </w:rPr>
      </w:pPr>
      <w:r w:rsidRPr="005B4417">
        <w:rPr>
          <w:sz w:val="28"/>
          <w:szCs w:val="28"/>
        </w:rPr>
        <w:t>Расписанием выезда учтено привлечение сил и средств для тушения пожаров и проведения А</w:t>
      </w:r>
      <w:r w:rsidR="004660A8" w:rsidRPr="005B4417">
        <w:rPr>
          <w:sz w:val="28"/>
          <w:szCs w:val="28"/>
        </w:rPr>
        <w:t xml:space="preserve">СР всех видов пожарной охраны. </w:t>
      </w:r>
      <w:r w:rsidR="004660A8" w:rsidRPr="005B4417">
        <w:rPr>
          <w:rFonts w:eastAsia="Courier New"/>
          <w:iCs/>
          <w:sz w:val="28"/>
          <w:szCs w:val="28"/>
          <w:lang w:bidi="ru-RU"/>
        </w:rPr>
        <w:t xml:space="preserve">Территория </w:t>
      </w:r>
      <w:r w:rsidR="004660A8" w:rsidRPr="005B4417">
        <w:rPr>
          <w:rFonts w:eastAsia="Courier New"/>
          <w:iCs/>
          <w:sz w:val="28"/>
          <w:szCs w:val="28"/>
          <w:lang w:bidi="ru-RU"/>
        </w:rPr>
        <w:br/>
      </w:r>
      <w:r w:rsidRPr="005B4417">
        <w:rPr>
          <w:rFonts w:eastAsia="Courier New"/>
          <w:iCs/>
          <w:sz w:val="28"/>
          <w:szCs w:val="28"/>
          <w:lang w:bidi="ru-RU"/>
        </w:rPr>
        <w:t>Санкт-Петербурга прикрыта пожарно-спасательными подразделениями на 100%.</w:t>
      </w:r>
    </w:p>
    <w:p w:rsidR="005E1464" w:rsidRPr="005B4417" w:rsidRDefault="005E1464" w:rsidP="005E1464">
      <w:pPr>
        <w:ind w:firstLine="708"/>
        <w:jc w:val="both"/>
        <w:rPr>
          <w:sz w:val="28"/>
        </w:rPr>
      </w:pPr>
      <w:r w:rsidRPr="005B4417">
        <w:rPr>
          <w:sz w:val="28"/>
        </w:rPr>
        <w:t>Выводы по порядку привлечения сил и средств для тушения пожаров, проведению АСР: организация и непосредственное привлечение сил и средств территориального пожарно-спасательного гарнизона Санкт-Петербурга для тушения пожаров и проведения аварийно-спасательных работ соответствует требованиям приказа МЧС России от 25 октября 2017 г. № 467 «Об утверждении Положения о пожарно-спасательных гарнизонах».</w:t>
      </w:r>
    </w:p>
    <w:p w:rsidR="0078407B" w:rsidRPr="005B4417" w:rsidRDefault="0078407B" w:rsidP="0078407B">
      <w:pPr>
        <w:pStyle w:val="a3"/>
        <w:ind w:firstLine="567"/>
        <w:jc w:val="both"/>
        <w:rPr>
          <w:b/>
          <w:i/>
          <w:sz w:val="28"/>
          <w:szCs w:val="28"/>
        </w:rPr>
      </w:pPr>
    </w:p>
    <w:p w:rsidR="00922482" w:rsidRPr="005B4417" w:rsidRDefault="00922482" w:rsidP="00922482">
      <w:pPr>
        <w:pStyle w:val="5"/>
      </w:pPr>
      <w:r w:rsidRPr="005B4417">
        <w:t>3.1.</w:t>
      </w:r>
      <w:r w:rsidR="00B2727A" w:rsidRPr="005B4417">
        <w:t>2</w:t>
      </w:r>
      <w:r w:rsidRPr="005B4417">
        <w:t>. Прикрытие территории субъекта Российской Федерации</w:t>
      </w:r>
    </w:p>
    <w:p w:rsidR="00922482" w:rsidRPr="005B4417" w:rsidRDefault="00922482" w:rsidP="00922482">
      <w:pPr>
        <w:pStyle w:val="a3"/>
        <w:jc w:val="center"/>
        <w:rPr>
          <w:i/>
          <w:sz w:val="28"/>
          <w:szCs w:val="28"/>
        </w:rPr>
      </w:pPr>
    </w:p>
    <w:p w:rsidR="00542289" w:rsidRPr="005B4417" w:rsidRDefault="00542289" w:rsidP="005422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4417">
        <w:rPr>
          <w:rFonts w:eastAsia="Calibri"/>
          <w:sz w:val="28"/>
          <w:szCs w:val="28"/>
          <w:lang w:eastAsia="en-US"/>
        </w:rPr>
        <w:t xml:space="preserve">Территория и население </w:t>
      </w:r>
      <w:r w:rsidR="004660A8" w:rsidRPr="005B4417">
        <w:rPr>
          <w:rFonts w:eastAsia="Calibri"/>
          <w:sz w:val="28"/>
          <w:szCs w:val="28"/>
          <w:lang w:eastAsia="en-US"/>
        </w:rPr>
        <w:t>Санкт-Петербурга</w:t>
      </w:r>
      <w:r w:rsidRPr="005B4417">
        <w:rPr>
          <w:rFonts w:eastAsia="Calibri"/>
          <w:sz w:val="28"/>
          <w:szCs w:val="28"/>
          <w:lang w:eastAsia="en-US"/>
        </w:rPr>
        <w:t xml:space="preserve"> на 100% прикрыты </w:t>
      </w:r>
      <w:r w:rsidR="004660A8" w:rsidRPr="005B4417">
        <w:rPr>
          <w:rFonts w:eastAsia="Calibri"/>
          <w:sz w:val="28"/>
          <w:szCs w:val="28"/>
          <w:lang w:eastAsia="en-US"/>
        </w:rPr>
        <w:br/>
      </w:r>
      <w:r w:rsidRPr="005B4417">
        <w:rPr>
          <w:rFonts w:eastAsia="Calibri"/>
          <w:sz w:val="28"/>
          <w:szCs w:val="28"/>
          <w:lang w:eastAsia="en-US"/>
        </w:rPr>
        <w:t>пожарно-спасательными подразделениями Государственной противопожарной службы.</w:t>
      </w:r>
    </w:p>
    <w:p w:rsidR="00542289" w:rsidRPr="005B4417" w:rsidRDefault="00542289" w:rsidP="0054228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Дислокация подразделений</w:t>
      </w:r>
      <w:r w:rsidR="004660A8" w:rsidRPr="005B4417">
        <w:rPr>
          <w:sz w:val="28"/>
          <w:szCs w:val="28"/>
        </w:rPr>
        <w:t xml:space="preserve"> пожарной охраны на территории</w:t>
      </w:r>
      <w:r w:rsidRPr="005B4417">
        <w:rPr>
          <w:sz w:val="28"/>
          <w:szCs w:val="28"/>
        </w:rPr>
        <w:t xml:space="preserve"> </w:t>
      </w:r>
      <w:r w:rsidR="004660A8" w:rsidRPr="005B4417">
        <w:rPr>
          <w:sz w:val="28"/>
          <w:szCs w:val="28"/>
        </w:rPr>
        <w:br/>
      </w:r>
      <w:r w:rsidRPr="005B4417">
        <w:rPr>
          <w:rFonts w:eastAsia="Calibri"/>
          <w:sz w:val="28"/>
          <w:szCs w:val="28"/>
          <w:lang w:eastAsia="en-US"/>
        </w:rPr>
        <w:t>Санкт-Петербурга</w:t>
      </w:r>
      <w:r w:rsidRPr="005B4417">
        <w:rPr>
          <w:sz w:val="28"/>
          <w:szCs w:val="28"/>
        </w:rPr>
        <w:t xml:space="preserve"> определена Р</w:t>
      </w:r>
      <w:r w:rsidRPr="005B4417">
        <w:rPr>
          <w:sz w:val="28"/>
          <w:szCs w:val="22"/>
        </w:rPr>
        <w:t>асписанием выезда.</w:t>
      </w:r>
    </w:p>
    <w:p w:rsidR="00542289" w:rsidRPr="005B4417" w:rsidRDefault="00542289" w:rsidP="00542289">
      <w:pPr>
        <w:pStyle w:val="a3"/>
        <w:ind w:firstLine="567"/>
        <w:jc w:val="both"/>
        <w:rPr>
          <w:sz w:val="28"/>
        </w:rPr>
      </w:pPr>
    </w:p>
    <w:p w:rsidR="00922482" w:rsidRPr="005B4417" w:rsidRDefault="00922482" w:rsidP="00922482">
      <w:pPr>
        <w:pStyle w:val="a3"/>
        <w:ind w:firstLine="567"/>
        <w:jc w:val="right"/>
        <w:rPr>
          <w:sz w:val="28"/>
        </w:rPr>
      </w:pPr>
      <w:r w:rsidRPr="005B4417">
        <w:rPr>
          <w:sz w:val="28"/>
        </w:rPr>
        <w:t>Таблица 3.1.</w:t>
      </w:r>
      <w:r w:rsidR="0034288F" w:rsidRPr="005B4417">
        <w:rPr>
          <w:sz w:val="28"/>
        </w:rPr>
        <w:t>2.</w:t>
      </w:r>
      <w:r w:rsidRPr="005B4417">
        <w:rPr>
          <w:sz w:val="28"/>
        </w:rPr>
        <w:t>1.</w:t>
      </w:r>
    </w:p>
    <w:p w:rsidR="00922482" w:rsidRPr="005B4417" w:rsidRDefault="00922482" w:rsidP="00922482">
      <w:pPr>
        <w:pStyle w:val="a3"/>
        <w:jc w:val="center"/>
        <w:rPr>
          <w:i/>
          <w:sz w:val="20"/>
          <w:szCs w:val="20"/>
        </w:rPr>
      </w:pPr>
    </w:p>
    <w:p w:rsidR="00922482" w:rsidRPr="005B4417" w:rsidRDefault="00922482" w:rsidP="00922482">
      <w:pPr>
        <w:pStyle w:val="a3"/>
        <w:jc w:val="center"/>
        <w:rPr>
          <w:sz w:val="28"/>
          <w:szCs w:val="24"/>
        </w:rPr>
      </w:pPr>
      <w:r w:rsidRPr="005B4417">
        <w:rPr>
          <w:sz w:val="28"/>
          <w:szCs w:val="24"/>
        </w:rPr>
        <w:t xml:space="preserve">Сведения по прикрытию </w:t>
      </w:r>
      <w:r w:rsidR="005E1BF5" w:rsidRPr="005B4417">
        <w:rPr>
          <w:sz w:val="28"/>
          <w:szCs w:val="24"/>
        </w:rPr>
        <w:t>населенных пунктов</w:t>
      </w:r>
      <w:r w:rsidR="00D10D97" w:rsidRPr="005B4417">
        <w:rPr>
          <w:sz w:val="28"/>
          <w:szCs w:val="24"/>
        </w:rPr>
        <w:br/>
        <w:t>территориальными</w:t>
      </w:r>
      <w:r w:rsidRPr="005B4417">
        <w:rPr>
          <w:sz w:val="28"/>
          <w:szCs w:val="24"/>
        </w:rPr>
        <w:t xml:space="preserve"> подразделениями пожарной охраны</w:t>
      </w:r>
    </w:p>
    <w:p w:rsidR="00922482" w:rsidRPr="005B4417" w:rsidRDefault="00922482" w:rsidP="00922482">
      <w:pPr>
        <w:pStyle w:val="a3"/>
        <w:jc w:val="center"/>
        <w:rPr>
          <w:sz w:val="24"/>
          <w:szCs w:val="24"/>
        </w:rPr>
      </w:pPr>
    </w:p>
    <w:tbl>
      <w:tblPr>
        <w:tblStyle w:val="af"/>
        <w:tblW w:w="9975" w:type="dxa"/>
        <w:tblInd w:w="37" w:type="dxa"/>
        <w:tblLook w:val="04A0" w:firstRow="1" w:lastRow="0" w:firstColumn="1" w:lastColumn="0" w:noHBand="0" w:noVBand="1"/>
      </w:tblPr>
      <w:tblGrid>
        <w:gridCol w:w="265"/>
        <w:gridCol w:w="783"/>
        <w:gridCol w:w="1179"/>
        <w:gridCol w:w="1182"/>
        <w:gridCol w:w="803"/>
        <w:gridCol w:w="970"/>
        <w:gridCol w:w="1096"/>
        <w:gridCol w:w="1110"/>
        <w:gridCol w:w="617"/>
        <w:gridCol w:w="897"/>
        <w:gridCol w:w="1073"/>
      </w:tblGrid>
      <w:tr w:rsidR="00A40DE1" w:rsidRPr="005B4417" w:rsidTr="00542289">
        <w:trPr>
          <w:trHeight w:val="510"/>
        </w:trPr>
        <w:tc>
          <w:tcPr>
            <w:tcW w:w="284" w:type="dxa"/>
            <w:vMerge w:val="restart"/>
            <w:vAlign w:val="center"/>
          </w:tcPr>
          <w:p w:rsidR="00A40DE1" w:rsidRPr="005B4417" w:rsidRDefault="00A40DE1" w:rsidP="00870738">
            <w:pPr>
              <w:pStyle w:val="a3"/>
              <w:ind w:left="-120" w:right="-113"/>
              <w:jc w:val="center"/>
            </w:pPr>
            <w:r w:rsidRPr="005B4417">
              <w:rPr>
                <w:sz w:val="18"/>
                <w:szCs w:val="18"/>
              </w:rPr>
              <w:t>№</w:t>
            </w:r>
          </w:p>
          <w:p w:rsidR="00A40DE1" w:rsidRPr="005B4417" w:rsidRDefault="00A40DE1" w:rsidP="00870738">
            <w:pPr>
              <w:pStyle w:val="a3"/>
              <w:ind w:left="-120" w:right="-113"/>
              <w:jc w:val="center"/>
            </w:pPr>
            <w:r w:rsidRPr="005B4417">
              <w:rPr>
                <w:sz w:val="18"/>
                <w:szCs w:val="18"/>
              </w:rPr>
              <w:t>п/п</w:t>
            </w:r>
          </w:p>
        </w:tc>
        <w:tc>
          <w:tcPr>
            <w:tcW w:w="794" w:type="dxa"/>
            <w:vMerge w:val="restart"/>
            <w:vAlign w:val="center"/>
          </w:tcPr>
          <w:p w:rsidR="00A40DE1" w:rsidRPr="005B4417" w:rsidRDefault="00A40DE1" w:rsidP="00870738">
            <w:pPr>
              <w:pStyle w:val="a3"/>
              <w:ind w:left="-113" w:right="-111"/>
              <w:jc w:val="center"/>
            </w:pPr>
            <w:r w:rsidRPr="005B4417">
              <w:rPr>
                <w:sz w:val="18"/>
                <w:szCs w:val="18"/>
              </w:rPr>
              <w:t>Вид пожарной охраны</w:t>
            </w:r>
          </w:p>
        </w:tc>
        <w:tc>
          <w:tcPr>
            <w:tcW w:w="1185" w:type="dxa"/>
            <w:vMerge w:val="restart"/>
            <w:vAlign w:val="center"/>
          </w:tcPr>
          <w:p w:rsidR="00A40DE1" w:rsidRPr="005B4417" w:rsidRDefault="00A40DE1" w:rsidP="00870738">
            <w:pPr>
              <w:pStyle w:val="a3"/>
              <w:ind w:left="-104" w:right="-97"/>
              <w:jc w:val="center"/>
            </w:pPr>
            <w:r w:rsidRPr="005B4417">
              <w:rPr>
                <w:sz w:val="18"/>
                <w:szCs w:val="18"/>
              </w:rPr>
              <w:t>Количество подразделений</w:t>
            </w:r>
          </w:p>
        </w:tc>
        <w:tc>
          <w:tcPr>
            <w:tcW w:w="1200" w:type="dxa"/>
            <w:vMerge w:val="restart"/>
            <w:vAlign w:val="center"/>
          </w:tcPr>
          <w:p w:rsidR="00A40DE1" w:rsidRPr="005B4417" w:rsidRDefault="00A40DE1" w:rsidP="00870738">
            <w:pPr>
              <w:pStyle w:val="a3"/>
              <w:ind w:left="-112" w:right="-115"/>
              <w:jc w:val="center"/>
            </w:pPr>
            <w:r w:rsidRPr="005B4417">
              <w:rPr>
                <w:sz w:val="18"/>
                <w:szCs w:val="18"/>
              </w:rPr>
              <w:t>Численность подразделений</w:t>
            </w:r>
          </w:p>
        </w:tc>
        <w:tc>
          <w:tcPr>
            <w:tcW w:w="1916" w:type="dxa"/>
            <w:gridSpan w:val="2"/>
            <w:vAlign w:val="center"/>
          </w:tcPr>
          <w:p w:rsidR="00A40DE1" w:rsidRPr="005B4417" w:rsidRDefault="00A40DE1" w:rsidP="00870738">
            <w:pPr>
              <w:pStyle w:val="a3"/>
              <w:ind w:left="-105" w:right="-112"/>
              <w:jc w:val="center"/>
            </w:pPr>
            <w:r w:rsidRPr="005B4417">
              <w:rPr>
                <w:sz w:val="18"/>
                <w:szCs w:val="18"/>
              </w:rPr>
              <w:t>Количество населенных пунктов, прикрытых соответствующим видом пожарной охраны</w:t>
            </w:r>
          </w:p>
        </w:tc>
        <w:tc>
          <w:tcPr>
            <w:tcW w:w="1978" w:type="dxa"/>
            <w:gridSpan w:val="2"/>
            <w:vAlign w:val="center"/>
          </w:tcPr>
          <w:p w:rsidR="00A40DE1" w:rsidRPr="005B4417" w:rsidRDefault="00A40DE1" w:rsidP="00A40DE1">
            <w:pPr>
              <w:pStyle w:val="a3"/>
              <w:jc w:val="center"/>
            </w:pPr>
            <w:r w:rsidRPr="005B4417">
              <w:rPr>
                <w:sz w:val="18"/>
                <w:szCs w:val="18"/>
              </w:rPr>
              <w:t>Количество населения, проживающего</w:t>
            </w:r>
            <w:r w:rsidRPr="005B4417">
              <w:rPr>
                <w:sz w:val="18"/>
                <w:szCs w:val="18"/>
              </w:rPr>
              <w:br/>
              <w:t>в населенных пунктах, прикрытых соответствующим видом пожарной охраны</w:t>
            </w:r>
          </w:p>
        </w:tc>
        <w:tc>
          <w:tcPr>
            <w:tcW w:w="1545" w:type="dxa"/>
            <w:gridSpan w:val="2"/>
            <w:tcBorders>
              <w:right w:val="nil"/>
            </w:tcBorders>
            <w:vAlign w:val="center"/>
          </w:tcPr>
          <w:p w:rsidR="00A40DE1" w:rsidRPr="005B4417" w:rsidRDefault="00A40DE1" w:rsidP="00870738">
            <w:pPr>
              <w:pStyle w:val="a3"/>
              <w:ind w:left="-105" w:right="-112"/>
              <w:jc w:val="center"/>
            </w:pPr>
            <w:r w:rsidRPr="005B4417">
              <w:rPr>
                <w:sz w:val="18"/>
                <w:szCs w:val="18"/>
              </w:rPr>
              <w:t xml:space="preserve">Количество населенных пунктов, </w:t>
            </w:r>
            <w:r w:rsidRPr="005B4417">
              <w:rPr>
                <w:bCs/>
                <w:sz w:val="18"/>
                <w:szCs w:val="18"/>
              </w:rPr>
              <w:t>не прикрытых</w:t>
            </w:r>
            <w:r w:rsidRPr="005B4417">
              <w:rPr>
                <w:sz w:val="18"/>
                <w:szCs w:val="18"/>
              </w:rPr>
              <w:t xml:space="preserve"> соответствующим видом пожарной охраны</w:t>
            </w:r>
          </w:p>
        </w:tc>
        <w:tc>
          <w:tcPr>
            <w:tcW w:w="1073" w:type="dxa"/>
            <w:vMerge w:val="restart"/>
            <w:vAlign w:val="center"/>
          </w:tcPr>
          <w:p w:rsidR="00A40DE1" w:rsidRPr="005B4417" w:rsidRDefault="00A40DE1" w:rsidP="00A40DE1">
            <w:pPr>
              <w:pStyle w:val="a3"/>
              <w:ind w:left="-105" w:right="-112"/>
              <w:jc w:val="center"/>
            </w:pPr>
            <w:r w:rsidRPr="005B4417">
              <w:rPr>
                <w:sz w:val="18"/>
                <w:szCs w:val="18"/>
              </w:rPr>
              <w:t>Примечание</w:t>
            </w:r>
            <w:r w:rsidRPr="005B4417">
              <w:rPr>
                <w:rStyle w:val="af2"/>
                <w:sz w:val="18"/>
                <w:szCs w:val="18"/>
              </w:rPr>
              <w:footnoteReference w:id="11"/>
            </w:r>
          </w:p>
        </w:tc>
      </w:tr>
      <w:tr w:rsidR="008B35C0" w:rsidRPr="005B4417" w:rsidTr="00542289">
        <w:trPr>
          <w:trHeight w:val="1193"/>
        </w:trPr>
        <w:tc>
          <w:tcPr>
            <w:tcW w:w="284" w:type="dxa"/>
            <w:vMerge/>
            <w:vAlign w:val="center"/>
          </w:tcPr>
          <w:p w:rsidR="00A40DE1" w:rsidRPr="005B4417" w:rsidRDefault="00A40DE1" w:rsidP="00870738">
            <w:pPr>
              <w:pStyle w:val="a3"/>
              <w:ind w:left="-120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Merge/>
            <w:vAlign w:val="center"/>
          </w:tcPr>
          <w:p w:rsidR="00A40DE1" w:rsidRPr="005B4417" w:rsidRDefault="00A40DE1" w:rsidP="00870738">
            <w:pPr>
              <w:pStyle w:val="a3"/>
              <w:ind w:left="-113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vMerge/>
            <w:vAlign w:val="center"/>
          </w:tcPr>
          <w:p w:rsidR="00A40DE1" w:rsidRPr="005B4417" w:rsidRDefault="00A40DE1" w:rsidP="00870738">
            <w:pPr>
              <w:pStyle w:val="a3"/>
              <w:ind w:left="-104" w:right="-97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</w:tcPr>
          <w:p w:rsidR="00A40DE1" w:rsidRPr="005B4417" w:rsidRDefault="00A40DE1" w:rsidP="00870738">
            <w:pPr>
              <w:pStyle w:val="a3"/>
              <w:ind w:left="-112"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:rsidR="00A40DE1" w:rsidRPr="005B4417" w:rsidRDefault="00A40DE1" w:rsidP="00870738">
            <w:pPr>
              <w:pStyle w:val="a3"/>
              <w:ind w:left="-105" w:right="-112"/>
              <w:jc w:val="center"/>
            </w:pPr>
            <w:r w:rsidRPr="005B4417">
              <w:rPr>
                <w:sz w:val="18"/>
                <w:szCs w:val="18"/>
              </w:rPr>
              <w:t>Единиц</w:t>
            </w:r>
          </w:p>
        </w:tc>
        <w:tc>
          <w:tcPr>
            <w:tcW w:w="1019" w:type="dxa"/>
            <w:vAlign w:val="center"/>
          </w:tcPr>
          <w:p w:rsidR="00A40DE1" w:rsidRPr="005B4417" w:rsidRDefault="00A40DE1" w:rsidP="00870738">
            <w:pPr>
              <w:pStyle w:val="a3"/>
              <w:ind w:left="-105" w:right="-112"/>
              <w:jc w:val="center"/>
            </w:pPr>
            <w:r w:rsidRPr="005B4417">
              <w:rPr>
                <w:sz w:val="18"/>
                <w:szCs w:val="18"/>
              </w:rPr>
              <w:t>%</w:t>
            </w:r>
          </w:p>
          <w:p w:rsidR="00A40DE1" w:rsidRPr="005B4417" w:rsidRDefault="00A40DE1" w:rsidP="00870738">
            <w:pPr>
              <w:pStyle w:val="a3"/>
              <w:ind w:left="-105" w:right="-112"/>
              <w:jc w:val="center"/>
            </w:pPr>
            <w:r w:rsidRPr="005B4417">
              <w:rPr>
                <w:sz w:val="18"/>
                <w:szCs w:val="18"/>
              </w:rPr>
              <w:t xml:space="preserve">от общего </w:t>
            </w:r>
          </w:p>
          <w:p w:rsidR="00A40DE1" w:rsidRPr="005B4417" w:rsidRDefault="00A40DE1" w:rsidP="00870738">
            <w:pPr>
              <w:pStyle w:val="a3"/>
              <w:ind w:left="-105" w:right="-112"/>
              <w:jc w:val="center"/>
            </w:pPr>
            <w:r w:rsidRPr="005B4417">
              <w:rPr>
                <w:sz w:val="18"/>
                <w:szCs w:val="18"/>
              </w:rPr>
              <w:t xml:space="preserve">количества </w:t>
            </w:r>
            <w:r w:rsidRPr="005B4417">
              <w:rPr>
                <w:sz w:val="18"/>
                <w:szCs w:val="18"/>
              </w:rPr>
              <w:br/>
              <w:t>в субъекте</w:t>
            </w:r>
          </w:p>
        </w:tc>
        <w:tc>
          <w:tcPr>
            <w:tcW w:w="853" w:type="dxa"/>
            <w:vAlign w:val="center"/>
          </w:tcPr>
          <w:p w:rsidR="00A40DE1" w:rsidRPr="005B4417" w:rsidRDefault="00A40DE1" w:rsidP="00870738">
            <w:pPr>
              <w:pStyle w:val="a3"/>
              <w:ind w:left="-104" w:right="-78"/>
              <w:jc w:val="center"/>
            </w:pPr>
            <w:r w:rsidRPr="005B4417">
              <w:rPr>
                <w:sz w:val="18"/>
                <w:szCs w:val="18"/>
              </w:rPr>
              <w:t>Человек</w:t>
            </w:r>
          </w:p>
        </w:tc>
        <w:tc>
          <w:tcPr>
            <w:tcW w:w="1125" w:type="dxa"/>
            <w:vAlign w:val="center"/>
          </w:tcPr>
          <w:p w:rsidR="00A40DE1" w:rsidRPr="005B4417" w:rsidRDefault="00A40DE1" w:rsidP="00870738">
            <w:pPr>
              <w:pStyle w:val="a3"/>
              <w:jc w:val="center"/>
            </w:pPr>
            <w:r w:rsidRPr="005B4417">
              <w:rPr>
                <w:sz w:val="18"/>
                <w:szCs w:val="18"/>
              </w:rPr>
              <w:t>%</w:t>
            </w:r>
          </w:p>
          <w:p w:rsidR="00A40DE1" w:rsidRPr="005B4417" w:rsidRDefault="00A40DE1" w:rsidP="00870738">
            <w:pPr>
              <w:pStyle w:val="a3"/>
              <w:jc w:val="center"/>
            </w:pPr>
            <w:r w:rsidRPr="005B4417">
              <w:rPr>
                <w:sz w:val="18"/>
                <w:szCs w:val="18"/>
              </w:rPr>
              <w:t>от общего количества в субъекте</w:t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 w:rsidR="00A40DE1" w:rsidRPr="005B4417" w:rsidRDefault="00A40DE1" w:rsidP="00870738">
            <w:pPr>
              <w:pStyle w:val="a3"/>
              <w:ind w:left="-105" w:right="-112"/>
              <w:jc w:val="center"/>
              <w:rPr>
                <w:sz w:val="18"/>
                <w:szCs w:val="18"/>
                <w:highlight w:val="yellow"/>
              </w:rPr>
            </w:pPr>
            <w:r w:rsidRPr="005B4417">
              <w:rPr>
                <w:sz w:val="18"/>
                <w:szCs w:val="18"/>
              </w:rPr>
              <w:t>Единиц</w:t>
            </w:r>
          </w:p>
        </w:tc>
        <w:tc>
          <w:tcPr>
            <w:tcW w:w="915" w:type="dxa"/>
            <w:tcBorders>
              <w:right w:val="nil"/>
            </w:tcBorders>
            <w:vAlign w:val="center"/>
          </w:tcPr>
          <w:p w:rsidR="00A40DE1" w:rsidRPr="005B4417" w:rsidRDefault="00A40DE1" w:rsidP="00870738">
            <w:pPr>
              <w:pStyle w:val="a3"/>
              <w:ind w:left="-105" w:right="-112"/>
              <w:jc w:val="center"/>
            </w:pPr>
            <w:r w:rsidRPr="005B4417">
              <w:rPr>
                <w:sz w:val="18"/>
                <w:szCs w:val="18"/>
              </w:rPr>
              <w:t>%</w:t>
            </w:r>
          </w:p>
          <w:p w:rsidR="00A40DE1" w:rsidRPr="005B4417" w:rsidRDefault="00A40DE1" w:rsidP="00870738">
            <w:pPr>
              <w:pStyle w:val="a3"/>
              <w:ind w:left="-105" w:right="-112"/>
              <w:jc w:val="center"/>
            </w:pPr>
            <w:r w:rsidRPr="005B4417">
              <w:rPr>
                <w:sz w:val="18"/>
                <w:szCs w:val="18"/>
              </w:rPr>
              <w:t xml:space="preserve">от общего </w:t>
            </w:r>
          </w:p>
          <w:p w:rsidR="00A40DE1" w:rsidRPr="005B4417" w:rsidRDefault="00A40DE1" w:rsidP="00870738">
            <w:pPr>
              <w:pStyle w:val="a3"/>
              <w:ind w:left="-105" w:right="-112"/>
              <w:jc w:val="center"/>
              <w:rPr>
                <w:sz w:val="18"/>
                <w:szCs w:val="18"/>
              </w:rPr>
            </w:pPr>
            <w:r w:rsidRPr="005B4417">
              <w:rPr>
                <w:sz w:val="18"/>
                <w:szCs w:val="18"/>
              </w:rPr>
              <w:t xml:space="preserve">количества </w:t>
            </w:r>
            <w:r w:rsidRPr="005B4417">
              <w:rPr>
                <w:sz w:val="18"/>
                <w:szCs w:val="18"/>
              </w:rPr>
              <w:br/>
              <w:t>в субъекте</w:t>
            </w:r>
          </w:p>
        </w:tc>
        <w:tc>
          <w:tcPr>
            <w:tcW w:w="1073" w:type="dxa"/>
            <w:vMerge/>
            <w:vAlign w:val="center"/>
          </w:tcPr>
          <w:p w:rsidR="00A40DE1" w:rsidRPr="005B4417" w:rsidRDefault="00A40DE1" w:rsidP="00870738">
            <w:pPr>
              <w:pStyle w:val="a3"/>
              <w:ind w:left="-105" w:right="-112"/>
              <w:jc w:val="center"/>
              <w:rPr>
                <w:sz w:val="18"/>
                <w:szCs w:val="18"/>
              </w:rPr>
            </w:pPr>
          </w:p>
        </w:tc>
      </w:tr>
      <w:tr w:rsidR="00542289" w:rsidRPr="005B4417" w:rsidTr="00542289">
        <w:trPr>
          <w:trHeight w:val="70"/>
        </w:trPr>
        <w:tc>
          <w:tcPr>
            <w:tcW w:w="284" w:type="dxa"/>
            <w:vAlign w:val="center"/>
          </w:tcPr>
          <w:p w:rsidR="00542289" w:rsidRPr="005B4417" w:rsidRDefault="00542289" w:rsidP="00870738">
            <w:pPr>
              <w:pStyle w:val="a3"/>
              <w:ind w:left="-105" w:right="-74"/>
              <w:jc w:val="center"/>
            </w:pPr>
            <w:r w:rsidRPr="005B4417">
              <w:rPr>
                <w:sz w:val="18"/>
                <w:szCs w:val="18"/>
              </w:rPr>
              <w:t>1.</w:t>
            </w:r>
          </w:p>
        </w:tc>
        <w:tc>
          <w:tcPr>
            <w:tcW w:w="794" w:type="dxa"/>
            <w:vAlign w:val="center"/>
          </w:tcPr>
          <w:p w:rsidR="00542289" w:rsidRPr="005B4417" w:rsidRDefault="00542289" w:rsidP="00870738">
            <w:pPr>
              <w:pStyle w:val="a3"/>
              <w:ind w:left="-143" w:right="-46"/>
              <w:jc w:val="center"/>
            </w:pPr>
            <w:r w:rsidRPr="005B4417">
              <w:rPr>
                <w:sz w:val="18"/>
                <w:szCs w:val="18"/>
              </w:rPr>
              <w:t>ФПС</w:t>
            </w:r>
          </w:p>
        </w:tc>
        <w:tc>
          <w:tcPr>
            <w:tcW w:w="1185" w:type="dxa"/>
            <w:vAlign w:val="center"/>
          </w:tcPr>
          <w:p w:rsidR="00542289" w:rsidRPr="005B4417" w:rsidRDefault="00542289" w:rsidP="006C06EB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44</w:t>
            </w:r>
          </w:p>
        </w:tc>
        <w:tc>
          <w:tcPr>
            <w:tcW w:w="1200" w:type="dxa"/>
            <w:vAlign w:val="center"/>
          </w:tcPr>
          <w:p w:rsidR="00542289" w:rsidRPr="005B4417" w:rsidRDefault="00542289" w:rsidP="006C06EB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2131</w:t>
            </w:r>
          </w:p>
        </w:tc>
        <w:tc>
          <w:tcPr>
            <w:tcW w:w="897" w:type="dxa"/>
            <w:vMerge w:val="restart"/>
            <w:vAlign w:val="center"/>
          </w:tcPr>
          <w:p w:rsidR="00542289" w:rsidRPr="005B4417" w:rsidRDefault="00542289" w:rsidP="00870738">
            <w:pPr>
              <w:pStyle w:val="a3"/>
              <w:jc w:val="center"/>
              <w:rPr>
                <w:sz w:val="18"/>
                <w:szCs w:val="18"/>
              </w:rPr>
            </w:pPr>
            <w:r w:rsidRPr="005B4417">
              <w:rPr>
                <w:sz w:val="18"/>
                <w:szCs w:val="18"/>
              </w:rPr>
              <w:t>1</w:t>
            </w:r>
          </w:p>
        </w:tc>
        <w:tc>
          <w:tcPr>
            <w:tcW w:w="1019" w:type="dxa"/>
            <w:vMerge w:val="restart"/>
            <w:vAlign w:val="center"/>
          </w:tcPr>
          <w:p w:rsidR="00542289" w:rsidRPr="005B4417" w:rsidRDefault="00542289" w:rsidP="00870738">
            <w:pPr>
              <w:pStyle w:val="a3"/>
              <w:jc w:val="center"/>
              <w:rPr>
                <w:sz w:val="18"/>
                <w:szCs w:val="18"/>
              </w:rPr>
            </w:pPr>
            <w:r w:rsidRPr="005B4417">
              <w:rPr>
                <w:sz w:val="18"/>
                <w:szCs w:val="18"/>
              </w:rPr>
              <w:t>100</w:t>
            </w:r>
          </w:p>
        </w:tc>
        <w:tc>
          <w:tcPr>
            <w:tcW w:w="853" w:type="dxa"/>
            <w:vMerge w:val="restart"/>
            <w:vAlign w:val="center"/>
          </w:tcPr>
          <w:p w:rsidR="00542289" w:rsidRPr="005B4417" w:rsidRDefault="00542289" w:rsidP="008B35C0">
            <w:pPr>
              <w:ind w:left="-104" w:right="-78"/>
              <w:jc w:val="center"/>
              <w:rPr>
                <w:sz w:val="18"/>
                <w:szCs w:val="18"/>
              </w:rPr>
            </w:pPr>
            <w:r w:rsidRPr="005B4417">
              <w:rPr>
                <w:sz w:val="18"/>
                <w:szCs w:val="18"/>
              </w:rPr>
              <w:t>5</w:t>
            </w:r>
            <w:r w:rsidR="008B35C0" w:rsidRPr="005B4417">
              <w:rPr>
                <w:sz w:val="18"/>
                <w:szCs w:val="18"/>
              </w:rPr>
              <w:t> 601 911</w:t>
            </w:r>
          </w:p>
        </w:tc>
        <w:tc>
          <w:tcPr>
            <w:tcW w:w="1125" w:type="dxa"/>
            <w:vMerge w:val="restart"/>
            <w:vAlign w:val="center"/>
          </w:tcPr>
          <w:p w:rsidR="00542289" w:rsidRPr="005B4417" w:rsidRDefault="00542289" w:rsidP="006C06EB">
            <w:pPr>
              <w:jc w:val="center"/>
              <w:rPr>
                <w:sz w:val="18"/>
                <w:szCs w:val="18"/>
              </w:rPr>
            </w:pPr>
            <w:r w:rsidRPr="005B4417">
              <w:rPr>
                <w:sz w:val="18"/>
                <w:szCs w:val="18"/>
              </w:rPr>
              <w:t>100</w:t>
            </w:r>
          </w:p>
        </w:tc>
        <w:tc>
          <w:tcPr>
            <w:tcW w:w="1545" w:type="dxa"/>
            <w:gridSpan w:val="2"/>
            <w:tcBorders>
              <w:right w:val="nil"/>
            </w:tcBorders>
            <w:vAlign w:val="center"/>
          </w:tcPr>
          <w:p w:rsidR="00542289" w:rsidRPr="005B4417" w:rsidRDefault="005E1464" w:rsidP="00870738">
            <w:pPr>
              <w:pStyle w:val="a3"/>
              <w:jc w:val="center"/>
              <w:rPr>
                <w:sz w:val="18"/>
                <w:szCs w:val="18"/>
              </w:rPr>
            </w:pPr>
            <w:r w:rsidRPr="005B4417">
              <w:rPr>
                <w:sz w:val="18"/>
                <w:szCs w:val="18"/>
              </w:rPr>
              <w:t>0</w:t>
            </w:r>
          </w:p>
        </w:tc>
        <w:tc>
          <w:tcPr>
            <w:tcW w:w="1073" w:type="dxa"/>
            <w:vAlign w:val="center"/>
          </w:tcPr>
          <w:p w:rsidR="00542289" w:rsidRPr="005B4417" w:rsidRDefault="00542289" w:rsidP="00870738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542289" w:rsidRPr="005B4417" w:rsidTr="00542289">
        <w:trPr>
          <w:trHeight w:val="70"/>
        </w:trPr>
        <w:tc>
          <w:tcPr>
            <w:tcW w:w="284" w:type="dxa"/>
            <w:vAlign w:val="center"/>
          </w:tcPr>
          <w:p w:rsidR="00542289" w:rsidRPr="005B4417" w:rsidRDefault="00542289" w:rsidP="00870738">
            <w:pPr>
              <w:pStyle w:val="a3"/>
              <w:ind w:left="-105" w:right="-74"/>
              <w:jc w:val="center"/>
            </w:pPr>
            <w:r w:rsidRPr="005B4417">
              <w:rPr>
                <w:sz w:val="18"/>
                <w:szCs w:val="18"/>
              </w:rPr>
              <w:t>2.</w:t>
            </w:r>
          </w:p>
        </w:tc>
        <w:tc>
          <w:tcPr>
            <w:tcW w:w="794" w:type="dxa"/>
            <w:vAlign w:val="center"/>
          </w:tcPr>
          <w:p w:rsidR="00542289" w:rsidRPr="005B4417" w:rsidRDefault="00542289" w:rsidP="00870738">
            <w:pPr>
              <w:pStyle w:val="a3"/>
              <w:ind w:left="-143" w:right="-46"/>
              <w:jc w:val="center"/>
            </w:pPr>
            <w:r w:rsidRPr="005B4417">
              <w:rPr>
                <w:sz w:val="18"/>
                <w:szCs w:val="18"/>
              </w:rPr>
              <w:t>ППС</w:t>
            </w:r>
          </w:p>
        </w:tc>
        <w:tc>
          <w:tcPr>
            <w:tcW w:w="1185" w:type="dxa"/>
            <w:vAlign w:val="center"/>
          </w:tcPr>
          <w:p w:rsidR="00542289" w:rsidRPr="005B4417" w:rsidRDefault="00542289" w:rsidP="006C06EB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22</w:t>
            </w:r>
          </w:p>
        </w:tc>
        <w:tc>
          <w:tcPr>
            <w:tcW w:w="1200" w:type="dxa"/>
            <w:vAlign w:val="center"/>
          </w:tcPr>
          <w:p w:rsidR="00542289" w:rsidRPr="005B4417" w:rsidRDefault="00542289" w:rsidP="006C06EB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2013</w:t>
            </w:r>
          </w:p>
        </w:tc>
        <w:tc>
          <w:tcPr>
            <w:tcW w:w="897" w:type="dxa"/>
            <w:vMerge/>
            <w:vAlign w:val="center"/>
          </w:tcPr>
          <w:p w:rsidR="00542289" w:rsidRPr="005B4417" w:rsidRDefault="00542289" w:rsidP="00870738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vMerge/>
            <w:vAlign w:val="center"/>
          </w:tcPr>
          <w:p w:rsidR="00542289" w:rsidRPr="005B4417" w:rsidRDefault="00542289" w:rsidP="00870738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vMerge/>
            <w:vAlign w:val="center"/>
          </w:tcPr>
          <w:p w:rsidR="00542289" w:rsidRPr="005B4417" w:rsidRDefault="00542289" w:rsidP="00870738">
            <w:pPr>
              <w:pStyle w:val="a3"/>
              <w:ind w:left="-104" w:right="-78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542289" w:rsidRPr="005B4417" w:rsidRDefault="00542289" w:rsidP="00870738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tcBorders>
              <w:right w:val="nil"/>
            </w:tcBorders>
            <w:vAlign w:val="center"/>
          </w:tcPr>
          <w:p w:rsidR="00542289" w:rsidRPr="005B4417" w:rsidRDefault="005E1464" w:rsidP="00870738">
            <w:pPr>
              <w:pStyle w:val="a3"/>
              <w:jc w:val="center"/>
              <w:rPr>
                <w:sz w:val="18"/>
                <w:szCs w:val="18"/>
              </w:rPr>
            </w:pPr>
            <w:r w:rsidRPr="005B4417">
              <w:rPr>
                <w:sz w:val="18"/>
                <w:szCs w:val="18"/>
              </w:rPr>
              <w:t>0</w:t>
            </w:r>
          </w:p>
        </w:tc>
        <w:tc>
          <w:tcPr>
            <w:tcW w:w="1073" w:type="dxa"/>
            <w:vAlign w:val="center"/>
          </w:tcPr>
          <w:p w:rsidR="00542289" w:rsidRPr="005B4417" w:rsidRDefault="00542289" w:rsidP="00870738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542289" w:rsidRPr="005B4417" w:rsidTr="00542289">
        <w:trPr>
          <w:trHeight w:val="70"/>
        </w:trPr>
        <w:tc>
          <w:tcPr>
            <w:tcW w:w="284" w:type="dxa"/>
            <w:vAlign w:val="center"/>
          </w:tcPr>
          <w:p w:rsidR="00542289" w:rsidRPr="005B4417" w:rsidRDefault="00542289" w:rsidP="00870738">
            <w:pPr>
              <w:pStyle w:val="a3"/>
              <w:ind w:left="-105" w:right="-74"/>
              <w:jc w:val="center"/>
            </w:pPr>
            <w:r w:rsidRPr="005B4417">
              <w:rPr>
                <w:sz w:val="18"/>
                <w:szCs w:val="18"/>
              </w:rPr>
              <w:t>3.</w:t>
            </w:r>
          </w:p>
        </w:tc>
        <w:tc>
          <w:tcPr>
            <w:tcW w:w="794" w:type="dxa"/>
            <w:vAlign w:val="center"/>
          </w:tcPr>
          <w:p w:rsidR="00542289" w:rsidRPr="005B4417" w:rsidRDefault="00542289" w:rsidP="00870738">
            <w:pPr>
              <w:pStyle w:val="a3"/>
              <w:ind w:left="-143" w:right="-46"/>
              <w:jc w:val="center"/>
            </w:pPr>
            <w:r w:rsidRPr="005B4417">
              <w:rPr>
                <w:sz w:val="18"/>
                <w:szCs w:val="18"/>
              </w:rPr>
              <w:t>ЧПО</w:t>
            </w:r>
          </w:p>
        </w:tc>
        <w:tc>
          <w:tcPr>
            <w:tcW w:w="1185" w:type="dxa"/>
            <w:vAlign w:val="center"/>
          </w:tcPr>
          <w:p w:rsidR="00542289" w:rsidRPr="005B4417" w:rsidRDefault="00542289" w:rsidP="006C06EB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 w:rsidR="00542289" w:rsidRPr="005B4417" w:rsidRDefault="00542289" w:rsidP="006C06EB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205</w:t>
            </w:r>
          </w:p>
        </w:tc>
        <w:tc>
          <w:tcPr>
            <w:tcW w:w="897" w:type="dxa"/>
            <w:vAlign w:val="center"/>
          </w:tcPr>
          <w:p w:rsidR="00542289" w:rsidRPr="005B4417" w:rsidRDefault="00542289" w:rsidP="006C06EB">
            <w:pPr>
              <w:jc w:val="center"/>
            </w:pPr>
            <w:r w:rsidRPr="005B4417">
              <w:t>0</w:t>
            </w:r>
          </w:p>
        </w:tc>
        <w:tc>
          <w:tcPr>
            <w:tcW w:w="1019" w:type="dxa"/>
            <w:vAlign w:val="center"/>
          </w:tcPr>
          <w:p w:rsidR="00542289" w:rsidRPr="005B4417" w:rsidRDefault="00542289" w:rsidP="006C06EB">
            <w:pPr>
              <w:jc w:val="center"/>
            </w:pPr>
            <w:r w:rsidRPr="005B4417">
              <w:t>0</w:t>
            </w:r>
          </w:p>
        </w:tc>
        <w:tc>
          <w:tcPr>
            <w:tcW w:w="853" w:type="dxa"/>
            <w:vAlign w:val="center"/>
          </w:tcPr>
          <w:p w:rsidR="00542289" w:rsidRPr="005B4417" w:rsidRDefault="00542289" w:rsidP="006C06EB">
            <w:pPr>
              <w:ind w:left="-104" w:right="-78"/>
              <w:jc w:val="center"/>
            </w:pPr>
            <w:r w:rsidRPr="005B4417">
              <w:t>0</w:t>
            </w:r>
          </w:p>
        </w:tc>
        <w:tc>
          <w:tcPr>
            <w:tcW w:w="1125" w:type="dxa"/>
            <w:vAlign w:val="center"/>
          </w:tcPr>
          <w:p w:rsidR="00542289" w:rsidRPr="005B4417" w:rsidRDefault="00542289" w:rsidP="006C06EB">
            <w:pPr>
              <w:jc w:val="center"/>
            </w:pPr>
            <w:r w:rsidRPr="005B4417">
              <w:t>0</w:t>
            </w:r>
          </w:p>
        </w:tc>
        <w:tc>
          <w:tcPr>
            <w:tcW w:w="1545" w:type="dxa"/>
            <w:gridSpan w:val="2"/>
            <w:tcBorders>
              <w:right w:val="nil"/>
            </w:tcBorders>
            <w:vAlign w:val="center"/>
          </w:tcPr>
          <w:p w:rsidR="00542289" w:rsidRPr="005B4417" w:rsidRDefault="005E1464" w:rsidP="00870738">
            <w:pPr>
              <w:pStyle w:val="a3"/>
              <w:jc w:val="center"/>
              <w:rPr>
                <w:sz w:val="18"/>
                <w:szCs w:val="18"/>
              </w:rPr>
            </w:pPr>
            <w:r w:rsidRPr="005B4417">
              <w:rPr>
                <w:sz w:val="18"/>
                <w:szCs w:val="18"/>
              </w:rPr>
              <w:t>0</w:t>
            </w:r>
          </w:p>
        </w:tc>
        <w:tc>
          <w:tcPr>
            <w:tcW w:w="1073" w:type="dxa"/>
            <w:vAlign w:val="center"/>
          </w:tcPr>
          <w:p w:rsidR="00542289" w:rsidRPr="005B4417" w:rsidRDefault="00542289" w:rsidP="00870738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542289" w:rsidRPr="005B4417" w:rsidTr="00542289">
        <w:trPr>
          <w:trHeight w:val="70"/>
        </w:trPr>
        <w:tc>
          <w:tcPr>
            <w:tcW w:w="284" w:type="dxa"/>
            <w:vAlign w:val="center"/>
          </w:tcPr>
          <w:p w:rsidR="00542289" w:rsidRPr="005B4417" w:rsidRDefault="00542289" w:rsidP="00870738">
            <w:pPr>
              <w:pStyle w:val="a3"/>
              <w:ind w:left="-105" w:right="-74"/>
              <w:jc w:val="center"/>
            </w:pPr>
            <w:r w:rsidRPr="005B4417">
              <w:rPr>
                <w:sz w:val="18"/>
                <w:szCs w:val="18"/>
              </w:rPr>
              <w:t>4.</w:t>
            </w:r>
          </w:p>
        </w:tc>
        <w:tc>
          <w:tcPr>
            <w:tcW w:w="794" w:type="dxa"/>
            <w:vAlign w:val="center"/>
          </w:tcPr>
          <w:p w:rsidR="00542289" w:rsidRPr="005B4417" w:rsidRDefault="00542289" w:rsidP="00870738">
            <w:pPr>
              <w:pStyle w:val="a3"/>
              <w:ind w:left="-143" w:right="-46"/>
              <w:jc w:val="center"/>
            </w:pPr>
            <w:r w:rsidRPr="005B4417">
              <w:rPr>
                <w:sz w:val="18"/>
                <w:szCs w:val="18"/>
              </w:rPr>
              <w:t>ДПК</w:t>
            </w:r>
          </w:p>
        </w:tc>
        <w:tc>
          <w:tcPr>
            <w:tcW w:w="1185" w:type="dxa"/>
            <w:vAlign w:val="center"/>
          </w:tcPr>
          <w:p w:rsidR="00542289" w:rsidRPr="005B4417" w:rsidRDefault="00542289" w:rsidP="006C06EB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 w:rsidR="00542289" w:rsidRPr="005B4417" w:rsidRDefault="00542289" w:rsidP="006C06EB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185</w:t>
            </w:r>
          </w:p>
        </w:tc>
        <w:tc>
          <w:tcPr>
            <w:tcW w:w="897" w:type="dxa"/>
            <w:vAlign w:val="center"/>
          </w:tcPr>
          <w:p w:rsidR="00542289" w:rsidRPr="005B4417" w:rsidRDefault="00542289" w:rsidP="006C06EB">
            <w:pPr>
              <w:jc w:val="center"/>
            </w:pPr>
            <w:r w:rsidRPr="005B4417">
              <w:t>0</w:t>
            </w:r>
          </w:p>
        </w:tc>
        <w:tc>
          <w:tcPr>
            <w:tcW w:w="1019" w:type="dxa"/>
            <w:vAlign w:val="center"/>
          </w:tcPr>
          <w:p w:rsidR="00542289" w:rsidRPr="005B4417" w:rsidRDefault="00542289" w:rsidP="006C06EB">
            <w:pPr>
              <w:jc w:val="center"/>
            </w:pPr>
            <w:r w:rsidRPr="005B4417">
              <w:t>0</w:t>
            </w:r>
          </w:p>
        </w:tc>
        <w:tc>
          <w:tcPr>
            <w:tcW w:w="853" w:type="dxa"/>
            <w:vAlign w:val="center"/>
          </w:tcPr>
          <w:p w:rsidR="00542289" w:rsidRPr="005B4417" w:rsidRDefault="00542289" w:rsidP="006C06EB">
            <w:pPr>
              <w:ind w:left="-104" w:right="-78"/>
              <w:jc w:val="center"/>
            </w:pPr>
            <w:r w:rsidRPr="005B4417">
              <w:t>0</w:t>
            </w:r>
          </w:p>
        </w:tc>
        <w:tc>
          <w:tcPr>
            <w:tcW w:w="1125" w:type="dxa"/>
            <w:vAlign w:val="center"/>
          </w:tcPr>
          <w:p w:rsidR="00542289" w:rsidRPr="005B4417" w:rsidRDefault="00542289" w:rsidP="006C06EB">
            <w:pPr>
              <w:jc w:val="center"/>
            </w:pPr>
            <w:r w:rsidRPr="005B4417">
              <w:t>0</w:t>
            </w:r>
          </w:p>
        </w:tc>
        <w:tc>
          <w:tcPr>
            <w:tcW w:w="1545" w:type="dxa"/>
            <w:gridSpan w:val="2"/>
            <w:tcBorders>
              <w:right w:val="nil"/>
            </w:tcBorders>
            <w:vAlign w:val="center"/>
          </w:tcPr>
          <w:p w:rsidR="00542289" w:rsidRPr="005B4417" w:rsidRDefault="005E1464" w:rsidP="00870738">
            <w:pPr>
              <w:pStyle w:val="a3"/>
              <w:jc w:val="center"/>
              <w:rPr>
                <w:sz w:val="18"/>
                <w:szCs w:val="18"/>
              </w:rPr>
            </w:pPr>
            <w:r w:rsidRPr="005B4417">
              <w:rPr>
                <w:sz w:val="18"/>
                <w:szCs w:val="18"/>
              </w:rPr>
              <w:t>0</w:t>
            </w:r>
          </w:p>
        </w:tc>
        <w:tc>
          <w:tcPr>
            <w:tcW w:w="1073" w:type="dxa"/>
            <w:vAlign w:val="center"/>
          </w:tcPr>
          <w:p w:rsidR="00542289" w:rsidRPr="005B4417" w:rsidRDefault="00542289" w:rsidP="00870738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542289" w:rsidRPr="005B4417" w:rsidTr="00542289">
        <w:trPr>
          <w:trHeight w:val="70"/>
        </w:trPr>
        <w:tc>
          <w:tcPr>
            <w:tcW w:w="284" w:type="dxa"/>
            <w:vAlign w:val="center"/>
          </w:tcPr>
          <w:p w:rsidR="00542289" w:rsidRPr="005B4417" w:rsidRDefault="00542289" w:rsidP="00870738">
            <w:pPr>
              <w:pStyle w:val="a3"/>
              <w:ind w:left="-105" w:right="-74"/>
              <w:jc w:val="center"/>
            </w:pPr>
            <w:r w:rsidRPr="005B4417">
              <w:rPr>
                <w:sz w:val="18"/>
                <w:szCs w:val="18"/>
              </w:rPr>
              <w:t>5.</w:t>
            </w:r>
          </w:p>
        </w:tc>
        <w:tc>
          <w:tcPr>
            <w:tcW w:w="794" w:type="dxa"/>
            <w:vAlign w:val="center"/>
          </w:tcPr>
          <w:p w:rsidR="00542289" w:rsidRPr="005B4417" w:rsidRDefault="00542289" w:rsidP="00870738">
            <w:pPr>
              <w:pStyle w:val="a3"/>
              <w:ind w:left="-143" w:right="-46"/>
              <w:jc w:val="center"/>
            </w:pPr>
            <w:r w:rsidRPr="005B4417">
              <w:rPr>
                <w:sz w:val="18"/>
                <w:szCs w:val="18"/>
              </w:rPr>
              <w:t>МПО</w:t>
            </w:r>
          </w:p>
        </w:tc>
        <w:tc>
          <w:tcPr>
            <w:tcW w:w="1185" w:type="dxa"/>
            <w:vAlign w:val="center"/>
          </w:tcPr>
          <w:p w:rsidR="00542289" w:rsidRPr="005B4417" w:rsidRDefault="00542289" w:rsidP="006C06EB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0</w:t>
            </w:r>
          </w:p>
        </w:tc>
        <w:tc>
          <w:tcPr>
            <w:tcW w:w="1200" w:type="dxa"/>
            <w:vAlign w:val="center"/>
          </w:tcPr>
          <w:p w:rsidR="00542289" w:rsidRPr="005B4417" w:rsidRDefault="00542289" w:rsidP="006C06EB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0</w:t>
            </w:r>
          </w:p>
        </w:tc>
        <w:tc>
          <w:tcPr>
            <w:tcW w:w="897" w:type="dxa"/>
            <w:vAlign w:val="center"/>
          </w:tcPr>
          <w:p w:rsidR="00542289" w:rsidRPr="005B4417" w:rsidRDefault="00542289" w:rsidP="006C06EB">
            <w:pPr>
              <w:jc w:val="center"/>
            </w:pPr>
            <w:r w:rsidRPr="005B4417">
              <w:t>0</w:t>
            </w:r>
          </w:p>
        </w:tc>
        <w:tc>
          <w:tcPr>
            <w:tcW w:w="1019" w:type="dxa"/>
            <w:vAlign w:val="center"/>
          </w:tcPr>
          <w:p w:rsidR="00542289" w:rsidRPr="005B4417" w:rsidRDefault="00542289" w:rsidP="006C06EB">
            <w:pPr>
              <w:jc w:val="center"/>
            </w:pPr>
            <w:r w:rsidRPr="005B4417">
              <w:t>0</w:t>
            </w:r>
          </w:p>
        </w:tc>
        <w:tc>
          <w:tcPr>
            <w:tcW w:w="853" w:type="dxa"/>
            <w:vAlign w:val="center"/>
          </w:tcPr>
          <w:p w:rsidR="00542289" w:rsidRPr="005B4417" w:rsidRDefault="00542289" w:rsidP="006C06EB">
            <w:pPr>
              <w:ind w:left="-104" w:right="-78"/>
              <w:jc w:val="center"/>
            </w:pPr>
            <w:r w:rsidRPr="005B4417">
              <w:t>0</w:t>
            </w:r>
          </w:p>
        </w:tc>
        <w:tc>
          <w:tcPr>
            <w:tcW w:w="1125" w:type="dxa"/>
            <w:vAlign w:val="center"/>
          </w:tcPr>
          <w:p w:rsidR="00542289" w:rsidRPr="005B4417" w:rsidRDefault="00542289" w:rsidP="006C06EB">
            <w:pPr>
              <w:jc w:val="center"/>
            </w:pPr>
            <w:r w:rsidRPr="005B4417">
              <w:t>0</w:t>
            </w:r>
          </w:p>
        </w:tc>
        <w:tc>
          <w:tcPr>
            <w:tcW w:w="1545" w:type="dxa"/>
            <w:gridSpan w:val="2"/>
            <w:tcBorders>
              <w:right w:val="nil"/>
            </w:tcBorders>
            <w:vAlign w:val="center"/>
          </w:tcPr>
          <w:p w:rsidR="00542289" w:rsidRPr="005B4417" w:rsidRDefault="005E1464" w:rsidP="00870738">
            <w:pPr>
              <w:pStyle w:val="a3"/>
              <w:jc w:val="center"/>
              <w:rPr>
                <w:sz w:val="18"/>
                <w:szCs w:val="18"/>
              </w:rPr>
            </w:pPr>
            <w:r w:rsidRPr="005B4417">
              <w:rPr>
                <w:sz w:val="18"/>
                <w:szCs w:val="18"/>
              </w:rPr>
              <w:t>0</w:t>
            </w:r>
          </w:p>
        </w:tc>
        <w:tc>
          <w:tcPr>
            <w:tcW w:w="1073" w:type="dxa"/>
            <w:vAlign w:val="center"/>
          </w:tcPr>
          <w:p w:rsidR="00542289" w:rsidRPr="005B4417" w:rsidRDefault="00542289" w:rsidP="00870738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542289" w:rsidRPr="005B4417" w:rsidTr="00542289">
        <w:tc>
          <w:tcPr>
            <w:tcW w:w="1078" w:type="dxa"/>
            <w:gridSpan w:val="2"/>
            <w:vAlign w:val="center"/>
          </w:tcPr>
          <w:p w:rsidR="00542289" w:rsidRPr="005B4417" w:rsidRDefault="00542289" w:rsidP="00870738">
            <w:pPr>
              <w:pStyle w:val="a3"/>
              <w:jc w:val="center"/>
            </w:pPr>
            <w:r w:rsidRPr="005B4417">
              <w:rPr>
                <w:sz w:val="18"/>
                <w:szCs w:val="18"/>
              </w:rPr>
              <w:t>Итого:</w:t>
            </w:r>
          </w:p>
        </w:tc>
        <w:tc>
          <w:tcPr>
            <w:tcW w:w="1185" w:type="dxa"/>
            <w:vAlign w:val="center"/>
          </w:tcPr>
          <w:p w:rsidR="00542289" w:rsidRPr="005B4417" w:rsidRDefault="00542289" w:rsidP="00870738">
            <w:pPr>
              <w:pStyle w:val="a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83</w:t>
            </w:r>
          </w:p>
        </w:tc>
        <w:tc>
          <w:tcPr>
            <w:tcW w:w="1200" w:type="dxa"/>
            <w:vAlign w:val="center"/>
          </w:tcPr>
          <w:p w:rsidR="00542289" w:rsidRPr="005B4417" w:rsidRDefault="00542289" w:rsidP="006C06EB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4534</w:t>
            </w:r>
          </w:p>
        </w:tc>
        <w:tc>
          <w:tcPr>
            <w:tcW w:w="897" w:type="dxa"/>
            <w:vAlign w:val="center"/>
          </w:tcPr>
          <w:p w:rsidR="00542289" w:rsidRPr="005B4417" w:rsidRDefault="00542289" w:rsidP="006C06EB">
            <w:pPr>
              <w:jc w:val="center"/>
            </w:pPr>
            <w:r w:rsidRPr="005B4417">
              <w:t>1</w:t>
            </w:r>
          </w:p>
        </w:tc>
        <w:tc>
          <w:tcPr>
            <w:tcW w:w="1019" w:type="dxa"/>
            <w:vAlign w:val="center"/>
          </w:tcPr>
          <w:p w:rsidR="00542289" w:rsidRPr="005B4417" w:rsidRDefault="00542289" w:rsidP="006C06EB">
            <w:pPr>
              <w:jc w:val="center"/>
            </w:pPr>
            <w:r w:rsidRPr="005B4417">
              <w:t>100</w:t>
            </w:r>
          </w:p>
        </w:tc>
        <w:tc>
          <w:tcPr>
            <w:tcW w:w="853" w:type="dxa"/>
            <w:vAlign w:val="center"/>
          </w:tcPr>
          <w:p w:rsidR="00542289" w:rsidRPr="005B4417" w:rsidRDefault="00542289" w:rsidP="008B35C0">
            <w:pPr>
              <w:jc w:val="center"/>
            </w:pPr>
            <w:r w:rsidRPr="005B4417">
              <w:t>5 </w:t>
            </w:r>
            <w:r w:rsidR="008B35C0" w:rsidRPr="005B4417">
              <w:t>601 911</w:t>
            </w:r>
            <w:r w:rsidRPr="005B4417">
              <w:t xml:space="preserve"> </w:t>
            </w:r>
          </w:p>
        </w:tc>
        <w:tc>
          <w:tcPr>
            <w:tcW w:w="1125" w:type="dxa"/>
            <w:vAlign w:val="center"/>
          </w:tcPr>
          <w:p w:rsidR="00542289" w:rsidRPr="005B4417" w:rsidRDefault="00542289" w:rsidP="006C06EB">
            <w:pPr>
              <w:jc w:val="center"/>
            </w:pPr>
            <w:r w:rsidRPr="005B4417">
              <w:t>100</w:t>
            </w:r>
          </w:p>
        </w:tc>
        <w:tc>
          <w:tcPr>
            <w:tcW w:w="1545" w:type="dxa"/>
            <w:gridSpan w:val="2"/>
            <w:tcBorders>
              <w:right w:val="nil"/>
            </w:tcBorders>
            <w:vAlign w:val="center"/>
          </w:tcPr>
          <w:p w:rsidR="00542289" w:rsidRPr="005B4417" w:rsidRDefault="005E1464" w:rsidP="00870738">
            <w:pPr>
              <w:pStyle w:val="a3"/>
              <w:jc w:val="center"/>
              <w:rPr>
                <w:sz w:val="18"/>
                <w:szCs w:val="18"/>
              </w:rPr>
            </w:pPr>
            <w:r w:rsidRPr="005B4417">
              <w:rPr>
                <w:sz w:val="18"/>
                <w:szCs w:val="18"/>
              </w:rPr>
              <w:t>0</w:t>
            </w:r>
          </w:p>
        </w:tc>
        <w:tc>
          <w:tcPr>
            <w:tcW w:w="1073" w:type="dxa"/>
            <w:vAlign w:val="center"/>
          </w:tcPr>
          <w:p w:rsidR="00542289" w:rsidRPr="005B4417" w:rsidRDefault="00542289" w:rsidP="00870738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</w:tbl>
    <w:p w:rsidR="00BA5525" w:rsidRPr="005B4417" w:rsidRDefault="00BA5525" w:rsidP="00922482">
      <w:pPr>
        <w:pStyle w:val="a3"/>
        <w:jc w:val="center"/>
        <w:rPr>
          <w:sz w:val="24"/>
          <w:szCs w:val="24"/>
        </w:rPr>
      </w:pPr>
    </w:p>
    <w:p w:rsidR="000564F0" w:rsidRPr="005B4417" w:rsidRDefault="000564F0" w:rsidP="000564F0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2"/>
        </w:rPr>
        <w:t xml:space="preserve">Выводы: на территории Санкт-Петербурга создана мощная группировка подразделений пожарной охраны, обеспечивающая </w:t>
      </w:r>
      <w:r w:rsidRPr="005B4417">
        <w:rPr>
          <w:sz w:val="28"/>
          <w:szCs w:val="28"/>
        </w:rPr>
        <w:t>высокий уровень оперативности реагирования, эффективности ликвидации пожаров, проведения аварийно-спасательных и других неотложных работ.</w:t>
      </w:r>
    </w:p>
    <w:p w:rsidR="00922482" w:rsidRPr="005B4417" w:rsidRDefault="00922482" w:rsidP="00922482">
      <w:pPr>
        <w:pStyle w:val="a3"/>
        <w:jc w:val="both"/>
        <w:rPr>
          <w:sz w:val="28"/>
        </w:rPr>
      </w:pPr>
    </w:p>
    <w:p w:rsidR="00B2727A" w:rsidRPr="005B4417" w:rsidRDefault="00B2727A" w:rsidP="00922482">
      <w:pPr>
        <w:pStyle w:val="5"/>
      </w:pPr>
      <w:r w:rsidRPr="005B4417">
        <w:t>3.1.3</w:t>
      </w:r>
      <w:r w:rsidR="00922482" w:rsidRPr="005B4417">
        <w:t xml:space="preserve">. </w:t>
      </w:r>
      <w:r w:rsidRPr="005B4417">
        <w:rPr>
          <w:rFonts w:cs="Times New Roman"/>
        </w:rPr>
        <w:t>Развитие противопожарной службы субъекта Российской Федерации</w:t>
      </w:r>
    </w:p>
    <w:p w:rsidR="00B2727A" w:rsidRPr="005B4417" w:rsidRDefault="00B2727A" w:rsidP="00B2727A">
      <w:pPr>
        <w:pStyle w:val="a3"/>
        <w:ind w:firstLine="709"/>
        <w:jc w:val="both"/>
        <w:rPr>
          <w:sz w:val="28"/>
        </w:rPr>
      </w:pPr>
    </w:p>
    <w:p w:rsidR="005E1464" w:rsidRPr="005B4417" w:rsidRDefault="005E1464" w:rsidP="005E1464">
      <w:pPr>
        <w:pStyle w:val="a3"/>
        <w:ind w:firstLine="709"/>
        <w:jc w:val="both"/>
        <w:rPr>
          <w:sz w:val="28"/>
        </w:rPr>
      </w:pPr>
      <w:r w:rsidRPr="005B4417">
        <w:rPr>
          <w:sz w:val="28"/>
        </w:rPr>
        <w:t>Для обеспечения пожарной безопасн</w:t>
      </w:r>
      <w:r w:rsidR="008B35C0" w:rsidRPr="005B4417">
        <w:rPr>
          <w:sz w:val="28"/>
        </w:rPr>
        <w:t xml:space="preserve">ости в рамках реализации Закона </w:t>
      </w:r>
      <w:r w:rsidRPr="005B4417">
        <w:rPr>
          <w:sz w:val="28"/>
        </w:rPr>
        <w:t>Санкт-Петербурга от 18 июля 2005 г. № 368-52 «О пожарной безопасности в Санкт-Петербурге» и постановления</w:t>
      </w:r>
      <w:r w:rsidR="008B35C0" w:rsidRPr="005B4417">
        <w:rPr>
          <w:sz w:val="28"/>
        </w:rPr>
        <w:t xml:space="preserve"> Правительства Санкт-Петербурга</w:t>
      </w:r>
      <w:r w:rsidRPr="005B4417">
        <w:rPr>
          <w:sz w:val="28"/>
        </w:rPr>
        <w:t xml:space="preserve"> </w:t>
      </w:r>
      <w:r w:rsidR="008B35C0" w:rsidRPr="005B4417">
        <w:rPr>
          <w:sz w:val="28"/>
        </w:rPr>
        <w:br/>
      </w:r>
      <w:r w:rsidRPr="005B4417">
        <w:rPr>
          <w:sz w:val="28"/>
        </w:rPr>
        <w:t>от 01 августа 2005 г. № 1139 «Об утверждении Положения о противопожарной службе Санкт-Петербурга»</w:t>
      </w:r>
      <w:r w:rsidRPr="005B4417">
        <w:rPr>
          <w:sz w:val="28"/>
          <w:szCs w:val="28"/>
        </w:rPr>
        <w:t xml:space="preserve"> создана противопожарная служба (далее – ППС)</w:t>
      </w:r>
      <w:r w:rsidRPr="005B4417">
        <w:rPr>
          <w:sz w:val="28"/>
        </w:rPr>
        <w:t xml:space="preserve">, включающее в себя </w:t>
      </w:r>
      <w:r w:rsidRPr="005B4417">
        <w:rPr>
          <w:sz w:val="28"/>
          <w:u w:val="single"/>
        </w:rPr>
        <w:t xml:space="preserve">  22  </w:t>
      </w:r>
      <w:r w:rsidRPr="005B4417">
        <w:rPr>
          <w:sz w:val="28"/>
        </w:rPr>
        <w:t xml:space="preserve"> подразделения пожарной охраны, в том числе одна учебная ПСЧ, созданная на базе Пожарно-спасательного колледжа </w:t>
      </w:r>
      <w:r w:rsidR="008B35C0" w:rsidRPr="005B4417">
        <w:rPr>
          <w:sz w:val="28"/>
        </w:rPr>
        <w:br/>
      </w:r>
      <w:r w:rsidRPr="005B4417">
        <w:rPr>
          <w:sz w:val="28"/>
        </w:rPr>
        <w:t xml:space="preserve">«Санкт-Петербургский центр подготовки спасателей», предельной численностью </w:t>
      </w:r>
      <w:r w:rsidRPr="005B4417">
        <w:rPr>
          <w:sz w:val="28"/>
          <w:u w:val="single"/>
        </w:rPr>
        <w:t xml:space="preserve"> 2974</w:t>
      </w:r>
      <w:r w:rsidRPr="005B4417">
        <w:rPr>
          <w:sz w:val="28"/>
        </w:rPr>
        <w:t xml:space="preserve"> человек личного состава (фактическая численность –</w:t>
      </w:r>
      <w:r w:rsidRPr="005B4417">
        <w:rPr>
          <w:sz w:val="28"/>
          <w:u w:val="single"/>
        </w:rPr>
        <w:t xml:space="preserve"> 2784 </w:t>
      </w:r>
      <w:r w:rsidRPr="005B4417">
        <w:rPr>
          <w:sz w:val="28"/>
        </w:rPr>
        <w:t xml:space="preserve">человека), на вооружении которых находится </w:t>
      </w:r>
      <w:r w:rsidRPr="005B4417">
        <w:rPr>
          <w:sz w:val="28"/>
          <w:u w:val="single"/>
        </w:rPr>
        <w:t>94</w:t>
      </w:r>
      <w:r w:rsidRPr="005B4417">
        <w:rPr>
          <w:sz w:val="28"/>
        </w:rPr>
        <w:t xml:space="preserve"> единицы основной и</w:t>
      </w:r>
      <w:r w:rsidR="008B35C0" w:rsidRPr="005B4417">
        <w:rPr>
          <w:sz w:val="28"/>
        </w:rPr>
        <w:t xml:space="preserve"> </w:t>
      </w:r>
      <w:r w:rsidRPr="005B4417">
        <w:rPr>
          <w:sz w:val="28"/>
          <w:u w:val="single"/>
        </w:rPr>
        <w:t>27</w:t>
      </w:r>
      <w:r w:rsidRPr="005B4417">
        <w:rPr>
          <w:sz w:val="28"/>
        </w:rPr>
        <w:t xml:space="preserve"> единиц специальной техники. Во всех подразделениях функционирует газодымозащитная служба. </w:t>
      </w:r>
      <w:r w:rsidR="008B35C0" w:rsidRPr="005B4417">
        <w:rPr>
          <w:sz w:val="28"/>
        </w:rPr>
        <w:br/>
      </w:r>
      <w:r w:rsidRPr="005B4417">
        <w:rPr>
          <w:sz w:val="28"/>
        </w:rPr>
        <w:t>За отчетный период пожарно-спасательные подразделения противопожарной службы субъекта не создавались.</w:t>
      </w:r>
    </w:p>
    <w:p w:rsidR="00B2727A" w:rsidRPr="005B4417" w:rsidRDefault="00B2727A" w:rsidP="0078407B">
      <w:pPr>
        <w:pStyle w:val="a3"/>
        <w:jc w:val="both"/>
        <w:rPr>
          <w:sz w:val="28"/>
        </w:rPr>
      </w:pPr>
    </w:p>
    <w:p w:rsidR="00B2727A" w:rsidRPr="005B4417" w:rsidRDefault="00B2727A" w:rsidP="00A92137">
      <w:pPr>
        <w:pStyle w:val="a3"/>
        <w:jc w:val="right"/>
        <w:rPr>
          <w:sz w:val="28"/>
        </w:rPr>
      </w:pPr>
      <w:r w:rsidRPr="005B4417">
        <w:rPr>
          <w:sz w:val="28"/>
        </w:rPr>
        <w:t>Таблица 3.1.</w:t>
      </w:r>
      <w:r w:rsidR="00F117A8" w:rsidRPr="005B4417">
        <w:rPr>
          <w:sz w:val="28"/>
        </w:rPr>
        <w:t>3</w:t>
      </w:r>
      <w:r w:rsidRPr="005B4417">
        <w:rPr>
          <w:sz w:val="28"/>
        </w:rPr>
        <w:t>.1.</w:t>
      </w:r>
    </w:p>
    <w:p w:rsidR="00B2727A" w:rsidRPr="005B4417" w:rsidRDefault="00B2727A" w:rsidP="00B2727A">
      <w:pPr>
        <w:pStyle w:val="a3"/>
        <w:ind w:firstLine="567"/>
        <w:jc w:val="right"/>
        <w:rPr>
          <w:sz w:val="20"/>
          <w:szCs w:val="20"/>
        </w:rPr>
      </w:pPr>
    </w:p>
    <w:p w:rsidR="00B2727A" w:rsidRPr="005B4417" w:rsidRDefault="0078407B" w:rsidP="00B2727A">
      <w:pPr>
        <w:jc w:val="center"/>
        <w:rPr>
          <w:i/>
          <w:sz w:val="28"/>
          <w:szCs w:val="28"/>
        </w:rPr>
      </w:pPr>
      <w:r w:rsidRPr="005B4417">
        <w:rPr>
          <w:sz w:val="28"/>
        </w:rPr>
        <w:t>Проводимая работа и сведения по развитию противопожарной службы субъекта</w:t>
      </w:r>
      <w:r w:rsidRPr="005B4417">
        <w:rPr>
          <w:sz w:val="28"/>
        </w:rPr>
        <w:br/>
      </w:r>
      <w:r w:rsidRPr="005B4417">
        <w:rPr>
          <w:i/>
          <w:sz w:val="28"/>
        </w:rPr>
        <w:t>(данные за 5 лет, по состоянию на отчетный период)</w:t>
      </w:r>
    </w:p>
    <w:p w:rsidR="00B2727A" w:rsidRPr="005B4417" w:rsidRDefault="00B2727A" w:rsidP="00B2727A">
      <w:pPr>
        <w:jc w:val="center"/>
        <w:rPr>
          <w:i/>
          <w:sz w:val="20"/>
        </w:rPr>
      </w:pPr>
    </w:p>
    <w:tbl>
      <w:tblPr>
        <w:tblStyle w:val="af"/>
        <w:tblW w:w="494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65"/>
        <w:gridCol w:w="956"/>
        <w:gridCol w:w="930"/>
        <w:gridCol w:w="911"/>
        <w:gridCol w:w="974"/>
        <w:gridCol w:w="727"/>
        <w:gridCol w:w="913"/>
        <w:gridCol w:w="679"/>
        <w:gridCol w:w="580"/>
        <w:gridCol w:w="725"/>
        <w:gridCol w:w="869"/>
        <w:gridCol w:w="1301"/>
      </w:tblGrid>
      <w:tr w:rsidR="00962245" w:rsidRPr="005B4417" w:rsidTr="00F85D1A">
        <w:trPr>
          <w:trHeight w:val="461"/>
        </w:trPr>
        <w:tc>
          <w:tcPr>
            <w:tcW w:w="465" w:type="dxa"/>
            <w:vMerge w:val="restart"/>
            <w:vAlign w:val="center"/>
          </w:tcPr>
          <w:p w:rsidR="0078407B" w:rsidRPr="005B4417" w:rsidRDefault="0078407B" w:rsidP="00583328">
            <w:pPr>
              <w:pStyle w:val="a3"/>
              <w:ind w:left="-120" w:right="-153"/>
              <w:jc w:val="center"/>
            </w:pPr>
            <w:r w:rsidRPr="005B4417">
              <w:t>№</w:t>
            </w:r>
          </w:p>
          <w:p w:rsidR="0078407B" w:rsidRPr="005B4417" w:rsidRDefault="0078407B" w:rsidP="00583328">
            <w:pPr>
              <w:pStyle w:val="a3"/>
              <w:ind w:left="-120" w:right="-153"/>
              <w:jc w:val="center"/>
            </w:pPr>
            <w:r w:rsidRPr="005B4417">
              <w:t>п/п</w:t>
            </w:r>
          </w:p>
        </w:tc>
        <w:tc>
          <w:tcPr>
            <w:tcW w:w="956" w:type="dxa"/>
            <w:vMerge w:val="restart"/>
            <w:textDirection w:val="btLr"/>
            <w:vAlign w:val="center"/>
          </w:tcPr>
          <w:p w:rsidR="0078407B" w:rsidRPr="005B4417" w:rsidRDefault="0078407B" w:rsidP="00583328">
            <w:pPr>
              <w:spacing w:line="120" w:lineRule="atLeast"/>
              <w:ind w:left="-62"/>
              <w:jc w:val="center"/>
            </w:pPr>
            <w:r w:rsidRPr="005B4417">
              <w:t>Год</w:t>
            </w:r>
          </w:p>
          <w:p w:rsidR="0078407B" w:rsidRPr="005B4417" w:rsidRDefault="0078407B" w:rsidP="00583328">
            <w:pPr>
              <w:pStyle w:val="a3"/>
              <w:ind w:left="-113" w:right="-114"/>
              <w:jc w:val="center"/>
              <w:rPr>
                <w:i/>
              </w:rPr>
            </w:pPr>
            <w:r w:rsidRPr="005B4417">
              <w:rPr>
                <w:i/>
              </w:rPr>
              <w:t>(отчетный период с нарастающим итогом)</w:t>
            </w:r>
          </w:p>
        </w:tc>
        <w:tc>
          <w:tcPr>
            <w:tcW w:w="930" w:type="dxa"/>
            <w:vMerge w:val="restart"/>
            <w:textDirection w:val="btLr"/>
            <w:vAlign w:val="center"/>
          </w:tcPr>
          <w:p w:rsidR="0078407B" w:rsidRPr="005B4417" w:rsidRDefault="0078407B" w:rsidP="00583328">
            <w:pPr>
              <w:pStyle w:val="a3"/>
              <w:ind w:left="-80" w:right="-105"/>
              <w:jc w:val="center"/>
            </w:pPr>
            <w:r w:rsidRPr="005B4417">
              <w:t>Штатная численность</w:t>
            </w:r>
          </w:p>
          <w:p w:rsidR="0078407B" w:rsidRPr="005B4417" w:rsidRDefault="0078407B" w:rsidP="00583328">
            <w:pPr>
              <w:pStyle w:val="a3"/>
              <w:ind w:left="-80" w:right="-105"/>
              <w:jc w:val="center"/>
            </w:pPr>
            <w:r w:rsidRPr="005B4417">
              <w:t>ППС увеличена на</w:t>
            </w:r>
          </w:p>
          <w:p w:rsidR="0078407B" w:rsidRPr="005B4417" w:rsidRDefault="0078407B" w:rsidP="00583328">
            <w:pPr>
              <w:pStyle w:val="a3"/>
              <w:ind w:left="-80" w:right="-105"/>
              <w:jc w:val="center"/>
            </w:pPr>
            <w:r w:rsidRPr="005B4417">
              <w:t>(единиц)</w:t>
            </w:r>
          </w:p>
        </w:tc>
        <w:tc>
          <w:tcPr>
            <w:tcW w:w="911" w:type="dxa"/>
            <w:vMerge w:val="restart"/>
            <w:textDirection w:val="btLr"/>
            <w:vAlign w:val="center"/>
          </w:tcPr>
          <w:p w:rsidR="0078407B" w:rsidRPr="005B4417" w:rsidRDefault="0078407B" w:rsidP="00583328">
            <w:pPr>
              <w:pStyle w:val="a3"/>
              <w:ind w:left="-139" w:right="-138"/>
              <w:jc w:val="center"/>
            </w:pPr>
            <w:r w:rsidRPr="005B4417">
              <w:t>Количество зданий</w:t>
            </w:r>
          </w:p>
          <w:p w:rsidR="0078407B" w:rsidRPr="005B4417" w:rsidRDefault="0078407B" w:rsidP="00583328">
            <w:pPr>
              <w:pStyle w:val="a3"/>
              <w:ind w:left="-139" w:right="-138"/>
              <w:jc w:val="center"/>
            </w:pPr>
            <w:r w:rsidRPr="005B4417">
              <w:t>пожарных депо</w:t>
            </w:r>
            <w:r w:rsidR="00583328" w:rsidRPr="005B4417">
              <w:br/>
            </w:r>
            <w:r w:rsidRPr="005B4417">
              <w:t>в наличии</w:t>
            </w:r>
          </w:p>
        </w:tc>
        <w:tc>
          <w:tcPr>
            <w:tcW w:w="974" w:type="dxa"/>
            <w:vMerge w:val="restart"/>
            <w:textDirection w:val="btLr"/>
            <w:vAlign w:val="center"/>
          </w:tcPr>
          <w:p w:rsidR="0078407B" w:rsidRPr="005B4417" w:rsidRDefault="0078407B" w:rsidP="00583328">
            <w:pPr>
              <w:ind w:left="-108" w:right="-114"/>
              <w:jc w:val="center"/>
            </w:pPr>
            <w:r w:rsidRPr="005B4417">
              <w:t>Проведен</w:t>
            </w:r>
          </w:p>
          <w:p w:rsidR="0078407B" w:rsidRPr="005B4417" w:rsidRDefault="0078407B" w:rsidP="00583328">
            <w:pPr>
              <w:ind w:left="-108" w:right="-114"/>
              <w:jc w:val="center"/>
            </w:pPr>
            <w:r w:rsidRPr="005B4417">
              <w:t>капитальный ремонт</w:t>
            </w:r>
          </w:p>
          <w:p w:rsidR="0078407B" w:rsidRPr="005B4417" w:rsidRDefault="0078407B" w:rsidP="00583328">
            <w:pPr>
              <w:ind w:left="-108" w:right="-114"/>
              <w:jc w:val="center"/>
            </w:pPr>
            <w:r w:rsidRPr="005B4417">
              <w:t>зданий пожарных депо</w:t>
            </w:r>
          </w:p>
        </w:tc>
        <w:tc>
          <w:tcPr>
            <w:tcW w:w="727" w:type="dxa"/>
            <w:vMerge w:val="restart"/>
            <w:textDirection w:val="btLr"/>
            <w:vAlign w:val="center"/>
          </w:tcPr>
          <w:p w:rsidR="0078407B" w:rsidRPr="005B4417" w:rsidRDefault="0078407B" w:rsidP="00583328">
            <w:pPr>
              <w:ind w:left="-108" w:right="-114"/>
              <w:jc w:val="center"/>
            </w:pPr>
            <w:r w:rsidRPr="005B4417">
              <w:t>Создание новых</w:t>
            </w:r>
          </w:p>
          <w:p w:rsidR="0078407B" w:rsidRPr="005B4417" w:rsidRDefault="0078407B" w:rsidP="00583328">
            <w:pPr>
              <w:ind w:left="-108" w:right="-114"/>
              <w:jc w:val="center"/>
            </w:pPr>
            <w:r w:rsidRPr="005B4417">
              <w:t>зданий пожарных депо</w:t>
            </w:r>
          </w:p>
        </w:tc>
        <w:tc>
          <w:tcPr>
            <w:tcW w:w="913" w:type="dxa"/>
            <w:vMerge w:val="restart"/>
            <w:textDirection w:val="btLr"/>
            <w:vAlign w:val="center"/>
          </w:tcPr>
          <w:p w:rsidR="0078407B" w:rsidRPr="005B4417" w:rsidRDefault="0078407B" w:rsidP="00583328">
            <w:pPr>
              <w:pStyle w:val="a3"/>
              <w:ind w:left="-102" w:right="-135"/>
              <w:jc w:val="center"/>
            </w:pPr>
            <w:r w:rsidRPr="005B4417">
              <w:t>ГДЗС создана</w:t>
            </w:r>
          </w:p>
          <w:p w:rsidR="0078407B" w:rsidRPr="005B4417" w:rsidRDefault="0078407B" w:rsidP="00583328">
            <w:pPr>
              <w:pStyle w:val="a3"/>
              <w:ind w:left="-102" w:right="-135"/>
              <w:jc w:val="center"/>
            </w:pPr>
            <w:r w:rsidRPr="005B4417">
              <w:t>в подразделениях</w:t>
            </w:r>
          </w:p>
          <w:p w:rsidR="0078407B" w:rsidRPr="005B4417" w:rsidRDefault="0078407B" w:rsidP="00583328">
            <w:pPr>
              <w:pStyle w:val="a3"/>
              <w:ind w:left="-102" w:right="-135"/>
              <w:jc w:val="center"/>
            </w:pPr>
            <w:r w:rsidRPr="005B4417">
              <w:t>(количество)</w:t>
            </w:r>
          </w:p>
        </w:tc>
        <w:tc>
          <w:tcPr>
            <w:tcW w:w="1259" w:type="dxa"/>
            <w:gridSpan w:val="2"/>
            <w:vAlign w:val="center"/>
          </w:tcPr>
          <w:p w:rsidR="0078407B" w:rsidRPr="005B4417" w:rsidRDefault="0078407B" w:rsidP="00583328">
            <w:pPr>
              <w:pStyle w:val="a3"/>
              <w:jc w:val="center"/>
            </w:pPr>
            <w:r w:rsidRPr="005B4417">
              <w:t>В наличии</w:t>
            </w:r>
          </w:p>
          <w:p w:rsidR="0078407B" w:rsidRPr="005B4417" w:rsidRDefault="0078407B" w:rsidP="00583328">
            <w:pPr>
              <w:pStyle w:val="a3"/>
              <w:jc w:val="center"/>
            </w:pPr>
            <w:r w:rsidRPr="005B4417">
              <w:t>пожарной техники (единиц)</w:t>
            </w:r>
          </w:p>
        </w:tc>
        <w:tc>
          <w:tcPr>
            <w:tcW w:w="1594" w:type="dxa"/>
            <w:gridSpan w:val="2"/>
            <w:vAlign w:val="center"/>
          </w:tcPr>
          <w:p w:rsidR="0078407B" w:rsidRPr="005B4417" w:rsidRDefault="0078407B" w:rsidP="00583328">
            <w:pPr>
              <w:pStyle w:val="a3"/>
              <w:jc w:val="center"/>
            </w:pPr>
            <w:r w:rsidRPr="005B4417">
              <w:t>Приобретено</w:t>
            </w:r>
          </w:p>
          <w:p w:rsidR="0078407B" w:rsidRPr="005B4417" w:rsidRDefault="0078407B" w:rsidP="00583328">
            <w:pPr>
              <w:pStyle w:val="a3"/>
              <w:jc w:val="center"/>
            </w:pPr>
            <w:r w:rsidRPr="005B4417">
              <w:t>пожарной техники (единиц)</w:t>
            </w:r>
          </w:p>
        </w:tc>
        <w:tc>
          <w:tcPr>
            <w:tcW w:w="1301" w:type="dxa"/>
            <w:vMerge w:val="restart"/>
            <w:textDirection w:val="btLr"/>
            <w:vAlign w:val="center"/>
          </w:tcPr>
          <w:p w:rsidR="0078407B" w:rsidRPr="005B4417" w:rsidRDefault="0078407B" w:rsidP="00583328">
            <w:pPr>
              <w:pStyle w:val="a3"/>
              <w:ind w:left="113" w:right="113"/>
              <w:jc w:val="center"/>
            </w:pPr>
            <w:r w:rsidRPr="005B4417">
              <w:t>Изменение  уровня оплаты труда работникам ППС субъекта</w:t>
            </w:r>
            <w:r w:rsidR="00583328" w:rsidRPr="005B4417">
              <w:t>, %</w:t>
            </w:r>
          </w:p>
        </w:tc>
      </w:tr>
      <w:tr w:rsidR="00962245" w:rsidRPr="005B4417" w:rsidTr="00F85D1A">
        <w:trPr>
          <w:trHeight w:val="1376"/>
        </w:trPr>
        <w:tc>
          <w:tcPr>
            <w:tcW w:w="465" w:type="dxa"/>
            <w:vMerge/>
          </w:tcPr>
          <w:p w:rsidR="0078407B" w:rsidRPr="005B4417" w:rsidRDefault="0078407B" w:rsidP="0078407B">
            <w:pPr>
              <w:pStyle w:val="a3"/>
              <w:jc w:val="center"/>
            </w:pPr>
          </w:p>
        </w:tc>
        <w:tc>
          <w:tcPr>
            <w:tcW w:w="956" w:type="dxa"/>
            <w:vMerge/>
            <w:vAlign w:val="center"/>
          </w:tcPr>
          <w:p w:rsidR="0078407B" w:rsidRPr="005B4417" w:rsidRDefault="0078407B" w:rsidP="0078407B">
            <w:pPr>
              <w:pStyle w:val="a3"/>
              <w:jc w:val="center"/>
            </w:pPr>
          </w:p>
        </w:tc>
        <w:tc>
          <w:tcPr>
            <w:tcW w:w="930" w:type="dxa"/>
            <w:vMerge/>
            <w:textDirection w:val="btLr"/>
            <w:vAlign w:val="center"/>
          </w:tcPr>
          <w:p w:rsidR="0078407B" w:rsidRPr="005B4417" w:rsidRDefault="0078407B" w:rsidP="0078407B">
            <w:pPr>
              <w:pStyle w:val="a3"/>
              <w:ind w:left="113" w:right="113"/>
              <w:jc w:val="center"/>
            </w:pPr>
          </w:p>
        </w:tc>
        <w:tc>
          <w:tcPr>
            <w:tcW w:w="911" w:type="dxa"/>
            <w:vMerge/>
            <w:textDirection w:val="btLr"/>
            <w:vAlign w:val="center"/>
          </w:tcPr>
          <w:p w:rsidR="0078407B" w:rsidRPr="005B4417" w:rsidRDefault="0078407B" w:rsidP="0078407B">
            <w:pPr>
              <w:pStyle w:val="a3"/>
              <w:ind w:left="113" w:right="113"/>
              <w:jc w:val="center"/>
            </w:pPr>
          </w:p>
        </w:tc>
        <w:tc>
          <w:tcPr>
            <w:tcW w:w="974" w:type="dxa"/>
            <w:vMerge/>
            <w:textDirection w:val="btLr"/>
            <w:vAlign w:val="center"/>
          </w:tcPr>
          <w:p w:rsidR="0078407B" w:rsidRPr="005B4417" w:rsidRDefault="0078407B" w:rsidP="0078407B">
            <w:pPr>
              <w:ind w:left="113" w:right="113"/>
              <w:jc w:val="center"/>
            </w:pPr>
          </w:p>
        </w:tc>
        <w:tc>
          <w:tcPr>
            <w:tcW w:w="727" w:type="dxa"/>
            <w:vMerge/>
            <w:textDirection w:val="btLr"/>
          </w:tcPr>
          <w:p w:rsidR="0078407B" w:rsidRPr="005B4417" w:rsidRDefault="0078407B" w:rsidP="0078407B">
            <w:pPr>
              <w:pStyle w:val="a3"/>
              <w:ind w:left="113" w:right="113"/>
              <w:jc w:val="center"/>
            </w:pPr>
          </w:p>
        </w:tc>
        <w:tc>
          <w:tcPr>
            <w:tcW w:w="913" w:type="dxa"/>
            <w:vMerge/>
            <w:textDirection w:val="btLr"/>
            <w:vAlign w:val="center"/>
          </w:tcPr>
          <w:p w:rsidR="0078407B" w:rsidRPr="005B4417" w:rsidRDefault="0078407B" w:rsidP="0078407B">
            <w:pPr>
              <w:pStyle w:val="a3"/>
              <w:ind w:left="113" w:right="113"/>
              <w:jc w:val="center"/>
            </w:pPr>
          </w:p>
        </w:tc>
        <w:tc>
          <w:tcPr>
            <w:tcW w:w="679" w:type="dxa"/>
            <w:textDirection w:val="btLr"/>
            <w:vAlign w:val="center"/>
          </w:tcPr>
          <w:p w:rsidR="0078407B" w:rsidRPr="005B4417" w:rsidRDefault="0078407B" w:rsidP="0078407B">
            <w:pPr>
              <w:pStyle w:val="a3"/>
              <w:ind w:left="-89" w:right="-84"/>
              <w:jc w:val="center"/>
            </w:pPr>
            <w:r w:rsidRPr="005B4417">
              <w:t>Основной</w:t>
            </w:r>
          </w:p>
        </w:tc>
        <w:tc>
          <w:tcPr>
            <w:tcW w:w="580" w:type="dxa"/>
            <w:textDirection w:val="btLr"/>
            <w:vAlign w:val="center"/>
          </w:tcPr>
          <w:p w:rsidR="0078407B" w:rsidRPr="005B4417" w:rsidRDefault="0078407B" w:rsidP="0078407B">
            <w:pPr>
              <w:pStyle w:val="a3"/>
              <w:ind w:left="-125" w:right="-112"/>
              <w:jc w:val="center"/>
            </w:pPr>
            <w:r w:rsidRPr="005B4417">
              <w:t>Специальной</w:t>
            </w:r>
          </w:p>
        </w:tc>
        <w:tc>
          <w:tcPr>
            <w:tcW w:w="725" w:type="dxa"/>
            <w:textDirection w:val="btLr"/>
            <w:vAlign w:val="center"/>
          </w:tcPr>
          <w:p w:rsidR="0078407B" w:rsidRPr="005B4417" w:rsidRDefault="0078407B" w:rsidP="0078407B">
            <w:pPr>
              <w:pStyle w:val="a3"/>
              <w:ind w:left="-89" w:right="-84"/>
              <w:jc w:val="center"/>
            </w:pPr>
            <w:r w:rsidRPr="005B4417">
              <w:t>Основной</w:t>
            </w:r>
          </w:p>
        </w:tc>
        <w:tc>
          <w:tcPr>
            <w:tcW w:w="869" w:type="dxa"/>
            <w:textDirection w:val="btLr"/>
            <w:vAlign w:val="center"/>
          </w:tcPr>
          <w:p w:rsidR="0078407B" w:rsidRPr="005B4417" w:rsidRDefault="0078407B" w:rsidP="0078407B">
            <w:pPr>
              <w:pStyle w:val="a3"/>
              <w:ind w:left="-125" w:right="-112"/>
              <w:jc w:val="center"/>
            </w:pPr>
            <w:r w:rsidRPr="005B4417">
              <w:t>Специальной</w:t>
            </w:r>
          </w:p>
        </w:tc>
        <w:tc>
          <w:tcPr>
            <w:tcW w:w="1301" w:type="dxa"/>
            <w:vMerge/>
            <w:textDirection w:val="btLr"/>
          </w:tcPr>
          <w:p w:rsidR="0078407B" w:rsidRPr="005B4417" w:rsidRDefault="0078407B" w:rsidP="0078407B">
            <w:pPr>
              <w:pStyle w:val="a3"/>
              <w:ind w:left="-125" w:right="-112"/>
              <w:jc w:val="center"/>
            </w:pPr>
          </w:p>
        </w:tc>
      </w:tr>
      <w:tr w:rsidR="00F85D1A" w:rsidRPr="005B4417" w:rsidTr="00F85D1A">
        <w:tc>
          <w:tcPr>
            <w:tcW w:w="465" w:type="dxa"/>
          </w:tcPr>
          <w:p w:rsidR="00F85D1A" w:rsidRPr="005B4417" w:rsidRDefault="00F85D1A" w:rsidP="0078407B">
            <w:pPr>
              <w:pStyle w:val="a3"/>
              <w:jc w:val="center"/>
              <w:rPr>
                <w:sz w:val="24"/>
              </w:rPr>
            </w:pPr>
            <w:r w:rsidRPr="005B4417">
              <w:rPr>
                <w:sz w:val="24"/>
              </w:rPr>
              <w:t>1.</w:t>
            </w:r>
          </w:p>
        </w:tc>
        <w:tc>
          <w:tcPr>
            <w:tcW w:w="956" w:type="dxa"/>
            <w:vAlign w:val="center"/>
          </w:tcPr>
          <w:p w:rsidR="00F85D1A" w:rsidRPr="005B4417" w:rsidRDefault="00F85D1A" w:rsidP="006C06EB">
            <w:pPr>
              <w:jc w:val="center"/>
              <w:rPr>
                <w:sz w:val="24"/>
              </w:rPr>
            </w:pPr>
            <w:r w:rsidRPr="005B4417">
              <w:rPr>
                <w:sz w:val="24"/>
              </w:rPr>
              <w:t>2018</w:t>
            </w:r>
          </w:p>
        </w:tc>
        <w:tc>
          <w:tcPr>
            <w:tcW w:w="930" w:type="dxa"/>
            <w:vAlign w:val="center"/>
          </w:tcPr>
          <w:p w:rsidR="00F85D1A" w:rsidRPr="005B4417" w:rsidRDefault="00F85D1A" w:rsidP="006C06EB">
            <w:pPr>
              <w:jc w:val="center"/>
              <w:rPr>
                <w:sz w:val="24"/>
              </w:rPr>
            </w:pPr>
            <w:r w:rsidRPr="005B4417">
              <w:rPr>
                <w:sz w:val="24"/>
              </w:rPr>
              <w:t>0</w:t>
            </w:r>
          </w:p>
        </w:tc>
        <w:tc>
          <w:tcPr>
            <w:tcW w:w="911" w:type="dxa"/>
            <w:vAlign w:val="center"/>
          </w:tcPr>
          <w:p w:rsidR="00F85D1A" w:rsidRPr="005B4417" w:rsidRDefault="00F85D1A" w:rsidP="006C06EB">
            <w:pPr>
              <w:jc w:val="center"/>
              <w:rPr>
                <w:sz w:val="24"/>
              </w:rPr>
            </w:pPr>
            <w:r w:rsidRPr="005B4417">
              <w:rPr>
                <w:sz w:val="24"/>
              </w:rPr>
              <w:t>22</w:t>
            </w:r>
          </w:p>
        </w:tc>
        <w:tc>
          <w:tcPr>
            <w:tcW w:w="974" w:type="dxa"/>
            <w:vAlign w:val="center"/>
          </w:tcPr>
          <w:p w:rsidR="00F85D1A" w:rsidRPr="005B4417" w:rsidRDefault="00F85D1A" w:rsidP="006C06EB">
            <w:pPr>
              <w:jc w:val="center"/>
              <w:rPr>
                <w:sz w:val="24"/>
              </w:rPr>
            </w:pPr>
            <w:r w:rsidRPr="005B4417">
              <w:rPr>
                <w:sz w:val="24"/>
              </w:rPr>
              <w:t>0</w:t>
            </w:r>
          </w:p>
        </w:tc>
        <w:tc>
          <w:tcPr>
            <w:tcW w:w="727" w:type="dxa"/>
            <w:vAlign w:val="center"/>
          </w:tcPr>
          <w:p w:rsidR="00F85D1A" w:rsidRPr="005B4417" w:rsidRDefault="00F85D1A" w:rsidP="006C06EB">
            <w:pPr>
              <w:jc w:val="center"/>
              <w:rPr>
                <w:sz w:val="24"/>
              </w:rPr>
            </w:pPr>
            <w:r w:rsidRPr="005B4417">
              <w:rPr>
                <w:sz w:val="24"/>
              </w:rPr>
              <w:t>0</w:t>
            </w:r>
          </w:p>
        </w:tc>
        <w:tc>
          <w:tcPr>
            <w:tcW w:w="913" w:type="dxa"/>
            <w:vAlign w:val="center"/>
          </w:tcPr>
          <w:p w:rsidR="00F85D1A" w:rsidRPr="005B4417" w:rsidRDefault="00F85D1A" w:rsidP="006C06EB">
            <w:pPr>
              <w:jc w:val="center"/>
              <w:rPr>
                <w:sz w:val="24"/>
              </w:rPr>
            </w:pPr>
            <w:r w:rsidRPr="005B4417">
              <w:rPr>
                <w:sz w:val="24"/>
              </w:rPr>
              <w:t>21</w:t>
            </w:r>
          </w:p>
        </w:tc>
        <w:tc>
          <w:tcPr>
            <w:tcW w:w="679" w:type="dxa"/>
            <w:vAlign w:val="center"/>
          </w:tcPr>
          <w:p w:rsidR="00F85D1A" w:rsidRPr="005B4417" w:rsidRDefault="00F85D1A" w:rsidP="006C06EB">
            <w:pPr>
              <w:jc w:val="center"/>
              <w:rPr>
                <w:sz w:val="24"/>
              </w:rPr>
            </w:pPr>
            <w:r w:rsidRPr="005B4417">
              <w:rPr>
                <w:sz w:val="24"/>
              </w:rPr>
              <w:t>78</w:t>
            </w:r>
          </w:p>
        </w:tc>
        <w:tc>
          <w:tcPr>
            <w:tcW w:w="580" w:type="dxa"/>
            <w:vAlign w:val="center"/>
          </w:tcPr>
          <w:p w:rsidR="00F85D1A" w:rsidRPr="005B4417" w:rsidRDefault="00F85D1A" w:rsidP="006C06EB">
            <w:pPr>
              <w:jc w:val="center"/>
              <w:rPr>
                <w:sz w:val="24"/>
              </w:rPr>
            </w:pPr>
            <w:r w:rsidRPr="005B4417">
              <w:rPr>
                <w:sz w:val="24"/>
              </w:rPr>
              <w:t>29</w:t>
            </w:r>
          </w:p>
        </w:tc>
        <w:tc>
          <w:tcPr>
            <w:tcW w:w="725" w:type="dxa"/>
            <w:vAlign w:val="center"/>
          </w:tcPr>
          <w:p w:rsidR="00F85D1A" w:rsidRPr="005B4417" w:rsidRDefault="00F85D1A" w:rsidP="006C06EB">
            <w:pPr>
              <w:jc w:val="center"/>
            </w:pPr>
            <w:r w:rsidRPr="005B4417">
              <w:t>4</w:t>
            </w:r>
            <w:r w:rsidRPr="005B4417">
              <w:rPr>
                <w:vertAlign w:val="superscript"/>
              </w:rPr>
              <w:t>3</w:t>
            </w:r>
          </w:p>
        </w:tc>
        <w:tc>
          <w:tcPr>
            <w:tcW w:w="869" w:type="dxa"/>
            <w:vAlign w:val="center"/>
          </w:tcPr>
          <w:p w:rsidR="00F85D1A" w:rsidRPr="005B4417" w:rsidRDefault="00F85D1A" w:rsidP="006C06EB">
            <w:pPr>
              <w:jc w:val="center"/>
              <w:rPr>
                <w:sz w:val="24"/>
              </w:rPr>
            </w:pPr>
            <w:r w:rsidRPr="005B4417">
              <w:rPr>
                <w:sz w:val="24"/>
              </w:rPr>
              <w:t>0</w:t>
            </w:r>
          </w:p>
        </w:tc>
        <w:tc>
          <w:tcPr>
            <w:tcW w:w="1301" w:type="dxa"/>
            <w:vAlign w:val="center"/>
          </w:tcPr>
          <w:p w:rsidR="00F85D1A" w:rsidRPr="005B4417" w:rsidRDefault="00F85D1A" w:rsidP="006C06EB">
            <w:pPr>
              <w:jc w:val="center"/>
            </w:pPr>
            <w:r w:rsidRPr="005B4417">
              <w:t>4,0%</w:t>
            </w:r>
            <w:r w:rsidRPr="005B4417">
              <w:rPr>
                <w:vertAlign w:val="superscript"/>
              </w:rPr>
              <w:t>4</w:t>
            </w:r>
          </w:p>
        </w:tc>
      </w:tr>
      <w:tr w:rsidR="00F85D1A" w:rsidRPr="005B4417" w:rsidTr="00F85D1A">
        <w:tc>
          <w:tcPr>
            <w:tcW w:w="465" w:type="dxa"/>
          </w:tcPr>
          <w:p w:rsidR="00F85D1A" w:rsidRPr="005B4417" w:rsidRDefault="00F85D1A" w:rsidP="0078407B">
            <w:pPr>
              <w:pStyle w:val="a3"/>
              <w:jc w:val="center"/>
              <w:rPr>
                <w:sz w:val="24"/>
              </w:rPr>
            </w:pPr>
            <w:r w:rsidRPr="005B4417">
              <w:rPr>
                <w:sz w:val="24"/>
              </w:rPr>
              <w:t>2.</w:t>
            </w:r>
          </w:p>
        </w:tc>
        <w:tc>
          <w:tcPr>
            <w:tcW w:w="956" w:type="dxa"/>
            <w:vAlign w:val="center"/>
          </w:tcPr>
          <w:p w:rsidR="00F85D1A" w:rsidRPr="005B4417" w:rsidRDefault="00F85D1A" w:rsidP="006C06EB">
            <w:pPr>
              <w:jc w:val="center"/>
              <w:rPr>
                <w:sz w:val="24"/>
              </w:rPr>
            </w:pPr>
            <w:r w:rsidRPr="005B4417">
              <w:rPr>
                <w:sz w:val="24"/>
              </w:rPr>
              <w:t>2019</w:t>
            </w:r>
          </w:p>
        </w:tc>
        <w:tc>
          <w:tcPr>
            <w:tcW w:w="930" w:type="dxa"/>
            <w:vAlign w:val="center"/>
          </w:tcPr>
          <w:p w:rsidR="00F85D1A" w:rsidRPr="005B4417" w:rsidRDefault="00F85D1A" w:rsidP="006C06EB">
            <w:pPr>
              <w:jc w:val="center"/>
              <w:rPr>
                <w:sz w:val="24"/>
              </w:rPr>
            </w:pPr>
            <w:r w:rsidRPr="005B4417">
              <w:rPr>
                <w:sz w:val="24"/>
              </w:rPr>
              <w:t>1</w:t>
            </w:r>
          </w:p>
        </w:tc>
        <w:tc>
          <w:tcPr>
            <w:tcW w:w="911" w:type="dxa"/>
            <w:vAlign w:val="center"/>
          </w:tcPr>
          <w:p w:rsidR="00F85D1A" w:rsidRPr="005B4417" w:rsidRDefault="00F85D1A" w:rsidP="006C06EB">
            <w:pPr>
              <w:jc w:val="center"/>
              <w:rPr>
                <w:sz w:val="24"/>
              </w:rPr>
            </w:pPr>
            <w:r w:rsidRPr="005B4417">
              <w:rPr>
                <w:sz w:val="24"/>
              </w:rPr>
              <w:t>22</w:t>
            </w:r>
          </w:p>
        </w:tc>
        <w:tc>
          <w:tcPr>
            <w:tcW w:w="974" w:type="dxa"/>
            <w:vAlign w:val="center"/>
          </w:tcPr>
          <w:p w:rsidR="00F85D1A" w:rsidRPr="005B4417" w:rsidRDefault="00F85D1A" w:rsidP="006C06EB">
            <w:pPr>
              <w:jc w:val="center"/>
              <w:rPr>
                <w:sz w:val="24"/>
              </w:rPr>
            </w:pPr>
            <w:r w:rsidRPr="005B4417">
              <w:rPr>
                <w:sz w:val="24"/>
              </w:rPr>
              <w:t>1</w:t>
            </w:r>
          </w:p>
        </w:tc>
        <w:tc>
          <w:tcPr>
            <w:tcW w:w="727" w:type="dxa"/>
            <w:vAlign w:val="center"/>
          </w:tcPr>
          <w:p w:rsidR="00F85D1A" w:rsidRPr="005B4417" w:rsidRDefault="00F85D1A" w:rsidP="006C06EB">
            <w:pPr>
              <w:jc w:val="center"/>
              <w:rPr>
                <w:sz w:val="24"/>
              </w:rPr>
            </w:pPr>
            <w:r w:rsidRPr="005B4417">
              <w:rPr>
                <w:sz w:val="24"/>
              </w:rPr>
              <w:t>0</w:t>
            </w:r>
          </w:p>
        </w:tc>
        <w:tc>
          <w:tcPr>
            <w:tcW w:w="913" w:type="dxa"/>
            <w:vAlign w:val="center"/>
          </w:tcPr>
          <w:p w:rsidR="00F85D1A" w:rsidRPr="005B4417" w:rsidRDefault="00F85D1A" w:rsidP="006C06EB">
            <w:pPr>
              <w:jc w:val="center"/>
              <w:rPr>
                <w:sz w:val="24"/>
              </w:rPr>
            </w:pPr>
            <w:r w:rsidRPr="005B4417">
              <w:rPr>
                <w:sz w:val="24"/>
              </w:rPr>
              <w:t>21</w:t>
            </w:r>
          </w:p>
        </w:tc>
        <w:tc>
          <w:tcPr>
            <w:tcW w:w="679" w:type="dxa"/>
            <w:vAlign w:val="center"/>
          </w:tcPr>
          <w:p w:rsidR="00F85D1A" w:rsidRPr="005B4417" w:rsidRDefault="00F85D1A" w:rsidP="006C06EB">
            <w:pPr>
              <w:jc w:val="center"/>
              <w:rPr>
                <w:sz w:val="24"/>
              </w:rPr>
            </w:pPr>
            <w:r w:rsidRPr="005B4417">
              <w:rPr>
                <w:sz w:val="24"/>
              </w:rPr>
              <w:t>78</w:t>
            </w:r>
          </w:p>
        </w:tc>
        <w:tc>
          <w:tcPr>
            <w:tcW w:w="580" w:type="dxa"/>
            <w:vAlign w:val="center"/>
          </w:tcPr>
          <w:p w:rsidR="00F85D1A" w:rsidRPr="005B4417" w:rsidRDefault="00F85D1A" w:rsidP="006C06EB">
            <w:pPr>
              <w:jc w:val="center"/>
              <w:rPr>
                <w:sz w:val="24"/>
              </w:rPr>
            </w:pPr>
            <w:r w:rsidRPr="005B4417">
              <w:rPr>
                <w:sz w:val="24"/>
              </w:rPr>
              <w:t>29</w:t>
            </w:r>
          </w:p>
        </w:tc>
        <w:tc>
          <w:tcPr>
            <w:tcW w:w="725" w:type="dxa"/>
            <w:vAlign w:val="center"/>
          </w:tcPr>
          <w:p w:rsidR="00F85D1A" w:rsidRPr="005B4417" w:rsidRDefault="00F85D1A" w:rsidP="006C06EB">
            <w:pPr>
              <w:jc w:val="center"/>
            </w:pPr>
            <w:r w:rsidRPr="005B4417">
              <w:t>15</w:t>
            </w:r>
            <w:r w:rsidRPr="005B4417">
              <w:rPr>
                <w:vertAlign w:val="superscript"/>
              </w:rPr>
              <w:t>3</w:t>
            </w:r>
          </w:p>
        </w:tc>
        <w:tc>
          <w:tcPr>
            <w:tcW w:w="869" w:type="dxa"/>
            <w:vAlign w:val="center"/>
          </w:tcPr>
          <w:p w:rsidR="00F85D1A" w:rsidRPr="005B4417" w:rsidRDefault="00F85D1A" w:rsidP="006C06EB">
            <w:pPr>
              <w:jc w:val="center"/>
              <w:rPr>
                <w:sz w:val="24"/>
              </w:rPr>
            </w:pPr>
            <w:r w:rsidRPr="005B4417">
              <w:rPr>
                <w:sz w:val="24"/>
              </w:rPr>
              <w:t>0</w:t>
            </w:r>
          </w:p>
        </w:tc>
        <w:tc>
          <w:tcPr>
            <w:tcW w:w="1301" w:type="dxa"/>
            <w:vAlign w:val="center"/>
          </w:tcPr>
          <w:p w:rsidR="00F85D1A" w:rsidRPr="005B4417" w:rsidRDefault="00F85D1A" w:rsidP="006C06EB">
            <w:pPr>
              <w:jc w:val="center"/>
            </w:pPr>
            <w:r w:rsidRPr="005B4417">
              <w:t>3,9%</w:t>
            </w:r>
            <w:r w:rsidRPr="005B4417">
              <w:rPr>
                <w:vertAlign w:val="superscript"/>
              </w:rPr>
              <w:t>4</w:t>
            </w:r>
          </w:p>
        </w:tc>
      </w:tr>
      <w:tr w:rsidR="00F85D1A" w:rsidRPr="005B4417" w:rsidTr="00F85D1A">
        <w:tc>
          <w:tcPr>
            <w:tcW w:w="465" w:type="dxa"/>
          </w:tcPr>
          <w:p w:rsidR="00F85D1A" w:rsidRPr="005B4417" w:rsidRDefault="00F85D1A" w:rsidP="0078407B">
            <w:pPr>
              <w:pStyle w:val="a3"/>
              <w:jc w:val="center"/>
              <w:rPr>
                <w:sz w:val="24"/>
              </w:rPr>
            </w:pPr>
            <w:r w:rsidRPr="005B4417">
              <w:rPr>
                <w:sz w:val="24"/>
              </w:rPr>
              <w:lastRenderedPageBreak/>
              <w:t>3.</w:t>
            </w:r>
          </w:p>
        </w:tc>
        <w:tc>
          <w:tcPr>
            <w:tcW w:w="956" w:type="dxa"/>
            <w:vAlign w:val="center"/>
          </w:tcPr>
          <w:p w:rsidR="00F85D1A" w:rsidRPr="005B4417" w:rsidRDefault="00F85D1A" w:rsidP="006C06EB">
            <w:pPr>
              <w:jc w:val="center"/>
              <w:rPr>
                <w:sz w:val="24"/>
              </w:rPr>
            </w:pPr>
            <w:r w:rsidRPr="005B4417">
              <w:rPr>
                <w:sz w:val="24"/>
              </w:rPr>
              <w:t>2020</w:t>
            </w:r>
          </w:p>
        </w:tc>
        <w:tc>
          <w:tcPr>
            <w:tcW w:w="930" w:type="dxa"/>
            <w:vAlign w:val="center"/>
          </w:tcPr>
          <w:p w:rsidR="00F85D1A" w:rsidRPr="005B4417" w:rsidRDefault="00F85D1A" w:rsidP="006C06EB">
            <w:pPr>
              <w:jc w:val="center"/>
              <w:rPr>
                <w:sz w:val="24"/>
              </w:rPr>
            </w:pPr>
            <w:r w:rsidRPr="005B4417">
              <w:t>86</w:t>
            </w:r>
          </w:p>
        </w:tc>
        <w:tc>
          <w:tcPr>
            <w:tcW w:w="911" w:type="dxa"/>
            <w:vAlign w:val="center"/>
          </w:tcPr>
          <w:p w:rsidR="00F85D1A" w:rsidRPr="005B4417" w:rsidRDefault="00F85D1A" w:rsidP="006C06EB">
            <w:pPr>
              <w:jc w:val="center"/>
              <w:rPr>
                <w:sz w:val="24"/>
              </w:rPr>
            </w:pPr>
            <w:r w:rsidRPr="005B4417">
              <w:rPr>
                <w:sz w:val="24"/>
              </w:rPr>
              <w:t>22</w:t>
            </w:r>
          </w:p>
        </w:tc>
        <w:tc>
          <w:tcPr>
            <w:tcW w:w="974" w:type="dxa"/>
            <w:vAlign w:val="center"/>
          </w:tcPr>
          <w:p w:rsidR="00F85D1A" w:rsidRPr="005B4417" w:rsidRDefault="00F85D1A" w:rsidP="006C06EB">
            <w:pPr>
              <w:jc w:val="center"/>
              <w:rPr>
                <w:sz w:val="24"/>
              </w:rPr>
            </w:pPr>
            <w:r w:rsidRPr="005B4417">
              <w:rPr>
                <w:sz w:val="24"/>
              </w:rPr>
              <w:t>0</w:t>
            </w:r>
          </w:p>
        </w:tc>
        <w:tc>
          <w:tcPr>
            <w:tcW w:w="727" w:type="dxa"/>
            <w:vAlign w:val="center"/>
          </w:tcPr>
          <w:p w:rsidR="00F85D1A" w:rsidRPr="005B4417" w:rsidRDefault="00F85D1A" w:rsidP="006C06EB">
            <w:pPr>
              <w:jc w:val="center"/>
              <w:rPr>
                <w:sz w:val="24"/>
              </w:rPr>
            </w:pPr>
            <w:r w:rsidRPr="005B4417">
              <w:rPr>
                <w:sz w:val="24"/>
              </w:rPr>
              <w:t>0</w:t>
            </w:r>
          </w:p>
        </w:tc>
        <w:tc>
          <w:tcPr>
            <w:tcW w:w="913" w:type="dxa"/>
            <w:vAlign w:val="center"/>
          </w:tcPr>
          <w:p w:rsidR="00F85D1A" w:rsidRPr="005B4417" w:rsidRDefault="00F85D1A" w:rsidP="006C06EB">
            <w:pPr>
              <w:jc w:val="center"/>
              <w:rPr>
                <w:sz w:val="24"/>
              </w:rPr>
            </w:pPr>
            <w:r w:rsidRPr="005B4417">
              <w:rPr>
                <w:sz w:val="24"/>
              </w:rPr>
              <w:t>21</w:t>
            </w:r>
          </w:p>
        </w:tc>
        <w:tc>
          <w:tcPr>
            <w:tcW w:w="679" w:type="dxa"/>
            <w:vAlign w:val="center"/>
          </w:tcPr>
          <w:p w:rsidR="00F85D1A" w:rsidRPr="005B4417" w:rsidRDefault="00F85D1A" w:rsidP="006C06EB">
            <w:pPr>
              <w:jc w:val="center"/>
              <w:rPr>
                <w:sz w:val="24"/>
              </w:rPr>
            </w:pPr>
            <w:r w:rsidRPr="005B4417">
              <w:rPr>
                <w:sz w:val="24"/>
              </w:rPr>
              <w:t>78</w:t>
            </w:r>
          </w:p>
        </w:tc>
        <w:tc>
          <w:tcPr>
            <w:tcW w:w="580" w:type="dxa"/>
            <w:vAlign w:val="center"/>
          </w:tcPr>
          <w:p w:rsidR="00F85D1A" w:rsidRPr="005B4417" w:rsidRDefault="00F85D1A" w:rsidP="006C06EB">
            <w:pPr>
              <w:jc w:val="center"/>
              <w:rPr>
                <w:sz w:val="24"/>
              </w:rPr>
            </w:pPr>
            <w:r w:rsidRPr="005B4417">
              <w:rPr>
                <w:sz w:val="24"/>
              </w:rPr>
              <w:t>29</w:t>
            </w:r>
          </w:p>
        </w:tc>
        <w:tc>
          <w:tcPr>
            <w:tcW w:w="725" w:type="dxa"/>
            <w:vAlign w:val="center"/>
          </w:tcPr>
          <w:p w:rsidR="00F85D1A" w:rsidRPr="005B4417" w:rsidRDefault="00F85D1A" w:rsidP="006C06EB">
            <w:pPr>
              <w:jc w:val="center"/>
            </w:pPr>
            <w:r w:rsidRPr="005B4417">
              <w:t>3</w:t>
            </w:r>
            <w:r w:rsidRPr="005B4417">
              <w:rPr>
                <w:vertAlign w:val="superscript"/>
              </w:rPr>
              <w:t>3</w:t>
            </w:r>
          </w:p>
        </w:tc>
        <w:tc>
          <w:tcPr>
            <w:tcW w:w="869" w:type="dxa"/>
            <w:vAlign w:val="center"/>
          </w:tcPr>
          <w:p w:rsidR="00F85D1A" w:rsidRPr="005B4417" w:rsidRDefault="00F85D1A" w:rsidP="006C06EB">
            <w:pPr>
              <w:jc w:val="center"/>
              <w:rPr>
                <w:sz w:val="24"/>
              </w:rPr>
            </w:pPr>
            <w:r w:rsidRPr="005B4417">
              <w:rPr>
                <w:sz w:val="24"/>
              </w:rPr>
              <w:t>3</w:t>
            </w:r>
          </w:p>
        </w:tc>
        <w:tc>
          <w:tcPr>
            <w:tcW w:w="1301" w:type="dxa"/>
            <w:vAlign w:val="center"/>
          </w:tcPr>
          <w:p w:rsidR="00F85D1A" w:rsidRPr="005B4417" w:rsidRDefault="00F85D1A" w:rsidP="006C06EB">
            <w:pPr>
              <w:jc w:val="center"/>
            </w:pPr>
            <w:r w:rsidRPr="005B4417">
              <w:t>3,9%</w:t>
            </w:r>
            <w:r w:rsidRPr="005B4417">
              <w:rPr>
                <w:vertAlign w:val="superscript"/>
              </w:rPr>
              <w:t>4</w:t>
            </w:r>
          </w:p>
        </w:tc>
      </w:tr>
      <w:tr w:rsidR="00F85D1A" w:rsidRPr="005B4417" w:rsidTr="00F85D1A">
        <w:tc>
          <w:tcPr>
            <w:tcW w:w="465" w:type="dxa"/>
          </w:tcPr>
          <w:p w:rsidR="00F85D1A" w:rsidRPr="005B4417" w:rsidRDefault="00F85D1A" w:rsidP="0078407B">
            <w:pPr>
              <w:pStyle w:val="a3"/>
              <w:jc w:val="center"/>
              <w:rPr>
                <w:sz w:val="24"/>
              </w:rPr>
            </w:pPr>
            <w:r w:rsidRPr="005B4417">
              <w:rPr>
                <w:sz w:val="24"/>
              </w:rPr>
              <w:t>4.</w:t>
            </w:r>
          </w:p>
        </w:tc>
        <w:tc>
          <w:tcPr>
            <w:tcW w:w="956" w:type="dxa"/>
            <w:vAlign w:val="center"/>
          </w:tcPr>
          <w:p w:rsidR="00F85D1A" w:rsidRPr="005B4417" w:rsidRDefault="00F85D1A" w:rsidP="006C06EB">
            <w:pPr>
              <w:jc w:val="center"/>
              <w:rPr>
                <w:sz w:val="24"/>
              </w:rPr>
            </w:pPr>
            <w:r w:rsidRPr="005B4417">
              <w:rPr>
                <w:sz w:val="24"/>
              </w:rPr>
              <w:t>2021</w:t>
            </w:r>
          </w:p>
        </w:tc>
        <w:tc>
          <w:tcPr>
            <w:tcW w:w="930" w:type="dxa"/>
            <w:vAlign w:val="center"/>
          </w:tcPr>
          <w:p w:rsidR="00F85D1A" w:rsidRPr="005B4417" w:rsidRDefault="00F85D1A" w:rsidP="006C06EB">
            <w:pPr>
              <w:jc w:val="center"/>
              <w:rPr>
                <w:sz w:val="24"/>
              </w:rPr>
            </w:pPr>
            <w:r w:rsidRPr="005B4417">
              <w:rPr>
                <w:sz w:val="24"/>
              </w:rPr>
              <w:t>0</w:t>
            </w:r>
          </w:p>
        </w:tc>
        <w:tc>
          <w:tcPr>
            <w:tcW w:w="911" w:type="dxa"/>
            <w:vAlign w:val="center"/>
          </w:tcPr>
          <w:p w:rsidR="00F85D1A" w:rsidRPr="005B4417" w:rsidRDefault="00F85D1A" w:rsidP="006C06EB">
            <w:pPr>
              <w:jc w:val="center"/>
              <w:rPr>
                <w:sz w:val="24"/>
              </w:rPr>
            </w:pPr>
            <w:r w:rsidRPr="005B4417">
              <w:rPr>
                <w:sz w:val="24"/>
              </w:rPr>
              <w:t>22</w:t>
            </w:r>
          </w:p>
        </w:tc>
        <w:tc>
          <w:tcPr>
            <w:tcW w:w="974" w:type="dxa"/>
            <w:vAlign w:val="center"/>
          </w:tcPr>
          <w:p w:rsidR="00F85D1A" w:rsidRPr="005B4417" w:rsidRDefault="00F85D1A" w:rsidP="006C06EB">
            <w:pPr>
              <w:jc w:val="center"/>
              <w:rPr>
                <w:sz w:val="24"/>
              </w:rPr>
            </w:pPr>
            <w:r w:rsidRPr="005B4417">
              <w:rPr>
                <w:sz w:val="24"/>
              </w:rPr>
              <w:t>0</w:t>
            </w:r>
          </w:p>
        </w:tc>
        <w:tc>
          <w:tcPr>
            <w:tcW w:w="727" w:type="dxa"/>
            <w:vAlign w:val="center"/>
          </w:tcPr>
          <w:p w:rsidR="00F85D1A" w:rsidRPr="005B4417" w:rsidRDefault="00F85D1A" w:rsidP="006C06EB">
            <w:pPr>
              <w:jc w:val="center"/>
              <w:rPr>
                <w:sz w:val="24"/>
              </w:rPr>
            </w:pPr>
            <w:r w:rsidRPr="005B4417">
              <w:rPr>
                <w:sz w:val="24"/>
              </w:rPr>
              <w:t>0</w:t>
            </w:r>
          </w:p>
        </w:tc>
        <w:tc>
          <w:tcPr>
            <w:tcW w:w="913" w:type="dxa"/>
            <w:vAlign w:val="center"/>
          </w:tcPr>
          <w:p w:rsidR="00F85D1A" w:rsidRPr="005B4417" w:rsidRDefault="00F85D1A" w:rsidP="006C06EB">
            <w:pPr>
              <w:jc w:val="center"/>
              <w:rPr>
                <w:sz w:val="24"/>
              </w:rPr>
            </w:pPr>
            <w:r w:rsidRPr="005B4417">
              <w:rPr>
                <w:sz w:val="24"/>
              </w:rPr>
              <w:t>22</w:t>
            </w:r>
          </w:p>
        </w:tc>
        <w:tc>
          <w:tcPr>
            <w:tcW w:w="679" w:type="dxa"/>
            <w:vAlign w:val="center"/>
          </w:tcPr>
          <w:p w:rsidR="00F85D1A" w:rsidRPr="005B4417" w:rsidRDefault="00F85D1A" w:rsidP="006C06EB">
            <w:pPr>
              <w:jc w:val="center"/>
            </w:pPr>
            <w:r w:rsidRPr="005B4417">
              <w:t>80</w:t>
            </w:r>
          </w:p>
        </w:tc>
        <w:tc>
          <w:tcPr>
            <w:tcW w:w="580" w:type="dxa"/>
            <w:vAlign w:val="center"/>
          </w:tcPr>
          <w:p w:rsidR="00F85D1A" w:rsidRPr="005B4417" w:rsidRDefault="00F85D1A" w:rsidP="006C06EB">
            <w:pPr>
              <w:jc w:val="center"/>
              <w:rPr>
                <w:sz w:val="24"/>
              </w:rPr>
            </w:pPr>
            <w:r w:rsidRPr="005B4417">
              <w:rPr>
                <w:sz w:val="24"/>
              </w:rPr>
              <w:t>29</w:t>
            </w:r>
          </w:p>
        </w:tc>
        <w:tc>
          <w:tcPr>
            <w:tcW w:w="725" w:type="dxa"/>
            <w:vAlign w:val="center"/>
          </w:tcPr>
          <w:p w:rsidR="00F85D1A" w:rsidRPr="005B4417" w:rsidRDefault="00F85D1A" w:rsidP="006C06EB">
            <w:pPr>
              <w:jc w:val="center"/>
            </w:pPr>
            <w:r w:rsidRPr="005B4417">
              <w:t>2</w:t>
            </w:r>
          </w:p>
        </w:tc>
        <w:tc>
          <w:tcPr>
            <w:tcW w:w="869" w:type="dxa"/>
            <w:vAlign w:val="center"/>
          </w:tcPr>
          <w:p w:rsidR="00F85D1A" w:rsidRPr="005B4417" w:rsidRDefault="00F85D1A" w:rsidP="006C06EB">
            <w:pPr>
              <w:jc w:val="center"/>
              <w:rPr>
                <w:sz w:val="24"/>
              </w:rPr>
            </w:pPr>
            <w:r w:rsidRPr="005B4417">
              <w:rPr>
                <w:sz w:val="24"/>
              </w:rPr>
              <w:t>0</w:t>
            </w:r>
          </w:p>
        </w:tc>
        <w:tc>
          <w:tcPr>
            <w:tcW w:w="1301" w:type="dxa"/>
            <w:vAlign w:val="center"/>
          </w:tcPr>
          <w:p w:rsidR="00F85D1A" w:rsidRPr="005B4417" w:rsidRDefault="00F85D1A" w:rsidP="006C06EB">
            <w:pPr>
              <w:jc w:val="center"/>
            </w:pPr>
            <w:r w:rsidRPr="005B4417">
              <w:t>4,0%</w:t>
            </w:r>
            <w:r w:rsidRPr="005B4417">
              <w:rPr>
                <w:vertAlign w:val="superscript"/>
              </w:rPr>
              <w:t>4</w:t>
            </w:r>
          </w:p>
        </w:tc>
      </w:tr>
      <w:tr w:rsidR="00F85D1A" w:rsidRPr="005B4417" w:rsidTr="00F85D1A">
        <w:tc>
          <w:tcPr>
            <w:tcW w:w="465" w:type="dxa"/>
          </w:tcPr>
          <w:p w:rsidR="00F85D1A" w:rsidRPr="005B4417" w:rsidRDefault="00F85D1A" w:rsidP="0078407B">
            <w:pPr>
              <w:pStyle w:val="a3"/>
              <w:jc w:val="center"/>
              <w:rPr>
                <w:sz w:val="24"/>
              </w:rPr>
            </w:pPr>
            <w:r w:rsidRPr="005B4417">
              <w:rPr>
                <w:sz w:val="24"/>
              </w:rPr>
              <w:t>5.</w:t>
            </w:r>
          </w:p>
        </w:tc>
        <w:tc>
          <w:tcPr>
            <w:tcW w:w="956" w:type="dxa"/>
            <w:vAlign w:val="center"/>
          </w:tcPr>
          <w:p w:rsidR="00F85D1A" w:rsidRPr="005B4417" w:rsidRDefault="00F85D1A" w:rsidP="006C06EB">
            <w:pPr>
              <w:jc w:val="center"/>
              <w:rPr>
                <w:sz w:val="24"/>
              </w:rPr>
            </w:pPr>
            <w:r w:rsidRPr="005B4417">
              <w:rPr>
                <w:sz w:val="24"/>
              </w:rPr>
              <w:t>2022</w:t>
            </w:r>
          </w:p>
        </w:tc>
        <w:tc>
          <w:tcPr>
            <w:tcW w:w="930" w:type="dxa"/>
            <w:vAlign w:val="center"/>
          </w:tcPr>
          <w:p w:rsidR="00F85D1A" w:rsidRPr="005B4417" w:rsidRDefault="00F85D1A" w:rsidP="006C06EB">
            <w:pPr>
              <w:jc w:val="center"/>
              <w:rPr>
                <w:sz w:val="24"/>
                <w:vertAlign w:val="superscript"/>
              </w:rPr>
            </w:pPr>
            <w:r w:rsidRPr="005B4417">
              <w:rPr>
                <w:sz w:val="24"/>
              </w:rPr>
              <w:t>115</w:t>
            </w:r>
            <w:r w:rsidRPr="005B4417">
              <w:rPr>
                <w:sz w:val="24"/>
                <w:vertAlign w:val="superscript"/>
              </w:rPr>
              <w:t>1</w:t>
            </w:r>
          </w:p>
        </w:tc>
        <w:tc>
          <w:tcPr>
            <w:tcW w:w="911" w:type="dxa"/>
            <w:vAlign w:val="center"/>
          </w:tcPr>
          <w:p w:rsidR="00F85D1A" w:rsidRPr="005B4417" w:rsidRDefault="00F85D1A" w:rsidP="006C06EB">
            <w:pPr>
              <w:jc w:val="center"/>
              <w:rPr>
                <w:sz w:val="24"/>
              </w:rPr>
            </w:pPr>
            <w:r w:rsidRPr="005B4417">
              <w:t>24</w:t>
            </w:r>
            <w:r w:rsidRPr="005B4417">
              <w:rPr>
                <w:vertAlign w:val="superscript"/>
              </w:rPr>
              <w:t>2</w:t>
            </w:r>
          </w:p>
        </w:tc>
        <w:tc>
          <w:tcPr>
            <w:tcW w:w="974" w:type="dxa"/>
            <w:vAlign w:val="center"/>
          </w:tcPr>
          <w:p w:rsidR="00F85D1A" w:rsidRPr="005B4417" w:rsidRDefault="00F85D1A" w:rsidP="006C06EB">
            <w:pPr>
              <w:jc w:val="center"/>
              <w:rPr>
                <w:sz w:val="24"/>
              </w:rPr>
            </w:pPr>
            <w:r w:rsidRPr="005B4417">
              <w:rPr>
                <w:sz w:val="24"/>
              </w:rPr>
              <w:t>0</w:t>
            </w:r>
          </w:p>
        </w:tc>
        <w:tc>
          <w:tcPr>
            <w:tcW w:w="727" w:type="dxa"/>
            <w:vAlign w:val="center"/>
          </w:tcPr>
          <w:p w:rsidR="00F85D1A" w:rsidRPr="005B4417" w:rsidRDefault="00F85D1A" w:rsidP="006C06EB">
            <w:pPr>
              <w:jc w:val="center"/>
              <w:rPr>
                <w:sz w:val="24"/>
              </w:rPr>
            </w:pPr>
            <w:r w:rsidRPr="005B4417">
              <w:rPr>
                <w:sz w:val="24"/>
              </w:rPr>
              <w:t>1</w:t>
            </w:r>
            <w:r w:rsidRPr="005B4417">
              <w:rPr>
                <w:sz w:val="24"/>
                <w:vertAlign w:val="superscript"/>
              </w:rPr>
              <w:t>1</w:t>
            </w:r>
          </w:p>
        </w:tc>
        <w:tc>
          <w:tcPr>
            <w:tcW w:w="913" w:type="dxa"/>
            <w:vAlign w:val="center"/>
          </w:tcPr>
          <w:p w:rsidR="00F85D1A" w:rsidRPr="005B4417" w:rsidRDefault="00F85D1A" w:rsidP="006C06EB">
            <w:pPr>
              <w:jc w:val="center"/>
              <w:rPr>
                <w:sz w:val="24"/>
              </w:rPr>
            </w:pPr>
            <w:r w:rsidRPr="005B4417">
              <w:rPr>
                <w:sz w:val="24"/>
              </w:rPr>
              <w:t>22</w:t>
            </w:r>
          </w:p>
        </w:tc>
        <w:tc>
          <w:tcPr>
            <w:tcW w:w="679" w:type="dxa"/>
            <w:vAlign w:val="center"/>
          </w:tcPr>
          <w:p w:rsidR="00F85D1A" w:rsidRPr="005B4417" w:rsidRDefault="00F85D1A" w:rsidP="006C06EB">
            <w:pPr>
              <w:jc w:val="center"/>
              <w:rPr>
                <w:sz w:val="24"/>
              </w:rPr>
            </w:pPr>
            <w:r w:rsidRPr="005B4417">
              <w:rPr>
                <w:sz w:val="24"/>
              </w:rPr>
              <w:t>94</w:t>
            </w:r>
          </w:p>
        </w:tc>
        <w:tc>
          <w:tcPr>
            <w:tcW w:w="580" w:type="dxa"/>
            <w:vAlign w:val="center"/>
          </w:tcPr>
          <w:p w:rsidR="00F85D1A" w:rsidRPr="005B4417" w:rsidRDefault="00F85D1A" w:rsidP="006C06EB">
            <w:pPr>
              <w:jc w:val="center"/>
              <w:rPr>
                <w:sz w:val="24"/>
              </w:rPr>
            </w:pPr>
            <w:r w:rsidRPr="005B4417">
              <w:rPr>
                <w:sz w:val="24"/>
              </w:rPr>
              <w:t>27</w:t>
            </w:r>
          </w:p>
        </w:tc>
        <w:tc>
          <w:tcPr>
            <w:tcW w:w="725" w:type="dxa"/>
            <w:vAlign w:val="center"/>
          </w:tcPr>
          <w:p w:rsidR="00F85D1A" w:rsidRPr="005B4417" w:rsidRDefault="00F85D1A" w:rsidP="006C06EB">
            <w:pPr>
              <w:jc w:val="center"/>
              <w:rPr>
                <w:sz w:val="24"/>
              </w:rPr>
            </w:pPr>
            <w:r w:rsidRPr="005B4417">
              <w:rPr>
                <w:sz w:val="24"/>
              </w:rPr>
              <w:t>20</w:t>
            </w:r>
          </w:p>
        </w:tc>
        <w:tc>
          <w:tcPr>
            <w:tcW w:w="869" w:type="dxa"/>
            <w:vAlign w:val="center"/>
          </w:tcPr>
          <w:p w:rsidR="00F85D1A" w:rsidRPr="005B4417" w:rsidRDefault="00F85D1A" w:rsidP="006C06EB">
            <w:pPr>
              <w:jc w:val="center"/>
              <w:rPr>
                <w:sz w:val="24"/>
              </w:rPr>
            </w:pPr>
            <w:r w:rsidRPr="005B4417">
              <w:rPr>
                <w:sz w:val="24"/>
              </w:rPr>
              <w:t>3</w:t>
            </w:r>
          </w:p>
        </w:tc>
        <w:tc>
          <w:tcPr>
            <w:tcW w:w="1301" w:type="dxa"/>
            <w:vAlign w:val="center"/>
          </w:tcPr>
          <w:p w:rsidR="00F85D1A" w:rsidRPr="005B4417" w:rsidRDefault="00F85D1A" w:rsidP="006C06EB">
            <w:pPr>
              <w:jc w:val="center"/>
            </w:pPr>
            <w:r w:rsidRPr="005B4417">
              <w:t>8,0%</w:t>
            </w:r>
            <w:r w:rsidRPr="005B4417">
              <w:rPr>
                <w:vertAlign w:val="superscript"/>
              </w:rPr>
              <w:t>4</w:t>
            </w:r>
          </w:p>
        </w:tc>
      </w:tr>
    </w:tbl>
    <w:p w:rsidR="00F85D1A" w:rsidRPr="005B4417" w:rsidRDefault="00F85D1A" w:rsidP="00F85D1A">
      <w:pPr>
        <w:ind w:firstLine="709"/>
        <w:jc w:val="both"/>
        <w:rPr>
          <w:i/>
          <w:sz w:val="28"/>
          <w:szCs w:val="22"/>
        </w:rPr>
      </w:pPr>
      <w:r w:rsidRPr="005B4417">
        <w:rPr>
          <w:i/>
          <w:sz w:val="28"/>
          <w:szCs w:val="22"/>
        </w:rPr>
        <w:t>Примечания:</w:t>
      </w:r>
    </w:p>
    <w:p w:rsidR="00F85D1A" w:rsidRPr="005B4417" w:rsidRDefault="00F85D1A" w:rsidP="00F85D1A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1 </w:t>
      </w:r>
      <w:r w:rsidR="008B35C0" w:rsidRPr="005B4417">
        <w:rPr>
          <w:sz w:val="28"/>
          <w:szCs w:val="28"/>
        </w:rPr>
        <w:t xml:space="preserve">– </w:t>
      </w:r>
      <w:r w:rsidRPr="005B4417">
        <w:rPr>
          <w:sz w:val="28"/>
          <w:szCs w:val="28"/>
        </w:rPr>
        <w:t>построено одно новое пожарное депо, в связи с чем добавлена штатная численность (еще не введено в эксплуатацию и не включено в боевой расчет, проводятся мероприятия по укомплектованию всем необходимым, решаются вопросы обеспечения жизнедеятельности здания);</w:t>
      </w:r>
    </w:p>
    <w:p w:rsidR="00F85D1A" w:rsidRPr="005B4417" w:rsidRDefault="00F85D1A" w:rsidP="00F85D1A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2 – передано одно здание пожарного депо из федеральной собственности, требуется проведение проектно-изыскательских работ для последующего капитального ремонта (с учетом первого примечания);</w:t>
      </w:r>
    </w:p>
    <w:p w:rsidR="00F85D1A" w:rsidRPr="005B4417" w:rsidRDefault="00F85D1A" w:rsidP="00F85D1A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3 – общее количество техники в подразделениях ППС субъекта оставалось неизменным, новая пожарная техника поставлялась на замену списываемой;</w:t>
      </w:r>
    </w:p>
    <w:p w:rsidR="00F85D1A" w:rsidRPr="005B4417" w:rsidRDefault="00F85D1A" w:rsidP="00F85D1A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4 – изменение уровня оплаты труда производится ежегодно на основании закона о бюджете субъекта, принимаемого в ноябре-декабре месяце, увеличение составляет порядка 4-8% (на уровне инфляции).</w:t>
      </w:r>
    </w:p>
    <w:p w:rsidR="00006795" w:rsidRPr="005B4417" w:rsidRDefault="00006795" w:rsidP="00B2727A">
      <w:pPr>
        <w:pStyle w:val="a3"/>
        <w:ind w:firstLine="709"/>
        <w:jc w:val="both"/>
        <w:rPr>
          <w:sz w:val="28"/>
        </w:rPr>
      </w:pPr>
    </w:p>
    <w:p w:rsidR="00F85D1A" w:rsidRPr="005B4417" w:rsidRDefault="00F85D1A" w:rsidP="00F85D1A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2"/>
        </w:rPr>
        <w:t>Выводы</w:t>
      </w:r>
      <w:r w:rsidR="00C93697" w:rsidRPr="005B4417">
        <w:rPr>
          <w:sz w:val="28"/>
          <w:szCs w:val="22"/>
        </w:rPr>
        <w:t xml:space="preserve"> за раздел</w:t>
      </w:r>
      <w:r w:rsidRPr="005B4417">
        <w:rPr>
          <w:sz w:val="28"/>
          <w:szCs w:val="22"/>
        </w:rPr>
        <w:t xml:space="preserve">: За последние 5 лет состав сил ППС Санкт-Петербурга не увеличивался за счет строительства новых пожарно-спасательных подразделений. Тем не менее в четвертом квартале 2022 года закончено строительство одного пожарное депо на 4 машино-места (75 ПСЧ ПСО Калининского района), для ее функционирования введена дополнительная штатная численность личного состава (115 ед.). Планируется включить в боевой расчет пожарно-спасательную часть в первом полугодии 2023 года. Кроме того, ежегодно происходит обновление парка пожарно-спасательной техники имеющихся подразделений. При этом в настоящее время наблюдается высокий процент укомплектованности подразделений личным </w:t>
      </w:r>
      <w:r w:rsidRPr="005B4417">
        <w:rPr>
          <w:sz w:val="28"/>
          <w:szCs w:val="28"/>
        </w:rPr>
        <w:t xml:space="preserve">составом (95%). </w:t>
      </w:r>
    </w:p>
    <w:p w:rsidR="00F85D1A" w:rsidRPr="005B4417" w:rsidRDefault="00F85D1A" w:rsidP="00F85D1A">
      <w:pPr>
        <w:ind w:firstLine="709"/>
        <w:jc w:val="both"/>
        <w:rPr>
          <w:sz w:val="28"/>
          <w:szCs w:val="22"/>
        </w:rPr>
      </w:pPr>
      <w:r w:rsidRPr="005B4417">
        <w:rPr>
          <w:sz w:val="28"/>
          <w:szCs w:val="28"/>
        </w:rPr>
        <w:t xml:space="preserve">Также стоит отметить, что в </w:t>
      </w:r>
      <w:r w:rsidRPr="005B4417">
        <w:rPr>
          <w:sz w:val="28"/>
          <w:szCs w:val="22"/>
        </w:rPr>
        <w:t>2022 году начато строительство пожарного депо в Красносельском районе по адресу: Петергофское шоссе, северо- западнее пересечения с ул. Адмирала Трибуца, со сроком окончания строительства в 2023 году.</w:t>
      </w:r>
    </w:p>
    <w:p w:rsidR="00F85D1A" w:rsidRPr="005B4417" w:rsidRDefault="00F85D1A" w:rsidP="00F85D1A">
      <w:pPr>
        <w:ind w:firstLine="709"/>
        <w:jc w:val="both"/>
        <w:rPr>
          <w:sz w:val="28"/>
          <w:szCs w:val="22"/>
        </w:rPr>
      </w:pPr>
      <w:r w:rsidRPr="005B4417">
        <w:rPr>
          <w:sz w:val="28"/>
          <w:szCs w:val="22"/>
        </w:rPr>
        <w:t>В конце 2022 года заключены государственные контракты на строительство двух новых пожарных депо по адресам: 2-й Верхний переулок, участок 1, (восточнее дома 10, литера к по 2-му Верхнему переулку) нежилая зона «Парнас» в Выборгском районе Санкт-Петербурга и г. Красное Село (Красносельский район), Кингисеппское шоссе, участок 1, (юго-</w:t>
      </w:r>
      <w:r w:rsidR="008B35C0" w:rsidRPr="005B4417">
        <w:rPr>
          <w:sz w:val="28"/>
          <w:szCs w:val="22"/>
        </w:rPr>
        <w:t>восточнее дома</w:t>
      </w:r>
      <w:r w:rsidRPr="005B4417">
        <w:rPr>
          <w:sz w:val="28"/>
          <w:szCs w:val="22"/>
        </w:rPr>
        <w:t xml:space="preserve"> № 49, корпус 3, литера А по Кингисеппскому шоссе), квартал Т.</w:t>
      </w:r>
    </w:p>
    <w:p w:rsidR="00F85D1A" w:rsidRPr="005B4417" w:rsidRDefault="00F85D1A" w:rsidP="00F85D1A">
      <w:pPr>
        <w:ind w:firstLine="709"/>
        <w:jc w:val="both"/>
        <w:rPr>
          <w:sz w:val="28"/>
          <w:szCs w:val="22"/>
        </w:rPr>
      </w:pPr>
    </w:p>
    <w:p w:rsidR="00F85D1A" w:rsidRPr="005B4417" w:rsidRDefault="00F85D1A" w:rsidP="00F85D1A">
      <w:pPr>
        <w:ind w:firstLine="709"/>
        <w:jc w:val="both"/>
        <w:rPr>
          <w:sz w:val="28"/>
          <w:szCs w:val="22"/>
        </w:rPr>
      </w:pPr>
      <w:r w:rsidRPr="005B4417">
        <w:rPr>
          <w:sz w:val="28"/>
          <w:szCs w:val="22"/>
        </w:rPr>
        <w:t>В 2022 году закуплена пожарная техника:</w:t>
      </w:r>
    </w:p>
    <w:p w:rsidR="00F85D1A" w:rsidRPr="005B4417" w:rsidRDefault="00F85D1A" w:rsidP="00F85D1A">
      <w:pPr>
        <w:ind w:firstLine="709"/>
        <w:jc w:val="both"/>
        <w:rPr>
          <w:sz w:val="28"/>
          <w:szCs w:val="22"/>
        </w:rPr>
      </w:pPr>
      <w:r w:rsidRPr="005B4417">
        <w:rPr>
          <w:sz w:val="28"/>
          <w:szCs w:val="22"/>
        </w:rPr>
        <w:t xml:space="preserve">двадцать пожарных автоцистерн АЦ 3,2-40/4 (43265) модель 029-МИ на общую сумму 328 350,00 тыс. руб., для подразделений противопожарной службы Санкт-Петербурга; </w:t>
      </w:r>
    </w:p>
    <w:p w:rsidR="00F85D1A" w:rsidRPr="005B4417" w:rsidRDefault="00F85D1A" w:rsidP="00F85D1A">
      <w:pPr>
        <w:ind w:firstLine="709"/>
        <w:jc w:val="both"/>
        <w:rPr>
          <w:sz w:val="28"/>
          <w:szCs w:val="22"/>
        </w:rPr>
      </w:pPr>
      <w:r w:rsidRPr="005B4417">
        <w:rPr>
          <w:sz w:val="28"/>
          <w:szCs w:val="22"/>
        </w:rPr>
        <w:t>три пожарных (специальных) автомобиля пенного тушения на общую сумму 53 850,00 тыс. руб., для по</w:t>
      </w:r>
      <w:r w:rsidR="008B35C0" w:rsidRPr="005B4417">
        <w:rPr>
          <w:sz w:val="28"/>
          <w:szCs w:val="22"/>
        </w:rPr>
        <w:t>дразделений Главного управления</w:t>
      </w:r>
      <w:r w:rsidRPr="005B4417">
        <w:rPr>
          <w:sz w:val="28"/>
          <w:szCs w:val="22"/>
        </w:rPr>
        <w:t xml:space="preserve"> МЧС России по г. Санкт-Петербургу.</w:t>
      </w:r>
    </w:p>
    <w:p w:rsidR="003F162A" w:rsidRPr="005B4417" w:rsidRDefault="003F162A" w:rsidP="00B2727A">
      <w:pPr>
        <w:pStyle w:val="a3"/>
        <w:ind w:firstLine="709"/>
        <w:jc w:val="both"/>
        <w:rPr>
          <w:sz w:val="28"/>
        </w:rPr>
      </w:pPr>
    </w:p>
    <w:p w:rsidR="00B2727A" w:rsidRPr="005B4417" w:rsidRDefault="00B2727A" w:rsidP="00B2727A">
      <w:pPr>
        <w:pStyle w:val="5"/>
      </w:pPr>
      <w:r w:rsidRPr="005B4417">
        <w:t>3.1.4. Развитие добровольной пожарной охраны</w:t>
      </w:r>
    </w:p>
    <w:p w:rsidR="00B2727A" w:rsidRPr="005B4417" w:rsidRDefault="00B2727A" w:rsidP="00B2727A">
      <w:pPr>
        <w:jc w:val="center"/>
        <w:rPr>
          <w:sz w:val="28"/>
          <w:szCs w:val="28"/>
        </w:rPr>
      </w:pPr>
    </w:p>
    <w:p w:rsidR="00F85D1A" w:rsidRPr="005B4417" w:rsidRDefault="00F85D1A" w:rsidP="00F85D1A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На территории Санкт-Петербурга создано 36 общественных объединений пожарной охраны, в число которых входят: </w:t>
      </w:r>
    </w:p>
    <w:p w:rsidR="00F85D1A" w:rsidRPr="005B4417" w:rsidRDefault="00F85D1A" w:rsidP="00F85D1A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26 добровольных пожарных дружин (далее – ДПД);</w:t>
      </w:r>
    </w:p>
    <w:p w:rsidR="00F85D1A" w:rsidRPr="005B4417" w:rsidRDefault="00F85D1A" w:rsidP="00F85D1A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10 добровольных пожарных команд (далее – ДПК).</w:t>
      </w:r>
    </w:p>
    <w:p w:rsidR="00F85D1A" w:rsidRPr="005B4417" w:rsidRDefault="00F85D1A" w:rsidP="00F85D1A">
      <w:pPr>
        <w:ind w:firstLine="708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Численность личного соста</w:t>
      </w:r>
      <w:r w:rsidR="008B35C0" w:rsidRPr="005B4417">
        <w:rPr>
          <w:sz w:val="28"/>
          <w:szCs w:val="28"/>
        </w:rPr>
        <w:t>ва добровольной пожарной охраны</w:t>
      </w:r>
      <w:r w:rsidRPr="005B4417">
        <w:rPr>
          <w:sz w:val="28"/>
          <w:szCs w:val="28"/>
        </w:rPr>
        <w:t xml:space="preserve"> </w:t>
      </w:r>
      <w:r w:rsidR="008B35C0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>(далее – ДПО), осуществляющих дея</w:t>
      </w:r>
      <w:r w:rsidR="008B35C0" w:rsidRPr="005B4417">
        <w:rPr>
          <w:sz w:val="28"/>
          <w:szCs w:val="28"/>
        </w:rPr>
        <w:t xml:space="preserve">тельность по участию в тушении </w:t>
      </w:r>
      <w:r w:rsidR="008B35C0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 xml:space="preserve">и профилактике пожаров, составляет 377 чел., из них: в составе ДПД - 192 чел., </w:t>
      </w:r>
      <w:r w:rsidR="008B35C0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>в составе ДПК - 185 чел.</w:t>
      </w:r>
    </w:p>
    <w:p w:rsidR="00F85D1A" w:rsidRPr="005B4417" w:rsidRDefault="00F85D1A" w:rsidP="00F85D1A">
      <w:pPr>
        <w:ind w:firstLine="567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На вооружении подразделений ДПО состоит 31 единица мобильных средств тушения пожаров (все в подразделениях ДПК). В среднем ежесуточно на дежурство заступает 37 добровольных пожарных на 7 единицах мобильных средств тушения пожаров.</w:t>
      </w:r>
    </w:p>
    <w:p w:rsidR="00C93697" w:rsidRPr="005B4417" w:rsidRDefault="00C93697" w:rsidP="00B2727A">
      <w:pPr>
        <w:pStyle w:val="a3"/>
        <w:ind w:firstLine="567"/>
        <w:jc w:val="right"/>
        <w:rPr>
          <w:sz w:val="28"/>
        </w:rPr>
      </w:pPr>
    </w:p>
    <w:p w:rsidR="00C93697" w:rsidRPr="005B4417" w:rsidRDefault="00C93697" w:rsidP="00B2727A">
      <w:pPr>
        <w:pStyle w:val="a3"/>
        <w:ind w:firstLine="567"/>
        <w:jc w:val="right"/>
        <w:rPr>
          <w:sz w:val="28"/>
        </w:rPr>
      </w:pPr>
    </w:p>
    <w:p w:rsidR="00B2727A" w:rsidRPr="005B4417" w:rsidRDefault="00B2727A" w:rsidP="00B2727A">
      <w:pPr>
        <w:pStyle w:val="a3"/>
        <w:ind w:firstLine="567"/>
        <w:jc w:val="right"/>
        <w:rPr>
          <w:sz w:val="28"/>
        </w:rPr>
      </w:pPr>
      <w:r w:rsidRPr="005B4417">
        <w:rPr>
          <w:sz w:val="28"/>
        </w:rPr>
        <w:t>Таблица 3.1.4.1.</w:t>
      </w:r>
    </w:p>
    <w:p w:rsidR="00B2727A" w:rsidRPr="005B4417" w:rsidRDefault="00B2727A" w:rsidP="00B2727A">
      <w:pPr>
        <w:pStyle w:val="a3"/>
        <w:ind w:firstLine="567"/>
        <w:jc w:val="right"/>
        <w:rPr>
          <w:sz w:val="20"/>
          <w:szCs w:val="20"/>
        </w:rPr>
      </w:pPr>
    </w:p>
    <w:p w:rsidR="00FC251C" w:rsidRPr="005B4417" w:rsidRDefault="00FC251C" w:rsidP="00FC251C">
      <w:pPr>
        <w:jc w:val="center"/>
        <w:rPr>
          <w:sz w:val="28"/>
        </w:rPr>
      </w:pPr>
      <w:r w:rsidRPr="005B4417">
        <w:rPr>
          <w:sz w:val="28"/>
        </w:rPr>
        <w:t xml:space="preserve">Состав общественных объединений и учреждений </w:t>
      </w:r>
    </w:p>
    <w:p w:rsidR="00FC251C" w:rsidRPr="005B4417" w:rsidRDefault="00FC251C" w:rsidP="00FC251C">
      <w:pPr>
        <w:jc w:val="center"/>
        <w:rPr>
          <w:i/>
          <w:sz w:val="28"/>
        </w:rPr>
      </w:pPr>
      <w:r w:rsidRPr="005B4417">
        <w:rPr>
          <w:i/>
          <w:sz w:val="28"/>
        </w:rPr>
        <w:t>(данные за 5 лет, по состоянию на отчетный период)</w:t>
      </w:r>
    </w:p>
    <w:p w:rsidR="00B2727A" w:rsidRPr="005B4417" w:rsidRDefault="00B2727A" w:rsidP="00B2727A">
      <w:pPr>
        <w:jc w:val="center"/>
        <w:rPr>
          <w:i/>
          <w:sz w:val="22"/>
          <w:szCs w:val="28"/>
        </w:rPr>
      </w:pPr>
    </w:p>
    <w:tbl>
      <w:tblPr>
        <w:tblStyle w:val="af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821"/>
        <w:gridCol w:w="1134"/>
        <w:gridCol w:w="850"/>
        <w:gridCol w:w="993"/>
        <w:gridCol w:w="1134"/>
        <w:gridCol w:w="851"/>
        <w:gridCol w:w="1276"/>
        <w:gridCol w:w="1134"/>
        <w:gridCol w:w="1304"/>
      </w:tblGrid>
      <w:tr w:rsidR="00962245" w:rsidRPr="005B4417" w:rsidTr="00983766">
        <w:tc>
          <w:tcPr>
            <w:tcW w:w="426" w:type="dxa"/>
            <w:vMerge w:val="restart"/>
            <w:vAlign w:val="center"/>
          </w:tcPr>
          <w:p w:rsidR="00B2727A" w:rsidRPr="005B4417" w:rsidRDefault="00B2727A" w:rsidP="00B2727A">
            <w:pPr>
              <w:pStyle w:val="a3"/>
              <w:ind w:left="-120" w:right="-101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№</w:t>
            </w:r>
          </w:p>
          <w:p w:rsidR="00B2727A" w:rsidRPr="005B4417" w:rsidRDefault="00B2727A" w:rsidP="00B2727A">
            <w:pPr>
              <w:spacing w:line="120" w:lineRule="atLeast"/>
              <w:ind w:left="-120" w:right="-101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п/п</w:t>
            </w:r>
          </w:p>
        </w:tc>
        <w:tc>
          <w:tcPr>
            <w:tcW w:w="821" w:type="dxa"/>
            <w:vMerge w:val="restart"/>
            <w:vAlign w:val="center"/>
          </w:tcPr>
          <w:p w:rsidR="00B2727A" w:rsidRPr="005B4417" w:rsidRDefault="00B2727A" w:rsidP="00B2727A">
            <w:pPr>
              <w:spacing w:line="120" w:lineRule="atLeast"/>
              <w:ind w:left="-102" w:right="-112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Год</w:t>
            </w:r>
          </w:p>
        </w:tc>
        <w:tc>
          <w:tcPr>
            <w:tcW w:w="2977" w:type="dxa"/>
            <w:gridSpan w:val="3"/>
            <w:vAlign w:val="center"/>
          </w:tcPr>
          <w:p w:rsidR="00B2727A" w:rsidRPr="005B4417" w:rsidRDefault="00521944" w:rsidP="00B2727A">
            <w:pPr>
              <w:spacing w:line="120" w:lineRule="atLeast"/>
              <w:ind w:left="-104" w:right="-106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Количество подразделений</w:t>
            </w:r>
          </w:p>
        </w:tc>
        <w:tc>
          <w:tcPr>
            <w:tcW w:w="3261" w:type="dxa"/>
            <w:gridSpan w:val="3"/>
            <w:vAlign w:val="center"/>
          </w:tcPr>
          <w:p w:rsidR="00B2727A" w:rsidRPr="005B4417" w:rsidRDefault="00B2727A" w:rsidP="00B2727A">
            <w:pPr>
              <w:spacing w:line="120" w:lineRule="atLeast"/>
              <w:ind w:left="-108" w:right="-111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Количество добровольцев</w:t>
            </w:r>
          </w:p>
        </w:tc>
        <w:tc>
          <w:tcPr>
            <w:tcW w:w="1134" w:type="dxa"/>
            <w:vMerge w:val="restart"/>
          </w:tcPr>
          <w:p w:rsidR="00B2727A" w:rsidRPr="005B4417" w:rsidRDefault="00B2727A" w:rsidP="00B2727A">
            <w:pPr>
              <w:spacing w:line="1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Техника на вооружении</w:t>
            </w:r>
          </w:p>
        </w:tc>
        <w:tc>
          <w:tcPr>
            <w:tcW w:w="1304" w:type="dxa"/>
            <w:vMerge w:val="restart"/>
            <w:vAlign w:val="center"/>
          </w:tcPr>
          <w:p w:rsidR="00B2727A" w:rsidRPr="005B4417" w:rsidRDefault="00B2727A" w:rsidP="00B2727A">
            <w:pPr>
              <w:spacing w:line="1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Примечание</w:t>
            </w:r>
          </w:p>
        </w:tc>
      </w:tr>
      <w:tr w:rsidR="00962245" w:rsidRPr="005B4417" w:rsidTr="00983766">
        <w:tc>
          <w:tcPr>
            <w:tcW w:w="426" w:type="dxa"/>
            <w:vMerge/>
            <w:vAlign w:val="center"/>
          </w:tcPr>
          <w:p w:rsidR="00B2727A" w:rsidRPr="005B4417" w:rsidRDefault="00B2727A" w:rsidP="00B2727A">
            <w:pPr>
              <w:pStyle w:val="a3"/>
              <w:ind w:left="-120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:rsidR="00B2727A" w:rsidRPr="005B4417" w:rsidRDefault="00B2727A" w:rsidP="00B2727A">
            <w:pPr>
              <w:spacing w:line="120" w:lineRule="atLeast"/>
              <w:ind w:left="-102"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2727A" w:rsidRPr="005B4417" w:rsidRDefault="00B2727A" w:rsidP="00B2727A">
            <w:pPr>
              <w:spacing w:line="120" w:lineRule="atLeast"/>
              <w:ind w:left="-104" w:right="-106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ДПД</w:t>
            </w:r>
          </w:p>
        </w:tc>
        <w:tc>
          <w:tcPr>
            <w:tcW w:w="850" w:type="dxa"/>
            <w:vAlign w:val="center"/>
          </w:tcPr>
          <w:p w:rsidR="00B2727A" w:rsidRPr="005B4417" w:rsidRDefault="00B2727A" w:rsidP="00B2727A">
            <w:pPr>
              <w:spacing w:line="120" w:lineRule="atLeast"/>
              <w:ind w:left="-104" w:right="-106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ДПК</w:t>
            </w:r>
          </w:p>
        </w:tc>
        <w:tc>
          <w:tcPr>
            <w:tcW w:w="993" w:type="dxa"/>
            <w:vAlign w:val="center"/>
          </w:tcPr>
          <w:p w:rsidR="00B2727A" w:rsidRPr="005B4417" w:rsidRDefault="00B2727A" w:rsidP="00B2727A">
            <w:pPr>
              <w:spacing w:line="120" w:lineRule="atLeast"/>
              <w:ind w:left="-104" w:right="-106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B2727A" w:rsidRPr="005B4417" w:rsidRDefault="00B2727A" w:rsidP="00B2727A">
            <w:pPr>
              <w:spacing w:line="120" w:lineRule="atLeast"/>
              <w:ind w:left="-104" w:right="-106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ДПД</w:t>
            </w:r>
          </w:p>
        </w:tc>
        <w:tc>
          <w:tcPr>
            <w:tcW w:w="851" w:type="dxa"/>
            <w:vAlign w:val="center"/>
          </w:tcPr>
          <w:p w:rsidR="00B2727A" w:rsidRPr="005B4417" w:rsidRDefault="00B2727A" w:rsidP="00B2727A">
            <w:pPr>
              <w:spacing w:line="120" w:lineRule="atLeast"/>
              <w:ind w:left="-104" w:right="-106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ДПК</w:t>
            </w:r>
          </w:p>
        </w:tc>
        <w:tc>
          <w:tcPr>
            <w:tcW w:w="1276" w:type="dxa"/>
            <w:vAlign w:val="center"/>
          </w:tcPr>
          <w:p w:rsidR="00B2727A" w:rsidRPr="005B4417" w:rsidRDefault="00B2727A" w:rsidP="00B2727A">
            <w:pPr>
              <w:spacing w:line="120" w:lineRule="atLeast"/>
              <w:ind w:left="-104" w:right="-106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/>
          </w:tcPr>
          <w:p w:rsidR="00B2727A" w:rsidRPr="005B4417" w:rsidRDefault="00B2727A" w:rsidP="00B2727A">
            <w:pPr>
              <w:spacing w:line="120" w:lineRule="atLeast"/>
              <w:ind w:left="-112" w:right="-104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B2727A" w:rsidRPr="005B4417" w:rsidRDefault="00B2727A" w:rsidP="00B2727A">
            <w:pPr>
              <w:spacing w:line="120" w:lineRule="atLeast"/>
              <w:ind w:left="-112" w:right="-104"/>
              <w:jc w:val="center"/>
              <w:rPr>
                <w:sz w:val="20"/>
                <w:szCs w:val="20"/>
              </w:rPr>
            </w:pPr>
          </w:p>
        </w:tc>
      </w:tr>
      <w:tr w:rsidR="00F85D1A" w:rsidRPr="005B4417" w:rsidTr="006C06EB">
        <w:tc>
          <w:tcPr>
            <w:tcW w:w="426" w:type="dxa"/>
            <w:vAlign w:val="center"/>
          </w:tcPr>
          <w:p w:rsidR="00F85D1A" w:rsidRPr="005B4417" w:rsidRDefault="00F85D1A" w:rsidP="00B2727A">
            <w:pPr>
              <w:pStyle w:val="a3"/>
              <w:ind w:left="-120" w:right="-101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1.</w:t>
            </w:r>
          </w:p>
        </w:tc>
        <w:tc>
          <w:tcPr>
            <w:tcW w:w="821" w:type="dxa"/>
            <w:vAlign w:val="center"/>
          </w:tcPr>
          <w:p w:rsidR="00F85D1A" w:rsidRPr="005B4417" w:rsidRDefault="00F85D1A" w:rsidP="006C06EB">
            <w:pPr>
              <w:spacing w:line="120" w:lineRule="atLeast"/>
              <w:jc w:val="center"/>
            </w:pPr>
            <w:r w:rsidRPr="005B4417">
              <w:t>2018</w:t>
            </w:r>
          </w:p>
        </w:tc>
        <w:tc>
          <w:tcPr>
            <w:tcW w:w="1134" w:type="dxa"/>
            <w:vAlign w:val="center"/>
          </w:tcPr>
          <w:p w:rsidR="00F85D1A" w:rsidRPr="005B4417" w:rsidRDefault="00F85D1A" w:rsidP="006C06EB">
            <w:pPr>
              <w:spacing w:line="120" w:lineRule="atLeast"/>
              <w:jc w:val="center"/>
            </w:pPr>
            <w:r w:rsidRPr="005B4417">
              <w:t>2798</w:t>
            </w:r>
          </w:p>
        </w:tc>
        <w:tc>
          <w:tcPr>
            <w:tcW w:w="850" w:type="dxa"/>
            <w:vAlign w:val="center"/>
          </w:tcPr>
          <w:p w:rsidR="00F85D1A" w:rsidRPr="005B4417" w:rsidRDefault="00F85D1A" w:rsidP="006C06EB">
            <w:pPr>
              <w:spacing w:line="120" w:lineRule="atLeast"/>
              <w:jc w:val="center"/>
            </w:pPr>
            <w:r w:rsidRPr="005B4417">
              <w:t>14</w:t>
            </w:r>
          </w:p>
        </w:tc>
        <w:tc>
          <w:tcPr>
            <w:tcW w:w="993" w:type="dxa"/>
            <w:vAlign w:val="center"/>
          </w:tcPr>
          <w:p w:rsidR="00F85D1A" w:rsidRPr="005B4417" w:rsidRDefault="00F85D1A" w:rsidP="006C06EB">
            <w:pPr>
              <w:spacing w:line="120" w:lineRule="atLeast"/>
              <w:jc w:val="center"/>
            </w:pPr>
            <w:r w:rsidRPr="005B4417">
              <w:t>2812</w:t>
            </w:r>
          </w:p>
        </w:tc>
        <w:tc>
          <w:tcPr>
            <w:tcW w:w="1134" w:type="dxa"/>
            <w:vAlign w:val="center"/>
          </w:tcPr>
          <w:p w:rsidR="00F85D1A" w:rsidRPr="005B4417" w:rsidRDefault="00F85D1A" w:rsidP="006C06EB">
            <w:pPr>
              <w:spacing w:line="120" w:lineRule="atLeast"/>
              <w:jc w:val="center"/>
            </w:pPr>
            <w:r w:rsidRPr="005B4417">
              <w:t>49855</w:t>
            </w:r>
          </w:p>
        </w:tc>
        <w:tc>
          <w:tcPr>
            <w:tcW w:w="851" w:type="dxa"/>
            <w:vAlign w:val="center"/>
          </w:tcPr>
          <w:p w:rsidR="00F85D1A" w:rsidRPr="005B4417" w:rsidRDefault="00F85D1A" w:rsidP="006C06EB">
            <w:pPr>
              <w:spacing w:line="120" w:lineRule="atLeast"/>
              <w:jc w:val="center"/>
            </w:pPr>
            <w:r w:rsidRPr="005B4417">
              <w:t>528</w:t>
            </w:r>
          </w:p>
        </w:tc>
        <w:tc>
          <w:tcPr>
            <w:tcW w:w="1276" w:type="dxa"/>
            <w:vAlign w:val="center"/>
          </w:tcPr>
          <w:p w:rsidR="00F85D1A" w:rsidRPr="005B4417" w:rsidRDefault="00F85D1A" w:rsidP="006C06EB">
            <w:pPr>
              <w:spacing w:line="120" w:lineRule="atLeast"/>
              <w:jc w:val="center"/>
            </w:pPr>
            <w:r w:rsidRPr="005B4417">
              <w:t>50383</w:t>
            </w:r>
          </w:p>
        </w:tc>
        <w:tc>
          <w:tcPr>
            <w:tcW w:w="1134" w:type="dxa"/>
            <w:vAlign w:val="center"/>
          </w:tcPr>
          <w:p w:rsidR="00F85D1A" w:rsidRPr="005B4417" w:rsidRDefault="00F85D1A" w:rsidP="006C06EB">
            <w:pPr>
              <w:spacing w:line="120" w:lineRule="atLeast"/>
              <w:jc w:val="center"/>
            </w:pPr>
            <w:r w:rsidRPr="005B4417">
              <w:t>21</w:t>
            </w:r>
          </w:p>
        </w:tc>
        <w:tc>
          <w:tcPr>
            <w:tcW w:w="1304" w:type="dxa"/>
            <w:vAlign w:val="center"/>
          </w:tcPr>
          <w:p w:rsidR="00F85D1A" w:rsidRPr="005B4417" w:rsidRDefault="00F85D1A" w:rsidP="006C06EB">
            <w:pPr>
              <w:spacing w:line="120" w:lineRule="atLeast"/>
              <w:jc w:val="center"/>
            </w:pPr>
          </w:p>
        </w:tc>
      </w:tr>
      <w:tr w:rsidR="00F85D1A" w:rsidRPr="005B4417" w:rsidTr="006C06EB">
        <w:tc>
          <w:tcPr>
            <w:tcW w:w="426" w:type="dxa"/>
            <w:vAlign w:val="center"/>
          </w:tcPr>
          <w:p w:rsidR="00F85D1A" w:rsidRPr="005B4417" w:rsidRDefault="00F85D1A" w:rsidP="00B2727A">
            <w:pPr>
              <w:pStyle w:val="a3"/>
              <w:ind w:left="-120" w:right="-101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2.</w:t>
            </w:r>
          </w:p>
        </w:tc>
        <w:tc>
          <w:tcPr>
            <w:tcW w:w="821" w:type="dxa"/>
            <w:vAlign w:val="center"/>
          </w:tcPr>
          <w:p w:rsidR="00F85D1A" w:rsidRPr="005B4417" w:rsidRDefault="00F85D1A" w:rsidP="006C06EB">
            <w:pPr>
              <w:spacing w:line="120" w:lineRule="atLeast"/>
              <w:jc w:val="center"/>
            </w:pPr>
            <w:r w:rsidRPr="005B4417">
              <w:t>2019</w:t>
            </w:r>
          </w:p>
        </w:tc>
        <w:tc>
          <w:tcPr>
            <w:tcW w:w="1134" w:type="dxa"/>
            <w:vAlign w:val="center"/>
          </w:tcPr>
          <w:p w:rsidR="00F85D1A" w:rsidRPr="005B4417" w:rsidRDefault="00F85D1A" w:rsidP="006C06EB">
            <w:pPr>
              <w:spacing w:line="120" w:lineRule="atLeast"/>
              <w:jc w:val="center"/>
            </w:pPr>
            <w:r w:rsidRPr="005B4417">
              <w:t>2792</w:t>
            </w:r>
          </w:p>
        </w:tc>
        <w:tc>
          <w:tcPr>
            <w:tcW w:w="850" w:type="dxa"/>
            <w:vAlign w:val="center"/>
          </w:tcPr>
          <w:p w:rsidR="00F85D1A" w:rsidRPr="005B4417" w:rsidRDefault="00F85D1A" w:rsidP="006C06EB">
            <w:pPr>
              <w:spacing w:line="120" w:lineRule="atLeast"/>
              <w:jc w:val="center"/>
            </w:pPr>
            <w:r w:rsidRPr="005B4417">
              <w:t>7</w:t>
            </w:r>
          </w:p>
        </w:tc>
        <w:tc>
          <w:tcPr>
            <w:tcW w:w="993" w:type="dxa"/>
            <w:vAlign w:val="center"/>
          </w:tcPr>
          <w:p w:rsidR="00F85D1A" w:rsidRPr="005B4417" w:rsidRDefault="00F85D1A" w:rsidP="006C06EB">
            <w:pPr>
              <w:spacing w:line="120" w:lineRule="atLeast"/>
              <w:jc w:val="center"/>
            </w:pPr>
            <w:r w:rsidRPr="005B4417">
              <w:t>2799</w:t>
            </w:r>
          </w:p>
        </w:tc>
        <w:tc>
          <w:tcPr>
            <w:tcW w:w="1134" w:type="dxa"/>
            <w:vAlign w:val="center"/>
          </w:tcPr>
          <w:p w:rsidR="00F85D1A" w:rsidRPr="005B4417" w:rsidRDefault="00F85D1A" w:rsidP="006C06EB">
            <w:pPr>
              <w:spacing w:line="120" w:lineRule="atLeast"/>
              <w:jc w:val="center"/>
            </w:pPr>
            <w:r w:rsidRPr="005B4417">
              <w:t>49732</w:t>
            </w:r>
          </w:p>
        </w:tc>
        <w:tc>
          <w:tcPr>
            <w:tcW w:w="851" w:type="dxa"/>
            <w:vAlign w:val="center"/>
          </w:tcPr>
          <w:p w:rsidR="00F85D1A" w:rsidRPr="005B4417" w:rsidRDefault="00F85D1A" w:rsidP="006C06EB">
            <w:pPr>
              <w:spacing w:line="120" w:lineRule="atLeast"/>
              <w:jc w:val="center"/>
            </w:pPr>
            <w:r w:rsidRPr="005B4417">
              <w:t>175</w:t>
            </w:r>
          </w:p>
        </w:tc>
        <w:tc>
          <w:tcPr>
            <w:tcW w:w="1276" w:type="dxa"/>
            <w:vAlign w:val="center"/>
          </w:tcPr>
          <w:p w:rsidR="00F85D1A" w:rsidRPr="005B4417" w:rsidRDefault="00F85D1A" w:rsidP="006C06EB">
            <w:pPr>
              <w:spacing w:line="120" w:lineRule="atLeast"/>
              <w:jc w:val="center"/>
            </w:pPr>
            <w:r w:rsidRPr="005B4417">
              <w:t>49907</w:t>
            </w:r>
          </w:p>
        </w:tc>
        <w:tc>
          <w:tcPr>
            <w:tcW w:w="1134" w:type="dxa"/>
            <w:vAlign w:val="center"/>
          </w:tcPr>
          <w:p w:rsidR="00F85D1A" w:rsidRPr="005B4417" w:rsidRDefault="00F85D1A" w:rsidP="006C06EB">
            <w:pPr>
              <w:spacing w:line="120" w:lineRule="atLeast"/>
              <w:jc w:val="center"/>
            </w:pPr>
            <w:r w:rsidRPr="005B4417">
              <w:t>11</w:t>
            </w:r>
          </w:p>
        </w:tc>
        <w:tc>
          <w:tcPr>
            <w:tcW w:w="1304" w:type="dxa"/>
            <w:vAlign w:val="center"/>
          </w:tcPr>
          <w:p w:rsidR="00F85D1A" w:rsidRPr="005B4417" w:rsidRDefault="00F85D1A" w:rsidP="006C06EB">
            <w:pPr>
              <w:spacing w:line="120" w:lineRule="atLeast"/>
              <w:jc w:val="center"/>
            </w:pPr>
          </w:p>
        </w:tc>
      </w:tr>
      <w:tr w:rsidR="00F85D1A" w:rsidRPr="005B4417" w:rsidTr="006C06EB">
        <w:tc>
          <w:tcPr>
            <w:tcW w:w="426" w:type="dxa"/>
            <w:vAlign w:val="center"/>
          </w:tcPr>
          <w:p w:rsidR="00F85D1A" w:rsidRPr="005B4417" w:rsidRDefault="00F85D1A" w:rsidP="00B2727A">
            <w:pPr>
              <w:pStyle w:val="a3"/>
              <w:ind w:left="-120" w:right="-101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3.</w:t>
            </w:r>
          </w:p>
        </w:tc>
        <w:tc>
          <w:tcPr>
            <w:tcW w:w="821" w:type="dxa"/>
            <w:vAlign w:val="center"/>
          </w:tcPr>
          <w:p w:rsidR="00F85D1A" w:rsidRPr="005B4417" w:rsidRDefault="00F85D1A" w:rsidP="006C06EB">
            <w:pPr>
              <w:spacing w:line="120" w:lineRule="atLeast"/>
              <w:jc w:val="center"/>
            </w:pPr>
            <w:r w:rsidRPr="005B4417">
              <w:t>2020</w:t>
            </w:r>
          </w:p>
        </w:tc>
        <w:tc>
          <w:tcPr>
            <w:tcW w:w="1134" w:type="dxa"/>
            <w:vAlign w:val="center"/>
          </w:tcPr>
          <w:p w:rsidR="00F85D1A" w:rsidRPr="005B4417" w:rsidRDefault="00F85D1A" w:rsidP="006C06EB">
            <w:pPr>
              <w:spacing w:line="120" w:lineRule="atLeast"/>
              <w:jc w:val="center"/>
            </w:pPr>
            <w:r w:rsidRPr="005B4417">
              <w:t>2426</w:t>
            </w:r>
          </w:p>
        </w:tc>
        <w:tc>
          <w:tcPr>
            <w:tcW w:w="850" w:type="dxa"/>
            <w:vAlign w:val="center"/>
          </w:tcPr>
          <w:p w:rsidR="00F85D1A" w:rsidRPr="005B4417" w:rsidRDefault="00F85D1A" w:rsidP="006C06EB">
            <w:pPr>
              <w:spacing w:line="120" w:lineRule="atLeast"/>
              <w:jc w:val="center"/>
            </w:pPr>
            <w:r w:rsidRPr="005B4417">
              <w:t>6</w:t>
            </w:r>
          </w:p>
        </w:tc>
        <w:tc>
          <w:tcPr>
            <w:tcW w:w="993" w:type="dxa"/>
            <w:vAlign w:val="center"/>
          </w:tcPr>
          <w:p w:rsidR="00F85D1A" w:rsidRPr="005B4417" w:rsidRDefault="00F85D1A" w:rsidP="006C06EB">
            <w:pPr>
              <w:spacing w:line="120" w:lineRule="atLeast"/>
              <w:jc w:val="center"/>
            </w:pPr>
            <w:r w:rsidRPr="005B4417">
              <w:t>2432</w:t>
            </w:r>
          </w:p>
        </w:tc>
        <w:tc>
          <w:tcPr>
            <w:tcW w:w="1134" w:type="dxa"/>
            <w:vAlign w:val="center"/>
          </w:tcPr>
          <w:p w:rsidR="00F85D1A" w:rsidRPr="005B4417" w:rsidRDefault="00F85D1A" w:rsidP="006C06EB">
            <w:pPr>
              <w:spacing w:line="120" w:lineRule="atLeast"/>
              <w:jc w:val="center"/>
            </w:pPr>
            <w:r w:rsidRPr="005B4417">
              <w:t>43891</w:t>
            </w:r>
          </w:p>
        </w:tc>
        <w:tc>
          <w:tcPr>
            <w:tcW w:w="851" w:type="dxa"/>
            <w:vAlign w:val="center"/>
          </w:tcPr>
          <w:p w:rsidR="00F85D1A" w:rsidRPr="005B4417" w:rsidRDefault="00F85D1A" w:rsidP="006C06EB">
            <w:pPr>
              <w:spacing w:line="120" w:lineRule="atLeast"/>
              <w:jc w:val="center"/>
            </w:pPr>
            <w:r w:rsidRPr="005B4417">
              <w:t>95</w:t>
            </w:r>
          </w:p>
        </w:tc>
        <w:tc>
          <w:tcPr>
            <w:tcW w:w="1276" w:type="dxa"/>
            <w:vAlign w:val="center"/>
          </w:tcPr>
          <w:p w:rsidR="00F85D1A" w:rsidRPr="005B4417" w:rsidRDefault="00F85D1A" w:rsidP="006C06EB">
            <w:pPr>
              <w:spacing w:line="120" w:lineRule="atLeast"/>
              <w:jc w:val="center"/>
            </w:pPr>
            <w:r w:rsidRPr="005B4417">
              <w:t>43986</w:t>
            </w:r>
          </w:p>
        </w:tc>
        <w:tc>
          <w:tcPr>
            <w:tcW w:w="1134" w:type="dxa"/>
            <w:vAlign w:val="center"/>
          </w:tcPr>
          <w:p w:rsidR="00F85D1A" w:rsidRPr="005B4417" w:rsidRDefault="00F85D1A" w:rsidP="006C06EB">
            <w:pPr>
              <w:spacing w:line="120" w:lineRule="atLeast"/>
              <w:jc w:val="center"/>
            </w:pPr>
            <w:r w:rsidRPr="005B4417">
              <w:t>6</w:t>
            </w:r>
          </w:p>
        </w:tc>
        <w:tc>
          <w:tcPr>
            <w:tcW w:w="1304" w:type="dxa"/>
            <w:vAlign w:val="center"/>
          </w:tcPr>
          <w:p w:rsidR="00F85D1A" w:rsidRPr="005B4417" w:rsidRDefault="00F85D1A" w:rsidP="006C06EB">
            <w:pPr>
              <w:spacing w:line="120" w:lineRule="atLeast"/>
              <w:jc w:val="center"/>
            </w:pPr>
          </w:p>
        </w:tc>
      </w:tr>
      <w:tr w:rsidR="00F85D1A" w:rsidRPr="005B4417" w:rsidTr="006C06EB">
        <w:tc>
          <w:tcPr>
            <w:tcW w:w="426" w:type="dxa"/>
            <w:vAlign w:val="center"/>
          </w:tcPr>
          <w:p w:rsidR="00F85D1A" w:rsidRPr="005B4417" w:rsidRDefault="00F85D1A" w:rsidP="00B2727A">
            <w:pPr>
              <w:pStyle w:val="a3"/>
              <w:ind w:left="-120" w:right="-101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4.</w:t>
            </w:r>
          </w:p>
        </w:tc>
        <w:tc>
          <w:tcPr>
            <w:tcW w:w="821" w:type="dxa"/>
            <w:vAlign w:val="center"/>
          </w:tcPr>
          <w:p w:rsidR="00F85D1A" w:rsidRPr="005B4417" w:rsidRDefault="00F85D1A" w:rsidP="006C06EB">
            <w:pPr>
              <w:spacing w:line="120" w:lineRule="atLeast"/>
              <w:jc w:val="center"/>
            </w:pPr>
            <w:r w:rsidRPr="005B4417">
              <w:t>2021</w:t>
            </w:r>
          </w:p>
        </w:tc>
        <w:tc>
          <w:tcPr>
            <w:tcW w:w="1134" w:type="dxa"/>
            <w:vAlign w:val="center"/>
          </w:tcPr>
          <w:p w:rsidR="00F85D1A" w:rsidRPr="005B4417" w:rsidRDefault="00F85D1A" w:rsidP="006C06EB">
            <w:pPr>
              <w:spacing w:line="120" w:lineRule="atLeast"/>
              <w:jc w:val="center"/>
            </w:pPr>
            <w:r w:rsidRPr="005B4417">
              <w:t>1896</w:t>
            </w:r>
          </w:p>
        </w:tc>
        <w:tc>
          <w:tcPr>
            <w:tcW w:w="850" w:type="dxa"/>
            <w:vAlign w:val="center"/>
          </w:tcPr>
          <w:p w:rsidR="00F85D1A" w:rsidRPr="005B4417" w:rsidRDefault="00F85D1A" w:rsidP="006C06EB">
            <w:pPr>
              <w:spacing w:line="120" w:lineRule="atLeast"/>
              <w:jc w:val="center"/>
            </w:pPr>
            <w:r w:rsidRPr="005B4417">
              <w:t>6</w:t>
            </w:r>
          </w:p>
        </w:tc>
        <w:tc>
          <w:tcPr>
            <w:tcW w:w="993" w:type="dxa"/>
            <w:vAlign w:val="center"/>
          </w:tcPr>
          <w:p w:rsidR="00F85D1A" w:rsidRPr="005B4417" w:rsidRDefault="00F85D1A" w:rsidP="006C06EB">
            <w:pPr>
              <w:spacing w:line="120" w:lineRule="atLeast"/>
              <w:jc w:val="center"/>
            </w:pPr>
            <w:r w:rsidRPr="005B4417">
              <w:t>1902</w:t>
            </w:r>
          </w:p>
        </w:tc>
        <w:tc>
          <w:tcPr>
            <w:tcW w:w="1134" w:type="dxa"/>
            <w:vAlign w:val="center"/>
          </w:tcPr>
          <w:p w:rsidR="00F85D1A" w:rsidRPr="005B4417" w:rsidRDefault="00F85D1A" w:rsidP="006C06EB">
            <w:pPr>
              <w:spacing w:line="120" w:lineRule="atLeast"/>
              <w:jc w:val="center"/>
            </w:pPr>
            <w:r w:rsidRPr="005B4417">
              <w:t>35483</w:t>
            </w:r>
          </w:p>
        </w:tc>
        <w:tc>
          <w:tcPr>
            <w:tcW w:w="851" w:type="dxa"/>
            <w:vAlign w:val="center"/>
          </w:tcPr>
          <w:p w:rsidR="00F85D1A" w:rsidRPr="005B4417" w:rsidRDefault="00F85D1A" w:rsidP="006C06EB">
            <w:pPr>
              <w:spacing w:line="120" w:lineRule="atLeast"/>
              <w:jc w:val="center"/>
            </w:pPr>
            <w:r w:rsidRPr="005B4417">
              <w:t>96</w:t>
            </w:r>
          </w:p>
        </w:tc>
        <w:tc>
          <w:tcPr>
            <w:tcW w:w="1276" w:type="dxa"/>
            <w:vAlign w:val="center"/>
          </w:tcPr>
          <w:p w:rsidR="00F85D1A" w:rsidRPr="005B4417" w:rsidRDefault="00F85D1A" w:rsidP="006C06EB">
            <w:pPr>
              <w:spacing w:line="120" w:lineRule="atLeast"/>
              <w:jc w:val="center"/>
            </w:pPr>
            <w:r w:rsidRPr="005B4417">
              <w:t>35579</w:t>
            </w:r>
          </w:p>
        </w:tc>
        <w:tc>
          <w:tcPr>
            <w:tcW w:w="1134" w:type="dxa"/>
            <w:vAlign w:val="center"/>
          </w:tcPr>
          <w:p w:rsidR="00F85D1A" w:rsidRPr="005B4417" w:rsidRDefault="00F85D1A" w:rsidP="006C06EB">
            <w:pPr>
              <w:spacing w:line="120" w:lineRule="atLeast"/>
              <w:jc w:val="center"/>
            </w:pPr>
            <w:r w:rsidRPr="005B4417">
              <w:t>11</w:t>
            </w:r>
          </w:p>
        </w:tc>
        <w:tc>
          <w:tcPr>
            <w:tcW w:w="1304" w:type="dxa"/>
            <w:vAlign w:val="center"/>
          </w:tcPr>
          <w:p w:rsidR="00F85D1A" w:rsidRPr="005B4417" w:rsidRDefault="00F85D1A" w:rsidP="006C06EB">
            <w:pPr>
              <w:spacing w:line="120" w:lineRule="atLeast"/>
              <w:jc w:val="center"/>
            </w:pPr>
          </w:p>
        </w:tc>
      </w:tr>
      <w:tr w:rsidR="00F85D1A" w:rsidRPr="005B4417" w:rsidTr="006C06EB">
        <w:tc>
          <w:tcPr>
            <w:tcW w:w="426" w:type="dxa"/>
            <w:vAlign w:val="center"/>
          </w:tcPr>
          <w:p w:rsidR="00F85D1A" w:rsidRPr="005B4417" w:rsidRDefault="00F85D1A" w:rsidP="00B2727A">
            <w:pPr>
              <w:pStyle w:val="a3"/>
              <w:ind w:left="-120" w:right="-101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5.</w:t>
            </w:r>
          </w:p>
        </w:tc>
        <w:tc>
          <w:tcPr>
            <w:tcW w:w="821" w:type="dxa"/>
            <w:vAlign w:val="center"/>
          </w:tcPr>
          <w:p w:rsidR="00F85D1A" w:rsidRPr="005B4417" w:rsidRDefault="00F85D1A" w:rsidP="006C06EB">
            <w:pPr>
              <w:spacing w:line="120" w:lineRule="atLeast"/>
              <w:jc w:val="center"/>
            </w:pPr>
            <w:r w:rsidRPr="005B4417">
              <w:t>2022</w:t>
            </w:r>
          </w:p>
        </w:tc>
        <w:tc>
          <w:tcPr>
            <w:tcW w:w="1134" w:type="dxa"/>
            <w:vAlign w:val="center"/>
          </w:tcPr>
          <w:p w:rsidR="00F85D1A" w:rsidRPr="005B4417" w:rsidRDefault="00F85D1A" w:rsidP="006C06EB">
            <w:pPr>
              <w:spacing w:line="120" w:lineRule="atLeast"/>
              <w:jc w:val="center"/>
            </w:pPr>
            <w:r w:rsidRPr="005B4417">
              <w:t>26</w:t>
            </w:r>
          </w:p>
        </w:tc>
        <w:tc>
          <w:tcPr>
            <w:tcW w:w="850" w:type="dxa"/>
            <w:vAlign w:val="center"/>
          </w:tcPr>
          <w:p w:rsidR="00F85D1A" w:rsidRPr="005B4417" w:rsidRDefault="00F85D1A" w:rsidP="006C06EB">
            <w:pPr>
              <w:spacing w:line="120" w:lineRule="atLeast"/>
              <w:jc w:val="center"/>
            </w:pPr>
            <w:r w:rsidRPr="005B4417">
              <w:t>10</w:t>
            </w:r>
          </w:p>
        </w:tc>
        <w:tc>
          <w:tcPr>
            <w:tcW w:w="993" w:type="dxa"/>
            <w:vAlign w:val="center"/>
          </w:tcPr>
          <w:p w:rsidR="00F85D1A" w:rsidRPr="005B4417" w:rsidRDefault="00F85D1A" w:rsidP="006C06EB">
            <w:pPr>
              <w:spacing w:line="120" w:lineRule="atLeast"/>
              <w:jc w:val="center"/>
            </w:pPr>
            <w:r w:rsidRPr="005B4417">
              <w:t>36</w:t>
            </w:r>
          </w:p>
        </w:tc>
        <w:tc>
          <w:tcPr>
            <w:tcW w:w="1134" w:type="dxa"/>
            <w:vAlign w:val="center"/>
          </w:tcPr>
          <w:p w:rsidR="00F85D1A" w:rsidRPr="005B4417" w:rsidRDefault="00F85D1A" w:rsidP="006C06EB">
            <w:pPr>
              <w:spacing w:line="120" w:lineRule="atLeast"/>
              <w:jc w:val="center"/>
            </w:pPr>
            <w:r w:rsidRPr="005B4417">
              <w:t>192</w:t>
            </w:r>
          </w:p>
        </w:tc>
        <w:tc>
          <w:tcPr>
            <w:tcW w:w="851" w:type="dxa"/>
            <w:vAlign w:val="center"/>
          </w:tcPr>
          <w:p w:rsidR="00F85D1A" w:rsidRPr="005B4417" w:rsidRDefault="00F85D1A" w:rsidP="006C06EB">
            <w:pPr>
              <w:spacing w:line="120" w:lineRule="atLeast"/>
              <w:jc w:val="center"/>
            </w:pPr>
            <w:r w:rsidRPr="005B4417">
              <w:t>185</w:t>
            </w:r>
          </w:p>
        </w:tc>
        <w:tc>
          <w:tcPr>
            <w:tcW w:w="1276" w:type="dxa"/>
            <w:vAlign w:val="center"/>
          </w:tcPr>
          <w:p w:rsidR="00F85D1A" w:rsidRPr="005B4417" w:rsidRDefault="00F85D1A" w:rsidP="006C06EB">
            <w:pPr>
              <w:spacing w:line="120" w:lineRule="atLeast"/>
              <w:jc w:val="center"/>
            </w:pPr>
            <w:r w:rsidRPr="005B4417">
              <w:t>377</w:t>
            </w:r>
          </w:p>
        </w:tc>
        <w:tc>
          <w:tcPr>
            <w:tcW w:w="1134" w:type="dxa"/>
            <w:vAlign w:val="center"/>
          </w:tcPr>
          <w:p w:rsidR="00F85D1A" w:rsidRPr="005B4417" w:rsidRDefault="00F85D1A" w:rsidP="006C06EB">
            <w:pPr>
              <w:spacing w:line="120" w:lineRule="atLeast"/>
              <w:jc w:val="center"/>
            </w:pPr>
            <w:r w:rsidRPr="005B4417">
              <w:t>31</w:t>
            </w:r>
          </w:p>
        </w:tc>
        <w:tc>
          <w:tcPr>
            <w:tcW w:w="1304" w:type="dxa"/>
            <w:vAlign w:val="center"/>
          </w:tcPr>
          <w:p w:rsidR="00F85D1A" w:rsidRPr="005B4417" w:rsidRDefault="00F85D1A" w:rsidP="006C06EB">
            <w:pPr>
              <w:spacing w:line="120" w:lineRule="atLeast"/>
              <w:jc w:val="center"/>
            </w:pPr>
          </w:p>
        </w:tc>
      </w:tr>
    </w:tbl>
    <w:p w:rsidR="00A92137" w:rsidRPr="005B4417" w:rsidRDefault="00A92137" w:rsidP="00B2727A">
      <w:pPr>
        <w:pStyle w:val="a3"/>
        <w:ind w:firstLine="709"/>
        <w:jc w:val="both"/>
        <w:rPr>
          <w:sz w:val="28"/>
        </w:rPr>
      </w:pPr>
    </w:p>
    <w:p w:rsidR="00F85D1A" w:rsidRPr="005B4417" w:rsidRDefault="00F85D1A" w:rsidP="00F85D1A">
      <w:pPr>
        <w:pStyle w:val="a6"/>
        <w:ind w:left="0" w:firstLine="709"/>
        <w:jc w:val="both"/>
        <w:rPr>
          <w:sz w:val="28"/>
          <w:szCs w:val="22"/>
        </w:rPr>
      </w:pPr>
      <w:r w:rsidRPr="005B4417">
        <w:rPr>
          <w:sz w:val="28"/>
          <w:szCs w:val="22"/>
        </w:rPr>
        <w:t>Выводы: наблюдается снижение количества дружин добровольной пожарной охрана, вследствие проведенной корректировки (актуализации) реестра добровольных пожарных объектов, а также снижение количества подразделений (команд) по охране объектов, в связи с оптимизацией расходов организаций.</w:t>
      </w:r>
    </w:p>
    <w:p w:rsidR="00F85D1A" w:rsidRPr="005B4417" w:rsidRDefault="00F85D1A" w:rsidP="00F85D1A">
      <w:pPr>
        <w:pStyle w:val="a6"/>
        <w:ind w:left="0" w:firstLine="709"/>
        <w:jc w:val="both"/>
        <w:rPr>
          <w:sz w:val="28"/>
          <w:szCs w:val="22"/>
        </w:rPr>
      </w:pPr>
    </w:p>
    <w:p w:rsidR="00F85D1A" w:rsidRPr="005B4417" w:rsidRDefault="00F85D1A" w:rsidP="00F85D1A">
      <w:pPr>
        <w:pStyle w:val="a6"/>
        <w:ind w:left="0" w:firstLine="709"/>
        <w:jc w:val="both"/>
        <w:rPr>
          <w:sz w:val="28"/>
          <w:szCs w:val="22"/>
        </w:rPr>
      </w:pPr>
      <w:r w:rsidRPr="005B4417">
        <w:rPr>
          <w:sz w:val="28"/>
          <w:szCs w:val="22"/>
        </w:rPr>
        <w:t>За отчетный период подразделения ДПО реагировали 2157 раз (привлекалось 10783 чел. личного состава и 2157 ед. техники), в том числе для тушения пожаров 138 раз (для тушения лесных и других ландшафтных (природных) пожаров не привлекались), для проведения АСР 134 раза.</w:t>
      </w:r>
    </w:p>
    <w:p w:rsidR="00F85D1A" w:rsidRPr="005B4417" w:rsidRDefault="00F85D1A" w:rsidP="00F85D1A">
      <w:pPr>
        <w:pStyle w:val="a6"/>
        <w:ind w:left="0" w:firstLine="709"/>
        <w:jc w:val="both"/>
        <w:rPr>
          <w:sz w:val="28"/>
          <w:szCs w:val="22"/>
        </w:rPr>
      </w:pPr>
      <w:r w:rsidRPr="005B4417">
        <w:rPr>
          <w:sz w:val="28"/>
          <w:szCs w:val="22"/>
        </w:rPr>
        <w:t>В осуществлении действий по спасению людей на пожарах добровольцы не участвовали.</w:t>
      </w:r>
    </w:p>
    <w:p w:rsidR="00F85D1A" w:rsidRPr="005B4417" w:rsidRDefault="00F85D1A" w:rsidP="00F85D1A">
      <w:pPr>
        <w:pStyle w:val="a6"/>
        <w:ind w:left="0" w:firstLine="709"/>
        <w:jc w:val="both"/>
        <w:rPr>
          <w:sz w:val="28"/>
          <w:szCs w:val="22"/>
        </w:rPr>
      </w:pPr>
      <w:r w:rsidRPr="005B4417">
        <w:rPr>
          <w:sz w:val="28"/>
          <w:szCs w:val="22"/>
        </w:rPr>
        <w:t>Средний коэффициент реагирования на пожары в отчетном периоде, являющийся одним из основных критериев оценки деятельности ДПО, в целом за Санкт-Петербург составил – 1,6%.</w:t>
      </w:r>
    </w:p>
    <w:p w:rsidR="00E8715B" w:rsidRPr="005B4417" w:rsidRDefault="00E8715B" w:rsidP="00070D1E">
      <w:pPr>
        <w:pStyle w:val="a6"/>
        <w:ind w:left="0" w:firstLine="709"/>
        <w:jc w:val="both"/>
        <w:rPr>
          <w:sz w:val="28"/>
          <w:szCs w:val="28"/>
        </w:rPr>
      </w:pPr>
    </w:p>
    <w:p w:rsidR="00C93697" w:rsidRPr="005B4417" w:rsidRDefault="00C93697" w:rsidP="00AC7E97">
      <w:pPr>
        <w:pStyle w:val="a6"/>
        <w:ind w:left="0" w:firstLine="709"/>
        <w:jc w:val="right"/>
        <w:rPr>
          <w:sz w:val="28"/>
        </w:rPr>
      </w:pPr>
    </w:p>
    <w:p w:rsidR="00B2727A" w:rsidRPr="005B4417" w:rsidRDefault="00B2727A" w:rsidP="00AC7E97">
      <w:pPr>
        <w:pStyle w:val="a6"/>
        <w:ind w:left="0" w:firstLine="709"/>
        <w:jc w:val="right"/>
        <w:rPr>
          <w:sz w:val="28"/>
        </w:rPr>
      </w:pPr>
      <w:r w:rsidRPr="005B4417">
        <w:rPr>
          <w:sz w:val="28"/>
        </w:rPr>
        <w:lastRenderedPageBreak/>
        <w:t>Таблица 3.1.4.2.</w:t>
      </w:r>
    </w:p>
    <w:p w:rsidR="00B2727A" w:rsidRPr="005B4417" w:rsidRDefault="00B2727A" w:rsidP="00B2727A">
      <w:pPr>
        <w:pStyle w:val="a3"/>
        <w:ind w:firstLine="567"/>
        <w:jc w:val="right"/>
        <w:rPr>
          <w:sz w:val="20"/>
          <w:szCs w:val="20"/>
        </w:rPr>
      </w:pPr>
    </w:p>
    <w:p w:rsidR="00B2727A" w:rsidRPr="005B4417" w:rsidRDefault="00B2727A" w:rsidP="00B2727A">
      <w:pPr>
        <w:spacing w:line="120" w:lineRule="atLeast"/>
        <w:jc w:val="center"/>
        <w:rPr>
          <w:sz w:val="28"/>
          <w:szCs w:val="28"/>
        </w:rPr>
      </w:pPr>
      <w:r w:rsidRPr="005B4417">
        <w:rPr>
          <w:sz w:val="28"/>
          <w:szCs w:val="28"/>
        </w:rPr>
        <w:t>Результаты участия подразделений добровольной пожарной охраны</w:t>
      </w:r>
    </w:p>
    <w:p w:rsidR="00FC251C" w:rsidRPr="005B4417" w:rsidRDefault="00B2727A" w:rsidP="00FC251C">
      <w:pPr>
        <w:jc w:val="center"/>
        <w:rPr>
          <w:sz w:val="28"/>
          <w:szCs w:val="28"/>
        </w:rPr>
      </w:pPr>
      <w:r w:rsidRPr="005B4417">
        <w:rPr>
          <w:sz w:val="28"/>
          <w:szCs w:val="28"/>
        </w:rPr>
        <w:t xml:space="preserve">в тушении пожаров </w:t>
      </w:r>
      <w:r w:rsidR="00FC251C" w:rsidRPr="005B4417">
        <w:rPr>
          <w:sz w:val="28"/>
          <w:szCs w:val="28"/>
        </w:rPr>
        <w:t>в отчетном периоде</w:t>
      </w:r>
    </w:p>
    <w:p w:rsidR="00FC251C" w:rsidRPr="005B4417" w:rsidRDefault="00FC251C" w:rsidP="00FC251C">
      <w:pPr>
        <w:jc w:val="center"/>
        <w:rPr>
          <w:i/>
          <w:sz w:val="28"/>
        </w:rPr>
      </w:pPr>
      <w:r w:rsidRPr="005B4417">
        <w:rPr>
          <w:i/>
          <w:sz w:val="28"/>
        </w:rPr>
        <w:t>(данные за 5 лет, состояние на отчетный период</w:t>
      </w:r>
      <w:r w:rsidRPr="005B4417">
        <w:t xml:space="preserve"> </w:t>
      </w:r>
      <w:r w:rsidRPr="005B4417">
        <w:rPr>
          <w:i/>
          <w:sz w:val="28"/>
        </w:rPr>
        <w:t>с нарастающим итогом)</w:t>
      </w:r>
    </w:p>
    <w:p w:rsidR="00EC56B0" w:rsidRPr="005B4417" w:rsidRDefault="00EC56B0" w:rsidP="00B2727A">
      <w:pPr>
        <w:jc w:val="center"/>
        <w:rPr>
          <w:sz w:val="28"/>
          <w:szCs w:val="28"/>
        </w:rPr>
      </w:pPr>
    </w:p>
    <w:tbl>
      <w:tblPr>
        <w:tblStyle w:val="af"/>
        <w:tblW w:w="4997" w:type="pct"/>
        <w:tblLook w:val="04A0" w:firstRow="1" w:lastRow="0" w:firstColumn="1" w:lastColumn="0" w:noHBand="0" w:noVBand="1"/>
      </w:tblPr>
      <w:tblGrid>
        <w:gridCol w:w="590"/>
        <w:gridCol w:w="2014"/>
        <w:gridCol w:w="1015"/>
        <w:gridCol w:w="2036"/>
        <w:gridCol w:w="1925"/>
        <w:gridCol w:w="1106"/>
        <w:gridCol w:w="1445"/>
      </w:tblGrid>
      <w:tr w:rsidR="00962245" w:rsidRPr="005B4417" w:rsidTr="00006795">
        <w:tc>
          <w:tcPr>
            <w:tcW w:w="291" w:type="pct"/>
            <w:vMerge w:val="restart"/>
            <w:vAlign w:val="center"/>
          </w:tcPr>
          <w:p w:rsidR="00FC251C" w:rsidRPr="005B4417" w:rsidRDefault="00FC251C" w:rsidP="00006795">
            <w:pPr>
              <w:pStyle w:val="a3"/>
              <w:ind w:left="-120" w:right="-101"/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№</w:t>
            </w:r>
          </w:p>
          <w:p w:rsidR="00FC251C" w:rsidRPr="005B4417" w:rsidRDefault="00FC251C" w:rsidP="00006795">
            <w:pPr>
              <w:spacing w:line="120" w:lineRule="atLeast"/>
              <w:ind w:left="-120" w:right="-101"/>
              <w:jc w:val="center"/>
            </w:pPr>
            <w:r w:rsidRPr="005B4417">
              <w:t>п/п</w:t>
            </w:r>
          </w:p>
        </w:tc>
        <w:tc>
          <w:tcPr>
            <w:tcW w:w="994" w:type="pct"/>
            <w:vMerge w:val="restart"/>
            <w:vAlign w:val="center"/>
          </w:tcPr>
          <w:p w:rsidR="00FC251C" w:rsidRPr="005B4417" w:rsidRDefault="00FC251C" w:rsidP="00A40DE1">
            <w:pPr>
              <w:spacing w:line="120" w:lineRule="atLeast"/>
              <w:ind w:left="-62"/>
              <w:jc w:val="center"/>
            </w:pPr>
            <w:r w:rsidRPr="005B4417">
              <w:t>Год</w:t>
            </w:r>
            <w:r w:rsidR="00A40DE1" w:rsidRPr="005B4417">
              <w:t xml:space="preserve"> </w:t>
            </w:r>
            <w:r w:rsidR="00480C64" w:rsidRPr="005B4417">
              <w:t>(отчетный период</w:t>
            </w:r>
            <w:r w:rsidR="00480C64" w:rsidRPr="005B4417">
              <w:br/>
            </w:r>
            <w:r w:rsidRPr="005B4417">
              <w:t>с нарастающим итогом)</w:t>
            </w:r>
          </w:p>
        </w:tc>
        <w:tc>
          <w:tcPr>
            <w:tcW w:w="2456" w:type="pct"/>
            <w:gridSpan w:val="3"/>
            <w:vAlign w:val="center"/>
          </w:tcPr>
          <w:p w:rsidR="00FC251C" w:rsidRPr="005B4417" w:rsidRDefault="00FC251C" w:rsidP="00006795">
            <w:pPr>
              <w:spacing w:line="120" w:lineRule="atLeast"/>
              <w:ind w:left="-48" w:right="-102"/>
              <w:jc w:val="center"/>
            </w:pPr>
            <w:r w:rsidRPr="005B4417">
              <w:t>Количество случаев участия ДПО в тушении пожаров</w:t>
            </w:r>
          </w:p>
        </w:tc>
        <w:tc>
          <w:tcPr>
            <w:tcW w:w="546" w:type="pct"/>
            <w:vMerge w:val="restart"/>
            <w:vAlign w:val="center"/>
          </w:tcPr>
          <w:p w:rsidR="00FC251C" w:rsidRPr="005B4417" w:rsidRDefault="00FC251C" w:rsidP="00006795">
            <w:pPr>
              <w:spacing w:line="120" w:lineRule="atLeast"/>
              <w:ind w:left="-107" w:right="-105"/>
              <w:jc w:val="center"/>
            </w:pPr>
            <w:r w:rsidRPr="005B4417">
              <w:t>Спасено человек</w:t>
            </w:r>
          </w:p>
        </w:tc>
        <w:tc>
          <w:tcPr>
            <w:tcW w:w="713" w:type="pct"/>
            <w:vMerge w:val="restart"/>
            <w:vAlign w:val="center"/>
          </w:tcPr>
          <w:p w:rsidR="00FC251C" w:rsidRPr="005B4417" w:rsidRDefault="00FC251C" w:rsidP="00006795">
            <w:pPr>
              <w:spacing w:line="120" w:lineRule="atLeast"/>
              <w:ind w:left="-132" w:right="-105"/>
              <w:jc w:val="center"/>
            </w:pPr>
            <w:r w:rsidRPr="005B4417">
              <w:t>Примечание</w:t>
            </w:r>
          </w:p>
        </w:tc>
      </w:tr>
      <w:tr w:rsidR="00962245" w:rsidRPr="005B4417" w:rsidTr="00A40DE1">
        <w:tc>
          <w:tcPr>
            <w:tcW w:w="291" w:type="pct"/>
            <w:vMerge/>
            <w:vAlign w:val="center"/>
          </w:tcPr>
          <w:p w:rsidR="00FC251C" w:rsidRPr="005B4417" w:rsidRDefault="00FC251C" w:rsidP="00C3499B">
            <w:pPr>
              <w:pStyle w:val="a3"/>
              <w:ind w:left="-120" w:right="-101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  <w:vAlign w:val="center"/>
          </w:tcPr>
          <w:p w:rsidR="00FC251C" w:rsidRPr="005B4417" w:rsidRDefault="00FC251C" w:rsidP="00C3499B">
            <w:pPr>
              <w:spacing w:line="120" w:lineRule="atLeast"/>
              <w:ind w:left="-62"/>
              <w:jc w:val="center"/>
            </w:pPr>
          </w:p>
        </w:tc>
        <w:tc>
          <w:tcPr>
            <w:tcW w:w="501" w:type="pct"/>
            <w:vAlign w:val="center"/>
          </w:tcPr>
          <w:p w:rsidR="00FC251C" w:rsidRPr="005B4417" w:rsidRDefault="00FC251C" w:rsidP="00C3499B">
            <w:pPr>
              <w:spacing w:line="120" w:lineRule="atLeast"/>
              <w:ind w:left="-113" w:right="-103"/>
              <w:jc w:val="center"/>
            </w:pPr>
            <w:r w:rsidRPr="005B4417">
              <w:t>Всего</w:t>
            </w:r>
          </w:p>
        </w:tc>
        <w:tc>
          <w:tcPr>
            <w:tcW w:w="1005" w:type="pct"/>
            <w:vAlign w:val="center"/>
          </w:tcPr>
          <w:p w:rsidR="00FC251C" w:rsidRPr="005B4417" w:rsidRDefault="00FC251C" w:rsidP="00C3499B">
            <w:pPr>
              <w:spacing w:line="120" w:lineRule="atLeast"/>
              <w:ind w:left="-113" w:right="-103"/>
              <w:jc w:val="center"/>
            </w:pPr>
            <w:r w:rsidRPr="005B4417">
              <w:t>В качестве привлеченных сил</w:t>
            </w:r>
          </w:p>
        </w:tc>
        <w:tc>
          <w:tcPr>
            <w:tcW w:w="950" w:type="pct"/>
            <w:vAlign w:val="center"/>
          </w:tcPr>
          <w:p w:rsidR="00FC251C" w:rsidRPr="005B4417" w:rsidRDefault="00FC251C" w:rsidP="00C3499B">
            <w:pPr>
              <w:spacing w:line="120" w:lineRule="atLeast"/>
              <w:ind w:left="-48" w:right="-102"/>
              <w:jc w:val="center"/>
            </w:pPr>
            <w:r w:rsidRPr="005B4417">
              <w:t>Самостоятельно</w:t>
            </w:r>
          </w:p>
        </w:tc>
        <w:tc>
          <w:tcPr>
            <w:tcW w:w="546" w:type="pct"/>
            <w:vMerge/>
            <w:vAlign w:val="center"/>
          </w:tcPr>
          <w:p w:rsidR="00FC251C" w:rsidRPr="005B4417" w:rsidRDefault="00FC251C" w:rsidP="00C3499B">
            <w:pPr>
              <w:spacing w:line="120" w:lineRule="atLeast"/>
              <w:ind w:left="-107" w:right="-105"/>
              <w:jc w:val="center"/>
            </w:pPr>
          </w:p>
        </w:tc>
        <w:tc>
          <w:tcPr>
            <w:tcW w:w="713" w:type="pct"/>
            <w:vMerge/>
            <w:vAlign w:val="center"/>
          </w:tcPr>
          <w:p w:rsidR="00FC251C" w:rsidRPr="005B4417" w:rsidRDefault="00FC251C" w:rsidP="00C3499B">
            <w:pPr>
              <w:spacing w:line="120" w:lineRule="atLeast"/>
              <w:ind w:left="-132" w:right="-105"/>
              <w:jc w:val="center"/>
            </w:pPr>
          </w:p>
        </w:tc>
      </w:tr>
      <w:tr w:rsidR="006C06EB" w:rsidRPr="005B4417" w:rsidTr="006C06EB">
        <w:tc>
          <w:tcPr>
            <w:tcW w:w="291" w:type="pct"/>
            <w:vAlign w:val="center"/>
          </w:tcPr>
          <w:p w:rsidR="006C06EB" w:rsidRPr="005B4417" w:rsidRDefault="006C06EB" w:rsidP="00C3499B">
            <w:pPr>
              <w:spacing w:line="120" w:lineRule="atLeast"/>
              <w:ind w:left="-247" w:right="-132"/>
              <w:jc w:val="center"/>
            </w:pPr>
            <w:r w:rsidRPr="005B4417">
              <w:t>1.</w:t>
            </w:r>
          </w:p>
        </w:tc>
        <w:tc>
          <w:tcPr>
            <w:tcW w:w="994" w:type="pct"/>
            <w:vAlign w:val="center"/>
          </w:tcPr>
          <w:p w:rsidR="006C06EB" w:rsidRPr="005B4417" w:rsidRDefault="006C06EB" w:rsidP="006C06EB">
            <w:pPr>
              <w:jc w:val="center"/>
            </w:pPr>
            <w:r w:rsidRPr="005B4417">
              <w:t>2018</w:t>
            </w:r>
          </w:p>
        </w:tc>
        <w:tc>
          <w:tcPr>
            <w:tcW w:w="501" w:type="pct"/>
            <w:vAlign w:val="center"/>
          </w:tcPr>
          <w:p w:rsidR="006C06EB" w:rsidRPr="005B4417" w:rsidRDefault="006C06EB" w:rsidP="006C06EB">
            <w:pPr>
              <w:jc w:val="center"/>
            </w:pPr>
            <w:r w:rsidRPr="005B4417">
              <w:t>47</w:t>
            </w:r>
          </w:p>
        </w:tc>
        <w:tc>
          <w:tcPr>
            <w:tcW w:w="1005" w:type="pct"/>
            <w:vAlign w:val="center"/>
          </w:tcPr>
          <w:p w:rsidR="006C06EB" w:rsidRPr="005B4417" w:rsidRDefault="006C06EB" w:rsidP="006C06EB">
            <w:pPr>
              <w:jc w:val="center"/>
            </w:pPr>
            <w:r w:rsidRPr="005B4417">
              <w:t>47</w:t>
            </w:r>
          </w:p>
        </w:tc>
        <w:tc>
          <w:tcPr>
            <w:tcW w:w="950" w:type="pct"/>
            <w:vAlign w:val="center"/>
          </w:tcPr>
          <w:p w:rsidR="006C06EB" w:rsidRPr="005B4417" w:rsidRDefault="006C06EB" w:rsidP="006C06EB">
            <w:pPr>
              <w:jc w:val="center"/>
            </w:pPr>
            <w:r w:rsidRPr="005B4417">
              <w:t>0</w:t>
            </w:r>
          </w:p>
        </w:tc>
        <w:tc>
          <w:tcPr>
            <w:tcW w:w="546" w:type="pct"/>
            <w:vAlign w:val="center"/>
          </w:tcPr>
          <w:p w:rsidR="006C06EB" w:rsidRPr="005B4417" w:rsidRDefault="006C06EB" w:rsidP="006C06EB">
            <w:pPr>
              <w:jc w:val="center"/>
            </w:pPr>
            <w:r w:rsidRPr="005B4417">
              <w:t>0</w:t>
            </w:r>
          </w:p>
        </w:tc>
        <w:tc>
          <w:tcPr>
            <w:tcW w:w="713" w:type="pct"/>
          </w:tcPr>
          <w:p w:rsidR="006C06EB" w:rsidRPr="005B4417" w:rsidRDefault="006C06EB" w:rsidP="00C3499B">
            <w:pPr>
              <w:spacing w:line="120" w:lineRule="atLeast"/>
            </w:pPr>
          </w:p>
        </w:tc>
      </w:tr>
      <w:tr w:rsidR="006C06EB" w:rsidRPr="005B4417" w:rsidTr="006C06EB">
        <w:tc>
          <w:tcPr>
            <w:tcW w:w="291" w:type="pct"/>
            <w:vAlign w:val="center"/>
          </w:tcPr>
          <w:p w:rsidR="006C06EB" w:rsidRPr="005B4417" w:rsidRDefault="006C06EB" w:rsidP="00C3499B">
            <w:pPr>
              <w:spacing w:line="120" w:lineRule="atLeast"/>
              <w:ind w:left="-247" w:right="-132"/>
              <w:jc w:val="center"/>
            </w:pPr>
            <w:r w:rsidRPr="005B4417">
              <w:t>2.</w:t>
            </w:r>
          </w:p>
        </w:tc>
        <w:tc>
          <w:tcPr>
            <w:tcW w:w="994" w:type="pct"/>
            <w:vAlign w:val="center"/>
          </w:tcPr>
          <w:p w:rsidR="006C06EB" w:rsidRPr="005B4417" w:rsidRDefault="006C06EB" w:rsidP="006C06EB">
            <w:pPr>
              <w:jc w:val="center"/>
            </w:pPr>
            <w:r w:rsidRPr="005B4417">
              <w:t>2019</w:t>
            </w:r>
          </w:p>
        </w:tc>
        <w:tc>
          <w:tcPr>
            <w:tcW w:w="501" w:type="pct"/>
            <w:vAlign w:val="center"/>
          </w:tcPr>
          <w:p w:rsidR="006C06EB" w:rsidRPr="005B4417" w:rsidRDefault="006C06EB" w:rsidP="006C06EB">
            <w:pPr>
              <w:jc w:val="center"/>
            </w:pPr>
            <w:r w:rsidRPr="005B4417">
              <w:t>75</w:t>
            </w:r>
          </w:p>
        </w:tc>
        <w:tc>
          <w:tcPr>
            <w:tcW w:w="1005" w:type="pct"/>
            <w:vAlign w:val="center"/>
          </w:tcPr>
          <w:p w:rsidR="006C06EB" w:rsidRPr="005B4417" w:rsidRDefault="006C06EB" w:rsidP="006C06EB">
            <w:pPr>
              <w:jc w:val="center"/>
            </w:pPr>
            <w:r w:rsidRPr="005B4417">
              <w:t>75</w:t>
            </w:r>
          </w:p>
        </w:tc>
        <w:tc>
          <w:tcPr>
            <w:tcW w:w="950" w:type="pct"/>
            <w:vAlign w:val="center"/>
          </w:tcPr>
          <w:p w:rsidR="006C06EB" w:rsidRPr="005B4417" w:rsidRDefault="006C06EB" w:rsidP="006C06EB">
            <w:pPr>
              <w:jc w:val="center"/>
            </w:pPr>
            <w:r w:rsidRPr="005B4417">
              <w:t>0</w:t>
            </w:r>
          </w:p>
        </w:tc>
        <w:tc>
          <w:tcPr>
            <w:tcW w:w="546" w:type="pct"/>
            <w:vAlign w:val="center"/>
          </w:tcPr>
          <w:p w:rsidR="006C06EB" w:rsidRPr="005B4417" w:rsidRDefault="006C06EB" w:rsidP="006C06EB">
            <w:pPr>
              <w:jc w:val="center"/>
            </w:pPr>
            <w:r w:rsidRPr="005B4417">
              <w:t>0</w:t>
            </w:r>
          </w:p>
        </w:tc>
        <w:tc>
          <w:tcPr>
            <w:tcW w:w="713" w:type="pct"/>
          </w:tcPr>
          <w:p w:rsidR="006C06EB" w:rsidRPr="005B4417" w:rsidRDefault="006C06EB" w:rsidP="00C3499B">
            <w:pPr>
              <w:spacing w:line="120" w:lineRule="atLeast"/>
            </w:pPr>
          </w:p>
        </w:tc>
      </w:tr>
      <w:tr w:rsidR="006C06EB" w:rsidRPr="005B4417" w:rsidTr="006C06EB">
        <w:tc>
          <w:tcPr>
            <w:tcW w:w="291" w:type="pct"/>
            <w:vAlign w:val="center"/>
          </w:tcPr>
          <w:p w:rsidR="006C06EB" w:rsidRPr="005B4417" w:rsidRDefault="006C06EB" w:rsidP="00C3499B">
            <w:pPr>
              <w:spacing w:line="120" w:lineRule="atLeast"/>
              <w:ind w:left="-247" w:right="-132"/>
              <w:jc w:val="center"/>
            </w:pPr>
            <w:r w:rsidRPr="005B4417">
              <w:t>3.</w:t>
            </w:r>
          </w:p>
        </w:tc>
        <w:tc>
          <w:tcPr>
            <w:tcW w:w="994" w:type="pct"/>
            <w:vAlign w:val="center"/>
          </w:tcPr>
          <w:p w:rsidR="006C06EB" w:rsidRPr="005B4417" w:rsidRDefault="006C06EB" w:rsidP="006C06EB">
            <w:pPr>
              <w:jc w:val="center"/>
            </w:pPr>
            <w:r w:rsidRPr="005B4417">
              <w:t>2020</w:t>
            </w:r>
          </w:p>
        </w:tc>
        <w:tc>
          <w:tcPr>
            <w:tcW w:w="501" w:type="pct"/>
            <w:vAlign w:val="center"/>
          </w:tcPr>
          <w:p w:rsidR="006C06EB" w:rsidRPr="005B4417" w:rsidRDefault="006C06EB" w:rsidP="006C06EB">
            <w:pPr>
              <w:jc w:val="center"/>
            </w:pPr>
            <w:r w:rsidRPr="005B4417">
              <w:t>21</w:t>
            </w:r>
          </w:p>
        </w:tc>
        <w:tc>
          <w:tcPr>
            <w:tcW w:w="1005" w:type="pct"/>
            <w:vAlign w:val="center"/>
          </w:tcPr>
          <w:p w:rsidR="006C06EB" w:rsidRPr="005B4417" w:rsidRDefault="006C06EB" w:rsidP="006C06EB">
            <w:pPr>
              <w:jc w:val="center"/>
            </w:pPr>
            <w:r w:rsidRPr="005B4417">
              <w:t>21</w:t>
            </w:r>
          </w:p>
        </w:tc>
        <w:tc>
          <w:tcPr>
            <w:tcW w:w="950" w:type="pct"/>
            <w:vAlign w:val="center"/>
          </w:tcPr>
          <w:p w:rsidR="006C06EB" w:rsidRPr="005B4417" w:rsidRDefault="006C06EB" w:rsidP="006C06EB">
            <w:pPr>
              <w:jc w:val="center"/>
            </w:pPr>
            <w:r w:rsidRPr="005B4417">
              <w:t>0</w:t>
            </w:r>
          </w:p>
        </w:tc>
        <w:tc>
          <w:tcPr>
            <w:tcW w:w="546" w:type="pct"/>
            <w:vAlign w:val="center"/>
          </w:tcPr>
          <w:p w:rsidR="006C06EB" w:rsidRPr="005B4417" w:rsidRDefault="006C06EB" w:rsidP="006C06EB">
            <w:pPr>
              <w:jc w:val="center"/>
            </w:pPr>
            <w:r w:rsidRPr="005B4417">
              <w:t>0</w:t>
            </w:r>
          </w:p>
        </w:tc>
        <w:tc>
          <w:tcPr>
            <w:tcW w:w="713" w:type="pct"/>
          </w:tcPr>
          <w:p w:rsidR="006C06EB" w:rsidRPr="005B4417" w:rsidRDefault="006C06EB" w:rsidP="00C3499B">
            <w:pPr>
              <w:spacing w:line="120" w:lineRule="atLeast"/>
            </w:pPr>
          </w:p>
        </w:tc>
      </w:tr>
      <w:tr w:rsidR="006C06EB" w:rsidRPr="005B4417" w:rsidTr="006C06EB">
        <w:tc>
          <w:tcPr>
            <w:tcW w:w="291" w:type="pct"/>
            <w:vAlign w:val="center"/>
          </w:tcPr>
          <w:p w:rsidR="006C06EB" w:rsidRPr="005B4417" w:rsidRDefault="006C06EB" w:rsidP="00C3499B">
            <w:pPr>
              <w:spacing w:line="120" w:lineRule="atLeast"/>
              <w:ind w:left="-247" w:right="-132"/>
              <w:jc w:val="center"/>
            </w:pPr>
            <w:r w:rsidRPr="005B4417">
              <w:t>4.</w:t>
            </w:r>
          </w:p>
        </w:tc>
        <w:tc>
          <w:tcPr>
            <w:tcW w:w="994" w:type="pct"/>
            <w:vAlign w:val="center"/>
          </w:tcPr>
          <w:p w:rsidR="006C06EB" w:rsidRPr="005B4417" w:rsidRDefault="006C06EB" w:rsidP="006C06EB">
            <w:pPr>
              <w:jc w:val="center"/>
            </w:pPr>
            <w:r w:rsidRPr="005B4417">
              <w:t>2021</w:t>
            </w:r>
          </w:p>
        </w:tc>
        <w:tc>
          <w:tcPr>
            <w:tcW w:w="501" w:type="pct"/>
            <w:vAlign w:val="center"/>
          </w:tcPr>
          <w:p w:rsidR="006C06EB" w:rsidRPr="005B4417" w:rsidRDefault="006C06EB" w:rsidP="006C06EB">
            <w:pPr>
              <w:jc w:val="center"/>
            </w:pPr>
            <w:r w:rsidRPr="005B4417">
              <w:t>698</w:t>
            </w:r>
          </w:p>
        </w:tc>
        <w:tc>
          <w:tcPr>
            <w:tcW w:w="1005" w:type="pct"/>
            <w:vAlign w:val="center"/>
          </w:tcPr>
          <w:p w:rsidR="006C06EB" w:rsidRPr="005B4417" w:rsidRDefault="006C06EB" w:rsidP="006C06EB">
            <w:pPr>
              <w:jc w:val="center"/>
            </w:pPr>
            <w:r w:rsidRPr="005B4417">
              <w:t>698</w:t>
            </w:r>
          </w:p>
        </w:tc>
        <w:tc>
          <w:tcPr>
            <w:tcW w:w="950" w:type="pct"/>
            <w:vAlign w:val="center"/>
          </w:tcPr>
          <w:p w:rsidR="006C06EB" w:rsidRPr="005B4417" w:rsidRDefault="006C06EB" w:rsidP="006C06EB">
            <w:pPr>
              <w:jc w:val="center"/>
            </w:pPr>
            <w:r w:rsidRPr="005B4417">
              <w:t>0</w:t>
            </w:r>
          </w:p>
        </w:tc>
        <w:tc>
          <w:tcPr>
            <w:tcW w:w="546" w:type="pct"/>
            <w:vAlign w:val="center"/>
          </w:tcPr>
          <w:p w:rsidR="006C06EB" w:rsidRPr="005B4417" w:rsidRDefault="006C06EB" w:rsidP="006C06EB">
            <w:pPr>
              <w:jc w:val="center"/>
            </w:pPr>
            <w:r w:rsidRPr="005B4417">
              <w:t>0</w:t>
            </w:r>
          </w:p>
        </w:tc>
        <w:tc>
          <w:tcPr>
            <w:tcW w:w="713" w:type="pct"/>
          </w:tcPr>
          <w:p w:rsidR="006C06EB" w:rsidRPr="005B4417" w:rsidRDefault="006C06EB" w:rsidP="00C3499B">
            <w:pPr>
              <w:spacing w:line="120" w:lineRule="atLeast"/>
            </w:pPr>
          </w:p>
        </w:tc>
      </w:tr>
      <w:tr w:rsidR="006C06EB" w:rsidRPr="005B4417" w:rsidTr="006C06EB">
        <w:tc>
          <w:tcPr>
            <w:tcW w:w="291" w:type="pct"/>
            <w:vAlign w:val="center"/>
          </w:tcPr>
          <w:p w:rsidR="006C06EB" w:rsidRPr="005B4417" w:rsidRDefault="006C06EB" w:rsidP="00C3499B">
            <w:pPr>
              <w:spacing w:line="120" w:lineRule="atLeast"/>
              <w:ind w:left="-247" w:right="-132"/>
              <w:jc w:val="center"/>
            </w:pPr>
            <w:r w:rsidRPr="005B4417">
              <w:t>5.</w:t>
            </w:r>
          </w:p>
        </w:tc>
        <w:tc>
          <w:tcPr>
            <w:tcW w:w="994" w:type="pct"/>
            <w:vAlign w:val="center"/>
          </w:tcPr>
          <w:p w:rsidR="006C06EB" w:rsidRPr="005B4417" w:rsidRDefault="006C06EB" w:rsidP="006C06EB">
            <w:pPr>
              <w:jc w:val="center"/>
            </w:pPr>
            <w:r w:rsidRPr="005B4417">
              <w:t>2022</w:t>
            </w:r>
          </w:p>
        </w:tc>
        <w:tc>
          <w:tcPr>
            <w:tcW w:w="501" w:type="pct"/>
            <w:vAlign w:val="center"/>
          </w:tcPr>
          <w:p w:rsidR="006C06EB" w:rsidRPr="005B4417" w:rsidRDefault="006C06EB" w:rsidP="006C06EB">
            <w:pPr>
              <w:jc w:val="center"/>
            </w:pPr>
            <w:r w:rsidRPr="005B4417">
              <w:t>138</w:t>
            </w:r>
          </w:p>
        </w:tc>
        <w:tc>
          <w:tcPr>
            <w:tcW w:w="1005" w:type="pct"/>
            <w:vAlign w:val="center"/>
          </w:tcPr>
          <w:p w:rsidR="006C06EB" w:rsidRPr="005B4417" w:rsidRDefault="006C06EB" w:rsidP="006C06EB">
            <w:pPr>
              <w:jc w:val="center"/>
            </w:pPr>
            <w:r w:rsidRPr="005B4417">
              <w:t>138</w:t>
            </w:r>
          </w:p>
        </w:tc>
        <w:tc>
          <w:tcPr>
            <w:tcW w:w="950" w:type="pct"/>
            <w:vAlign w:val="center"/>
          </w:tcPr>
          <w:p w:rsidR="006C06EB" w:rsidRPr="005B4417" w:rsidRDefault="006C06EB" w:rsidP="006C06EB">
            <w:pPr>
              <w:jc w:val="center"/>
            </w:pPr>
            <w:r w:rsidRPr="005B4417">
              <w:t>0</w:t>
            </w:r>
          </w:p>
        </w:tc>
        <w:tc>
          <w:tcPr>
            <w:tcW w:w="546" w:type="pct"/>
            <w:vAlign w:val="center"/>
          </w:tcPr>
          <w:p w:rsidR="006C06EB" w:rsidRPr="005B4417" w:rsidRDefault="006C06EB" w:rsidP="006C06EB">
            <w:pPr>
              <w:jc w:val="center"/>
            </w:pPr>
            <w:r w:rsidRPr="005B4417">
              <w:t>0</w:t>
            </w:r>
          </w:p>
        </w:tc>
        <w:tc>
          <w:tcPr>
            <w:tcW w:w="713" w:type="pct"/>
          </w:tcPr>
          <w:p w:rsidR="006C06EB" w:rsidRPr="005B4417" w:rsidRDefault="006C06EB" w:rsidP="00C3499B">
            <w:pPr>
              <w:spacing w:line="120" w:lineRule="atLeast"/>
            </w:pPr>
          </w:p>
        </w:tc>
      </w:tr>
    </w:tbl>
    <w:p w:rsidR="00B2727A" w:rsidRPr="005B4417" w:rsidRDefault="00B2727A" w:rsidP="00B2727A">
      <w:pPr>
        <w:jc w:val="center"/>
        <w:rPr>
          <w:sz w:val="28"/>
          <w:szCs w:val="28"/>
        </w:rPr>
      </w:pPr>
    </w:p>
    <w:p w:rsidR="005E1464" w:rsidRPr="005B4417" w:rsidRDefault="005E1464" w:rsidP="005E1464">
      <w:pPr>
        <w:pStyle w:val="a6"/>
        <w:ind w:left="0" w:firstLine="709"/>
        <w:jc w:val="both"/>
        <w:rPr>
          <w:sz w:val="28"/>
          <w:szCs w:val="28"/>
        </w:rPr>
      </w:pPr>
      <w:r w:rsidRPr="005B4417">
        <w:rPr>
          <w:sz w:val="28"/>
          <w:szCs w:val="22"/>
        </w:rPr>
        <w:t>Взаимодействие органов исполни</w:t>
      </w:r>
      <w:r w:rsidR="008B35C0" w:rsidRPr="005B4417">
        <w:rPr>
          <w:sz w:val="28"/>
          <w:szCs w:val="22"/>
        </w:rPr>
        <w:t>тельной власти Санкт-Петербурга</w:t>
      </w:r>
      <w:r w:rsidRPr="005B4417">
        <w:rPr>
          <w:sz w:val="28"/>
          <w:szCs w:val="22"/>
        </w:rPr>
        <w:t xml:space="preserve"> </w:t>
      </w:r>
      <w:r w:rsidR="008B35C0" w:rsidRPr="005B4417">
        <w:rPr>
          <w:sz w:val="28"/>
          <w:szCs w:val="22"/>
        </w:rPr>
        <w:br/>
      </w:r>
      <w:r w:rsidRPr="005B4417">
        <w:rPr>
          <w:sz w:val="28"/>
          <w:szCs w:val="22"/>
        </w:rPr>
        <w:t xml:space="preserve">с добровольческими (волонтерскими) организациями и добровольцами (волонтерами) </w:t>
      </w:r>
      <w:r w:rsidRPr="005B4417">
        <w:rPr>
          <w:sz w:val="28"/>
          <w:szCs w:val="28"/>
        </w:rPr>
        <w:t>осуществляется согласно следующих нормативно-правовых документов:</w:t>
      </w:r>
    </w:p>
    <w:p w:rsidR="005E1464" w:rsidRPr="005B4417" w:rsidRDefault="005E1464" w:rsidP="005E1464">
      <w:pPr>
        <w:pStyle w:val="a6"/>
        <w:ind w:left="0"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Закон Санкт-Петербурга от 29 июня 2005 г. № 368-52 «О пожарной безопасности в Санкт-Петербурге» (с изменениями на 20 апреля 2021 г.);</w:t>
      </w:r>
    </w:p>
    <w:p w:rsidR="005E1464" w:rsidRPr="005B4417" w:rsidRDefault="005E1464" w:rsidP="005E1464">
      <w:pPr>
        <w:pStyle w:val="a6"/>
        <w:ind w:left="0"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Закон Санкт-Петербурга от 21 сентября 2011 г.</w:t>
      </w:r>
      <w:r w:rsidR="008B35C0" w:rsidRPr="005B4417">
        <w:rPr>
          <w:sz w:val="28"/>
          <w:szCs w:val="28"/>
        </w:rPr>
        <w:t xml:space="preserve"> № 565-108</w:t>
      </w:r>
      <w:r w:rsidRPr="005B4417">
        <w:rPr>
          <w:sz w:val="28"/>
          <w:szCs w:val="28"/>
        </w:rPr>
        <w:t xml:space="preserve"> «О добровольной пожарной охране в Санкт-Петербурге» (с изменениями на 10 июня 2015 г.);</w:t>
      </w:r>
    </w:p>
    <w:p w:rsidR="005E1464" w:rsidRPr="005B4417" w:rsidRDefault="005E1464" w:rsidP="005E1464">
      <w:pPr>
        <w:pStyle w:val="a6"/>
        <w:ind w:left="0"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Закон Санкт-Петербурга от 23 марта 2011 года № 153-41 «О поддержке социально ориентирова</w:t>
      </w:r>
      <w:r w:rsidR="008B35C0" w:rsidRPr="005B4417">
        <w:rPr>
          <w:sz w:val="28"/>
          <w:szCs w:val="28"/>
        </w:rPr>
        <w:t>нных некоммерческих организаций</w:t>
      </w:r>
      <w:r w:rsidRPr="005B4417">
        <w:rPr>
          <w:sz w:val="28"/>
          <w:szCs w:val="28"/>
        </w:rPr>
        <w:t xml:space="preserve"> в Санкт-Петербурге» (с изменениями на 7 июня 2022 года);</w:t>
      </w:r>
    </w:p>
    <w:p w:rsidR="005E1464" w:rsidRPr="005B4417" w:rsidRDefault="005E1464" w:rsidP="005E1464">
      <w:pPr>
        <w:pStyle w:val="a6"/>
        <w:ind w:left="0"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постановление Правительства Санкт-Петербурга от 19 июня 2012 г. </w:t>
      </w:r>
      <w:r w:rsidR="008B35C0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>№ 620 «О создании и деятельности добровольной пожарной охраны</w:t>
      </w:r>
      <w:r w:rsidR="008B35C0" w:rsidRPr="005B4417">
        <w:rPr>
          <w:sz w:val="28"/>
          <w:szCs w:val="28"/>
        </w:rPr>
        <w:t xml:space="preserve"> </w:t>
      </w:r>
      <w:r w:rsidR="008B35C0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 xml:space="preserve">в Санкт-Петербурге» </w:t>
      </w:r>
      <w:r w:rsidRPr="005B4417">
        <w:rPr>
          <w:sz w:val="28"/>
          <w:szCs w:val="28"/>
          <w:shd w:val="clear" w:color="auto" w:fill="FFFFFF"/>
        </w:rPr>
        <w:t>(с изменениями на 15 июня 2016 года)</w:t>
      </w:r>
      <w:r w:rsidRPr="005B4417">
        <w:rPr>
          <w:sz w:val="28"/>
          <w:szCs w:val="28"/>
        </w:rPr>
        <w:t>;</w:t>
      </w:r>
    </w:p>
    <w:p w:rsidR="005E1464" w:rsidRPr="005B4417" w:rsidRDefault="005E1464" w:rsidP="005E1464">
      <w:pPr>
        <w:pStyle w:val="a6"/>
        <w:ind w:left="0"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постановление Правительства Санкт-Петербурга от 19 августа 2013 г. </w:t>
      </w:r>
      <w:r w:rsidR="008B35C0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>№ 589 «О страховании добровольных пожарных территориальных подразделений добровольной пожарной охраны в Санкт-Петербурге»;</w:t>
      </w:r>
    </w:p>
    <w:p w:rsidR="005E1464" w:rsidRPr="005B4417" w:rsidRDefault="005E1464" w:rsidP="005E1464">
      <w:pPr>
        <w:pStyle w:val="a6"/>
        <w:ind w:left="0"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Закон Санкт-Петербурга от 20 марта 2014 г. № 123-28 «О внесении изменений в Закон Санкт</w:t>
      </w:r>
      <w:r w:rsidR="008B35C0" w:rsidRPr="005B4417">
        <w:rPr>
          <w:sz w:val="28"/>
          <w:szCs w:val="28"/>
        </w:rPr>
        <w:t xml:space="preserve">-Петербурга «Социальный кодекс </w:t>
      </w:r>
      <w:r w:rsidRPr="005B4417">
        <w:rPr>
          <w:sz w:val="28"/>
          <w:szCs w:val="28"/>
        </w:rPr>
        <w:t xml:space="preserve">Санкт-Петербурга» </w:t>
      </w:r>
      <w:r w:rsidR="008B35C0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 xml:space="preserve">и Закон Санкт-Петербурга «О бесплатной юридической помощи </w:t>
      </w:r>
      <w:r w:rsidR="008B35C0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>в Санкт-Петербурге»;</w:t>
      </w:r>
    </w:p>
    <w:p w:rsidR="005E1464" w:rsidRPr="005B4417" w:rsidRDefault="005E1464" w:rsidP="005E1464">
      <w:pPr>
        <w:pStyle w:val="a6"/>
        <w:ind w:left="0" w:firstLine="709"/>
        <w:jc w:val="both"/>
        <w:rPr>
          <w:sz w:val="28"/>
          <w:szCs w:val="28"/>
          <w:shd w:val="clear" w:color="auto" w:fill="FFFFFF"/>
        </w:rPr>
      </w:pPr>
      <w:r w:rsidRPr="005B4417">
        <w:rPr>
          <w:sz w:val="28"/>
          <w:szCs w:val="28"/>
        </w:rPr>
        <w:t>Закон Санкт-Петербурга от 09 ноября 2011 г. № 728-132 «Социальный кодекс Санкт-Петербурга» предусматривает членам семьи добровольного пожарного, погибшего при</w:t>
      </w:r>
      <w:r w:rsidRPr="005B4417">
        <w:rPr>
          <w:sz w:val="28"/>
          <w:szCs w:val="22"/>
        </w:rPr>
        <w:t xml:space="preserve"> исполнении им на территории Санкт-Петербурга обязанностей добровольного пожарн</w:t>
      </w:r>
      <w:r w:rsidR="008B35C0" w:rsidRPr="005B4417">
        <w:rPr>
          <w:sz w:val="28"/>
          <w:szCs w:val="22"/>
        </w:rPr>
        <w:t>ого, либо в случае его смерти,</w:t>
      </w:r>
      <w:r w:rsidRPr="005B4417">
        <w:rPr>
          <w:sz w:val="28"/>
          <w:szCs w:val="22"/>
        </w:rPr>
        <w:t xml:space="preserve"> наступившей вследствие увечья (ранения,</w:t>
      </w:r>
      <w:r w:rsidR="008B35C0" w:rsidRPr="005B4417">
        <w:rPr>
          <w:sz w:val="28"/>
          <w:szCs w:val="22"/>
        </w:rPr>
        <w:t xml:space="preserve"> травмы, контузии), полученного</w:t>
      </w:r>
      <w:r w:rsidRPr="005B4417">
        <w:rPr>
          <w:sz w:val="28"/>
          <w:szCs w:val="22"/>
        </w:rPr>
        <w:t xml:space="preserve"> при исполнении </w:t>
      </w:r>
      <w:r w:rsidR="008B35C0" w:rsidRPr="005B4417">
        <w:rPr>
          <w:sz w:val="28"/>
          <w:szCs w:val="22"/>
        </w:rPr>
        <w:br/>
      </w:r>
      <w:r w:rsidRPr="005B4417">
        <w:rPr>
          <w:sz w:val="28"/>
          <w:szCs w:val="22"/>
        </w:rPr>
        <w:t xml:space="preserve">им на территории Санкт-Петербурга обязанностей добровольного пожарного, дополнительную меру социальной поддержки в виде единовременной </w:t>
      </w:r>
      <w:r w:rsidRPr="005B4417">
        <w:rPr>
          <w:sz w:val="28"/>
          <w:szCs w:val="28"/>
        </w:rPr>
        <w:t xml:space="preserve">денежной выплаты в размере 400000 рублей). На объектовые подразделения ДПО </w:t>
      </w:r>
      <w:r w:rsidRPr="005B4417">
        <w:rPr>
          <w:sz w:val="28"/>
          <w:szCs w:val="28"/>
        </w:rPr>
        <w:lastRenderedPageBreak/>
        <w:t xml:space="preserve">распространяются льготы, которые предусматривает работодатель </w:t>
      </w:r>
      <w:r w:rsidR="008B35C0" w:rsidRPr="005B4417">
        <w:rPr>
          <w:sz w:val="28"/>
          <w:szCs w:val="28"/>
        </w:rPr>
        <w:br/>
      </w:r>
      <w:r w:rsidRPr="005B4417">
        <w:rPr>
          <w:sz w:val="28"/>
          <w:szCs w:val="28"/>
          <w:shd w:val="clear" w:color="auto" w:fill="FFFFFF"/>
        </w:rPr>
        <w:t>(с изменениями на 30 июня 2022 года).</w:t>
      </w:r>
    </w:p>
    <w:p w:rsidR="005E1464" w:rsidRPr="005B4417" w:rsidRDefault="005E1464" w:rsidP="005E1464">
      <w:pPr>
        <w:pStyle w:val="a6"/>
        <w:ind w:left="0" w:firstLine="709"/>
        <w:jc w:val="both"/>
        <w:rPr>
          <w:sz w:val="28"/>
          <w:szCs w:val="28"/>
        </w:rPr>
      </w:pPr>
    </w:p>
    <w:p w:rsidR="005E1464" w:rsidRPr="005B4417" w:rsidRDefault="005E1464" w:rsidP="005E1464">
      <w:pPr>
        <w:pStyle w:val="a6"/>
        <w:ind w:left="0" w:firstLine="709"/>
        <w:jc w:val="both"/>
        <w:rPr>
          <w:sz w:val="28"/>
          <w:szCs w:val="22"/>
        </w:rPr>
      </w:pPr>
      <w:r w:rsidRPr="005B4417">
        <w:rPr>
          <w:sz w:val="28"/>
          <w:szCs w:val="28"/>
        </w:rPr>
        <w:t xml:space="preserve">Страхователями по личному страхованию добровольных пожарных являются территориальные подразделения добровольной пожарной охраны </w:t>
      </w:r>
      <w:r w:rsidR="008B35C0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>в Санкт-Петербурге. Исполнительны</w:t>
      </w:r>
      <w:r w:rsidR="008B35C0" w:rsidRPr="005B4417">
        <w:rPr>
          <w:sz w:val="28"/>
          <w:szCs w:val="28"/>
        </w:rPr>
        <w:t>е органы государственной власти</w:t>
      </w:r>
      <w:r w:rsidRPr="005B4417">
        <w:rPr>
          <w:sz w:val="28"/>
          <w:szCs w:val="28"/>
        </w:rPr>
        <w:t xml:space="preserve"> </w:t>
      </w:r>
      <w:r w:rsidR="008B35C0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>Санкт-Петербурга оказывают поддержку страхователям путем предоставления субсидий за счет средств бюджета Санкт-Петербурга в соответствии</w:t>
      </w:r>
      <w:r w:rsidRPr="005B4417">
        <w:rPr>
          <w:sz w:val="28"/>
          <w:szCs w:val="22"/>
        </w:rPr>
        <w:t xml:space="preserve"> с Законом Санкт-Петербурга от 23 марта 2011 г. № 153-41 «О поддержке социально ориентированных некоммерческих организаций в Санкт-Петербурге» в целях возмещения затрат на личное страхование добровольных пожарных. Страхование добровольных пожарных в объектовых подразделениях осуществляется за счет собственных средств. </w:t>
      </w:r>
    </w:p>
    <w:p w:rsidR="005E1464" w:rsidRPr="005B4417" w:rsidRDefault="005E1464" w:rsidP="005E1464">
      <w:pPr>
        <w:pStyle w:val="a6"/>
        <w:ind w:left="0" w:firstLine="709"/>
        <w:jc w:val="both"/>
        <w:rPr>
          <w:sz w:val="28"/>
          <w:szCs w:val="22"/>
        </w:rPr>
      </w:pPr>
      <w:r w:rsidRPr="005B4417">
        <w:rPr>
          <w:sz w:val="28"/>
          <w:szCs w:val="22"/>
        </w:rPr>
        <w:t>В рамках взаимодействия с подразделениями добровольной пожарной охраны Главным управлением проводится следующая работа:</w:t>
      </w:r>
    </w:p>
    <w:p w:rsidR="005E1464" w:rsidRPr="005B4417" w:rsidRDefault="005E1464" w:rsidP="005E1464">
      <w:pPr>
        <w:pStyle w:val="a6"/>
        <w:ind w:left="0" w:firstLine="709"/>
        <w:jc w:val="both"/>
        <w:rPr>
          <w:sz w:val="28"/>
          <w:szCs w:val="22"/>
        </w:rPr>
      </w:pPr>
      <w:r w:rsidRPr="005B4417">
        <w:rPr>
          <w:sz w:val="28"/>
          <w:szCs w:val="22"/>
        </w:rPr>
        <w:t>осуществляется контроль деятельности, а также оказывается методическая помощь подразделениям добровольной пожарной охраны;</w:t>
      </w:r>
    </w:p>
    <w:p w:rsidR="005E1464" w:rsidRPr="005B4417" w:rsidRDefault="005E1464" w:rsidP="005E1464">
      <w:pPr>
        <w:pStyle w:val="a6"/>
        <w:ind w:left="0" w:firstLine="709"/>
        <w:jc w:val="both"/>
        <w:rPr>
          <w:sz w:val="28"/>
          <w:szCs w:val="22"/>
        </w:rPr>
      </w:pPr>
      <w:r w:rsidRPr="005B4417">
        <w:rPr>
          <w:sz w:val="28"/>
          <w:szCs w:val="22"/>
        </w:rPr>
        <w:t>оказывается всесторонняя поддержка и содействие общественным учреждениям, создающим на своих объектах подразделения добровольной пожарной охраны;</w:t>
      </w:r>
    </w:p>
    <w:p w:rsidR="005E1464" w:rsidRPr="005B4417" w:rsidRDefault="005E1464" w:rsidP="005E1464">
      <w:pPr>
        <w:pStyle w:val="a6"/>
        <w:ind w:left="0" w:firstLine="709"/>
        <w:jc w:val="both"/>
        <w:rPr>
          <w:sz w:val="28"/>
          <w:szCs w:val="22"/>
        </w:rPr>
      </w:pPr>
      <w:r w:rsidRPr="005B4417">
        <w:rPr>
          <w:sz w:val="28"/>
          <w:szCs w:val="22"/>
        </w:rPr>
        <w:t>запланированы и проводятся совместные пожарно-тактические занятия (учения) со всеми подразделениями добровольной пожарной охраны;</w:t>
      </w:r>
    </w:p>
    <w:p w:rsidR="005E1464" w:rsidRPr="005B4417" w:rsidRDefault="005E1464" w:rsidP="005E1464">
      <w:pPr>
        <w:pStyle w:val="a6"/>
        <w:ind w:left="0" w:firstLine="709"/>
        <w:jc w:val="both"/>
        <w:rPr>
          <w:sz w:val="28"/>
          <w:szCs w:val="22"/>
        </w:rPr>
      </w:pPr>
      <w:r w:rsidRPr="005B4417">
        <w:rPr>
          <w:sz w:val="28"/>
          <w:szCs w:val="22"/>
        </w:rPr>
        <w:t>сформированы и организовано ведение контрольно-наблюдательных дел по деятельности добровольной пожарной охраны;</w:t>
      </w:r>
    </w:p>
    <w:p w:rsidR="005E1464" w:rsidRPr="005B4417" w:rsidRDefault="005E1464" w:rsidP="005E1464">
      <w:pPr>
        <w:pStyle w:val="a6"/>
        <w:ind w:left="0" w:firstLine="709"/>
        <w:jc w:val="both"/>
        <w:rPr>
          <w:sz w:val="28"/>
          <w:szCs w:val="22"/>
        </w:rPr>
      </w:pPr>
      <w:r w:rsidRPr="005B4417">
        <w:rPr>
          <w:sz w:val="28"/>
          <w:szCs w:val="22"/>
        </w:rPr>
        <w:t>координируются и направляются руководители и оперативный состав подразделений добровольной пожарной охраны на аттестационную комиссию пожарно-спасательного гарнизона Санкт-Петербурга для проведения аттестации на право осуществлен</w:t>
      </w:r>
      <w:r w:rsidR="008B35C0" w:rsidRPr="005B4417">
        <w:rPr>
          <w:sz w:val="28"/>
          <w:szCs w:val="22"/>
        </w:rPr>
        <w:t>ия руководство тушением пожаров</w:t>
      </w:r>
      <w:r w:rsidRPr="005B4417">
        <w:rPr>
          <w:sz w:val="28"/>
          <w:szCs w:val="22"/>
        </w:rPr>
        <w:t xml:space="preserve"> </w:t>
      </w:r>
      <w:r w:rsidR="008B35C0" w:rsidRPr="005B4417">
        <w:rPr>
          <w:sz w:val="28"/>
          <w:szCs w:val="22"/>
        </w:rPr>
        <w:br/>
      </w:r>
      <w:r w:rsidRPr="005B4417">
        <w:rPr>
          <w:sz w:val="28"/>
          <w:szCs w:val="22"/>
        </w:rPr>
        <w:t>и ликвидаций чрезвычайных ситуаций.</w:t>
      </w:r>
    </w:p>
    <w:p w:rsidR="005E1464" w:rsidRPr="005B4417" w:rsidRDefault="005E1464" w:rsidP="005E1464">
      <w:pPr>
        <w:pStyle w:val="a6"/>
        <w:ind w:left="0" w:firstLine="709"/>
        <w:jc w:val="both"/>
        <w:rPr>
          <w:szCs w:val="22"/>
        </w:rPr>
      </w:pPr>
    </w:p>
    <w:p w:rsidR="005E1464" w:rsidRPr="005B4417" w:rsidRDefault="005E1464" w:rsidP="005E1464">
      <w:pPr>
        <w:pStyle w:val="a6"/>
        <w:ind w:left="0" w:firstLine="709"/>
        <w:jc w:val="both"/>
        <w:rPr>
          <w:sz w:val="28"/>
          <w:szCs w:val="22"/>
        </w:rPr>
      </w:pPr>
      <w:r w:rsidRPr="005B4417">
        <w:rPr>
          <w:sz w:val="28"/>
          <w:szCs w:val="22"/>
        </w:rPr>
        <w:t xml:space="preserve">Выводы: на территории Санкт-Петербурга подразделения добровольной пожарной охраны (команды) привлекаются к ликвидации пожаров в основном </w:t>
      </w:r>
      <w:r w:rsidR="008B35C0" w:rsidRPr="005B4417">
        <w:rPr>
          <w:sz w:val="28"/>
          <w:szCs w:val="22"/>
        </w:rPr>
        <w:br/>
      </w:r>
      <w:r w:rsidRPr="005B4417">
        <w:rPr>
          <w:sz w:val="28"/>
          <w:szCs w:val="22"/>
        </w:rPr>
        <w:t xml:space="preserve">в качестве дополнительных сил, так как территория и население </w:t>
      </w:r>
      <w:r w:rsidR="008B35C0" w:rsidRPr="005B4417">
        <w:rPr>
          <w:sz w:val="28"/>
          <w:szCs w:val="22"/>
        </w:rPr>
        <w:t>города</w:t>
      </w:r>
      <w:r w:rsidRPr="005B4417">
        <w:rPr>
          <w:sz w:val="28"/>
          <w:szCs w:val="22"/>
        </w:rPr>
        <w:t xml:space="preserve"> на 100% прикрыты подразделениями Государственной противопожарной службы. Вместе с тем за 12 месяцев 2022 года подразделения ДПО привлекались 2157 раз для проведения различных видов работ.</w:t>
      </w:r>
    </w:p>
    <w:p w:rsidR="00C93697" w:rsidRPr="005B4417" w:rsidRDefault="00C93697" w:rsidP="00B2727A">
      <w:pPr>
        <w:pStyle w:val="a3"/>
        <w:ind w:right="4110"/>
        <w:jc w:val="both"/>
        <w:rPr>
          <w:sz w:val="28"/>
          <w:szCs w:val="28"/>
        </w:rPr>
      </w:pPr>
    </w:p>
    <w:p w:rsidR="00005629" w:rsidRPr="005B4417" w:rsidRDefault="00005629" w:rsidP="00005629">
      <w:pPr>
        <w:pStyle w:val="4"/>
      </w:pPr>
      <w:r w:rsidRPr="005B4417">
        <w:t xml:space="preserve">3.2. </w:t>
      </w:r>
      <w:r w:rsidR="00FC251C" w:rsidRPr="005B4417">
        <w:t>Учет и контроль сил и средств гарнизона (для ФПС)</w:t>
      </w:r>
    </w:p>
    <w:p w:rsidR="00C93697" w:rsidRPr="005B4417" w:rsidRDefault="00C93697" w:rsidP="00FC251C">
      <w:pPr>
        <w:jc w:val="right"/>
        <w:rPr>
          <w:sz w:val="28"/>
        </w:rPr>
      </w:pPr>
    </w:p>
    <w:p w:rsidR="00FC251C" w:rsidRPr="005B4417" w:rsidRDefault="00FC251C" w:rsidP="00FC251C">
      <w:pPr>
        <w:jc w:val="right"/>
        <w:rPr>
          <w:sz w:val="28"/>
        </w:rPr>
      </w:pPr>
      <w:r w:rsidRPr="005B4417">
        <w:rPr>
          <w:sz w:val="28"/>
        </w:rPr>
        <w:t>Таблица 3.2.1.</w:t>
      </w:r>
    </w:p>
    <w:p w:rsidR="00FC251C" w:rsidRPr="005B4417" w:rsidRDefault="00FC251C" w:rsidP="00FC251C">
      <w:pPr>
        <w:jc w:val="center"/>
        <w:rPr>
          <w:sz w:val="28"/>
          <w:szCs w:val="28"/>
        </w:rPr>
      </w:pPr>
      <w:r w:rsidRPr="005B4417">
        <w:rPr>
          <w:sz w:val="28"/>
          <w:szCs w:val="28"/>
        </w:rPr>
        <w:t>Укомплектованность личным составом</w:t>
      </w:r>
    </w:p>
    <w:p w:rsidR="00006795" w:rsidRPr="005B4417" w:rsidRDefault="00006795" w:rsidP="00FC251C">
      <w:pPr>
        <w:jc w:val="center"/>
        <w:rPr>
          <w:sz w:val="28"/>
          <w:szCs w:val="28"/>
        </w:rPr>
      </w:pPr>
    </w:p>
    <w:tbl>
      <w:tblPr>
        <w:tblStyle w:val="af"/>
        <w:tblW w:w="4931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5787"/>
        <w:gridCol w:w="1018"/>
        <w:gridCol w:w="1019"/>
        <w:gridCol w:w="1086"/>
        <w:gridCol w:w="1087"/>
      </w:tblGrid>
      <w:tr w:rsidR="00962245" w:rsidRPr="005B4417" w:rsidTr="00C83889">
        <w:tc>
          <w:tcPr>
            <w:tcW w:w="5787" w:type="dxa"/>
            <w:vMerge w:val="restart"/>
            <w:vAlign w:val="center"/>
          </w:tcPr>
          <w:p w:rsidR="00FC251C" w:rsidRPr="005B4417" w:rsidRDefault="00FC251C" w:rsidP="00006795">
            <w:pPr>
              <w:ind w:left="-120" w:right="-93"/>
              <w:jc w:val="center"/>
            </w:pPr>
            <w:r w:rsidRPr="005B4417">
              <w:t>По пожарно-спасательным подразделениям ФПС</w:t>
            </w:r>
          </w:p>
        </w:tc>
        <w:tc>
          <w:tcPr>
            <w:tcW w:w="2037" w:type="dxa"/>
            <w:gridSpan w:val="2"/>
            <w:vAlign w:val="center"/>
          </w:tcPr>
          <w:p w:rsidR="00FC251C" w:rsidRPr="005B4417" w:rsidRDefault="00FC251C" w:rsidP="00006795">
            <w:pPr>
              <w:jc w:val="center"/>
            </w:pPr>
            <w:r w:rsidRPr="005B4417">
              <w:t>По штату</w:t>
            </w:r>
          </w:p>
        </w:tc>
        <w:tc>
          <w:tcPr>
            <w:tcW w:w="2173" w:type="dxa"/>
            <w:gridSpan w:val="2"/>
            <w:vAlign w:val="center"/>
          </w:tcPr>
          <w:p w:rsidR="00FC251C" w:rsidRPr="005B4417" w:rsidRDefault="00FC251C" w:rsidP="00006795">
            <w:pPr>
              <w:jc w:val="center"/>
            </w:pPr>
            <w:r w:rsidRPr="005B4417">
              <w:t>По списку</w:t>
            </w:r>
          </w:p>
        </w:tc>
      </w:tr>
      <w:tr w:rsidR="00962245" w:rsidRPr="005B4417" w:rsidTr="00C83889">
        <w:tc>
          <w:tcPr>
            <w:tcW w:w="5787" w:type="dxa"/>
            <w:vMerge/>
            <w:vAlign w:val="center"/>
          </w:tcPr>
          <w:p w:rsidR="00FC251C" w:rsidRPr="005B4417" w:rsidRDefault="00FC251C" w:rsidP="00006795">
            <w:pPr>
              <w:jc w:val="center"/>
            </w:pPr>
          </w:p>
        </w:tc>
        <w:tc>
          <w:tcPr>
            <w:tcW w:w="1018" w:type="dxa"/>
            <w:vAlign w:val="center"/>
          </w:tcPr>
          <w:p w:rsidR="00FC251C" w:rsidRPr="005B4417" w:rsidRDefault="00FC251C" w:rsidP="00006795">
            <w:pPr>
              <w:ind w:left="-167" w:right="-114"/>
              <w:jc w:val="center"/>
            </w:pPr>
            <w:r w:rsidRPr="005B4417">
              <w:t xml:space="preserve">На отчетный </w:t>
            </w:r>
            <w:r w:rsidRPr="005B4417">
              <w:lastRenderedPageBreak/>
              <w:t>период</w:t>
            </w:r>
          </w:p>
        </w:tc>
        <w:tc>
          <w:tcPr>
            <w:tcW w:w="1019" w:type="dxa"/>
            <w:vAlign w:val="center"/>
          </w:tcPr>
          <w:p w:rsidR="00FC251C" w:rsidRPr="005B4417" w:rsidRDefault="00FC251C" w:rsidP="00006795">
            <w:pPr>
              <w:jc w:val="center"/>
            </w:pPr>
            <w:r w:rsidRPr="005B4417">
              <w:lastRenderedPageBreak/>
              <w:t>АППГ</w:t>
            </w:r>
          </w:p>
        </w:tc>
        <w:tc>
          <w:tcPr>
            <w:tcW w:w="1086" w:type="dxa"/>
            <w:vAlign w:val="center"/>
          </w:tcPr>
          <w:p w:rsidR="00FC251C" w:rsidRPr="005B4417" w:rsidRDefault="00FC251C" w:rsidP="00006795">
            <w:pPr>
              <w:ind w:left="-114" w:right="-44"/>
              <w:jc w:val="center"/>
            </w:pPr>
            <w:r w:rsidRPr="005B4417">
              <w:t xml:space="preserve">На отчетный </w:t>
            </w:r>
            <w:r w:rsidRPr="005B4417">
              <w:lastRenderedPageBreak/>
              <w:t>период</w:t>
            </w:r>
          </w:p>
        </w:tc>
        <w:tc>
          <w:tcPr>
            <w:tcW w:w="1087" w:type="dxa"/>
            <w:vAlign w:val="center"/>
          </w:tcPr>
          <w:p w:rsidR="00FC251C" w:rsidRPr="005B4417" w:rsidRDefault="00FC251C" w:rsidP="00006795">
            <w:pPr>
              <w:jc w:val="center"/>
            </w:pPr>
            <w:r w:rsidRPr="005B4417">
              <w:lastRenderedPageBreak/>
              <w:t>АППГ</w:t>
            </w:r>
          </w:p>
        </w:tc>
      </w:tr>
      <w:tr w:rsidR="00C83889" w:rsidRPr="005B4417" w:rsidTr="00C83889">
        <w:tc>
          <w:tcPr>
            <w:tcW w:w="5787" w:type="dxa"/>
          </w:tcPr>
          <w:p w:rsidR="00C83889" w:rsidRPr="005B4417" w:rsidRDefault="00C83889" w:rsidP="00C3499B">
            <w:r w:rsidRPr="005B4417">
              <w:t>Всего личного состава в дежурных караулах</w:t>
            </w:r>
          </w:p>
        </w:tc>
        <w:tc>
          <w:tcPr>
            <w:tcW w:w="1018" w:type="dxa"/>
            <w:vAlign w:val="center"/>
          </w:tcPr>
          <w:p w:rsidR="00C83889" w:rsidRPr="005B4417" w:rsidRDefault="00C83889" w:rsidP="00A10CCE">
            <w:pPr>
              <w:jc w:val="center"/>
            </w:pPr>
            <w:r w:rsidRPr="005B4417">
              <w:t>2225</w:t>
            </w:r>
          </w:p>
        </w:tc>
        <w:tc>
          <w:tcPr>
            <w:tcW w:w="1019" w:type="dxa"/>
            <w:vAlign w:val="center"/>
          </w:tcPr>
          <w:p w:rsidR="00C83889" w:rsidRPr="005B4417" w:rsidRDefault="00C83889" w:rsidP="00A10CCE">
            <w:pPr>
              <w:jc w:val="center"/>
            </w:pPr>
            <w:r w:rsidRPr="005B4417">
              <w:t>2225</w:t>
            </w:r>
          </w:p>
        </w:tc>
        <w:tc>
          <w:tcPr>
            <w:tcW w:w="1086" w:type="dxa"/>
            <w:vAlign w:val="center"/>
          </w:tcPr>
          <w:p w:rsidR="00C83889" w:rsidRPr="005B4417" w:rsidRDefault="00C83889" w:rsidP="00A10CCE">
            <w:pPr>
              <w:jc w:val="center"/>
            </w:pPr>
            <w:r w:rsidRPr="005B4417">
              <w:t>1862</w:t>
            </w:r>
          </w:p>
        </w:tc>
        <w:tc>
          <w:tcPr>
            <w:tcW w:w="1087" w:type="dxa"/>
            <w:vAlign w:val="center"/>
          </w:tcPr>
          <w:p w:rsidR="00C83889" w:rsidRPr="005B4417" w:rsidRDefault="00C83889" w:rsidP="00A10CCE">
            <w:pPr>
              <w:jc w:val="center"/>
            </w:pPr>
            <w:r w:rsidRPr="005B4417">
              <w:t>1795</w:t>
            </w:r>
          </w:p>
        </w:tc>
      </w:tr>
      <w:tr w:rsidR="00C83889" w:rsidRPr="005B4417" w:rsidTr="00C83889">
        <w:tc>
          <w:tcPr>
            <w:tcW w:w="5787" w:type="dxa"/>
          </w:tcPr>
          <w:p w:rsidR="00C83889" w:rsidRPr="005B4417" w:rsidRDefault="00C83889" w:rsidP="00C3499B">
            <w:r w:rsidRPr="005B4417">
              <w:t>Начальники караулов (дежурных смен)</w:t>
            </w:r>
          </w:p>
        </w:tc>
        <w:tc>
          <w:tcPr>
            <w:tcW w:w="1018" w:type="dxa"/>
            <w:vAlign w:val="center"/>
          </w:tcPr>
          <w:p w:rsidR="00C83889" w:rsidRPr="005B4417" w:rsidRDefault="00C83889" w:rsidP="00A10CCE">
            <w:pPr>
              <w:jc w:val="center"/>
            </w:pPr>
            <w:r w:rsidRPr="005B4417">
              <w:t>172</w:t>
            </w:r>
          </w:p>
        </w:tc>
        <w:tc>
          <w:tcPr>
            <w:tcW w:w="1019" w:type="dxa"/>
            <w:vAlign w:val="center"/>
          </w:tcPr>
          <w:p w:rsidR="00C83889" w:rsidRPr="005B4417" w:rsidRDefault="00C83889" w:rsidP="00A10CCE">
            <w:pPr>
              <w:jc w:val="center"/>
            </w:pPr>
            <w:r w:rsidRPr="005B4417">
              <w:t>172</w:t>
            </w:r>
          </w:p>
        </w:tc>
        <w:tc>
          <w:tcPr>
            <w:tcW w:w="1086" w:type="dxa"/>
            <w:vAlign w:val="center"/>
          </w:tcPr>
          <w:p w:rsidR="00C83889" w:rsidRPr="005B4417" w:rsidRDefault="00C83889" w:rsidP="00A10CCE">
            <w:pPr>
              <w:jc w:val="center"/>
            </w:pPr>
            <w:r w:rsidRPr="005B4417">
              <w:t>170</w:t>
            </w:r>
          </w:p>
        </w:tc>
        <w:tc>
          <w:tcPr>
            <w:tcW w:w="1087" w:type="dxa"/>
            <w:vAlign w:val="center"/>
          </w:tcPr>
          <w:p w:rsidR="00C83889" w:rsidRPr="005B4417" w:rsidRDefault="00C83889" w:rsidP="00A10CCE">
            <w:pPr>
              <w:jc w:val="center"/>
            </w:pPr>
            <w:r w:rsidRPr="005B4417">
              <w:t>165</w:t>
            </w:r>
          </w:p>
        </w:tc>
      </w:tr>
      <w:tr w:rsidR="00C83889" w:rsidRPr="005B4417" w:rsidTr="00C83889">
        <w:tc>
          <w:tcPr>
            <w:tcW w:w="5787" w:type="dxa"/>
          </w:tcPr>
          <w:p w:rsidR="00C83889" w:rsidRPr="005B4417" w:rsidRDefault="00C83889" w:rsidP="00C3499B">
            <w:r w:rsidRPr="005B4417">
              <w:t>Водительский состав ПСЧ ФПС</w:t>
            </w:r>
          </w:p>
        </w:tc>
        <w:tc>
          <w:tcPr>
            <w:tcW w:w="1018" w:type="dxa"/>
            <w:vAlign w:val="center"/>
          </w:tcPr>
          <w:p w:rsidR="00C83889" w:rsidRPr="005B4417" w:rsidRDefault="00C83889" w:rsidP="00A10CCE">
            <w:pPr>
              <w:jc w:val="center"/>
            </w:pPr>
            <w:r w:rsidRPr="005B4417">
              <w:t>476</w:t>
            </w:r>
          </w:p>
        </w:tc>
        <w:tc>
          <w:tcPr>
            <w:tcW w:w="1019" w:type="dxa"/>
            <w:vAlign w:val="center"/>
          </w:tcPr>
          <w:p w:rsidR="00C83889" w:rsidRPr="005B4417" w:rsidRDefault="00C83889" w:rsidP="00A10CCE">
            <w:pPr>
              <w:jc w:val="center"/>
            </w:pPr>
            <w:r w:rsidRPr="005B4417">
              <w:t>476</w:t>
            </w:r>
          </w:p>
        </w:tc>
        <w:tc>
          <w:tcPr>
            <w:tcW w:w="1086" w:type="dxa"/>
            <w:vAlign w:val="center"/>
          </w:tcPr>
          <w:p w:rsidR="00C83889" w:rsidRPr="005B4417" w:rsidRDefault="00C83889" w:rsidP="00A10CCE">
            <w:pPr>
              <w:jc w:val="center"/>
            </w:pPr>
            <w:r w:rsidRPr="005B4417">
              <w:t>433</w:t>
            </w:r>
          </w:p>
        </w:tc>
        <w:tc>
          <w:tcPr>
            <w:tcW w:w="1087" w:type="dxa"/>
            <w:vAlign w:val="center"/>
          </w:tcPr>
          <w:p w:rsidR="00C83889" w:rsidRPr="005B4417" w:rsidRDefault="00C83889" w:rsidP="00A10CCE">
            <w:pPr>
              <w:jc w:val="center"/>
            </w:pPr>
            <w:r w:rsidRPr="005B4417">
              <w:t>469</w:t>
            </w:r>
          </w:p>
        </w:tc>
      </w:tr>
      <w:tr w:rsidR="00C83889" w:rsidRPr="005B4417" w:rsidTr="00C83889">
        <w:tc>
          <w:tcPr>
            <w:tcW w:w="5787" w:type="dxa"/>
          </w:tcPr>
          <w:p w:rsidR="00C83889" w:rsidRPr="005B4417" w:rsidRDefault="00C83889" w:rsidP="00C3499B">
            <w:r w:rsidRPr="005B4417">
              <w:t>Диспетчерский состав ПСЧ ФПС</w:t>
            </w:r>
          </w:p>
        </w:tc>
        <w:tc>
          <w:tcPr>
            <w:tcW w:w="1018" w:type="dxa"/>
            <w:vAlign w:val="center"/>
          </w:tcPr>
          <w:p w:rsidR="00C83889" w:rsidRPr="005B4417" w:rsidRDefault="00C83889" w:rsidP="00A10CCE">
            <w:pPr>
              <w:jc w:val="center"/>
            </w:pPr>
            <w:r w:rsidRPr="005B4417">
              <w:t>183</w:t>
            </w:r>
          </w:p>
        </w:tc>
        <w:tc>
          <w:tcPr>
            <w:tcW w:w="1019" w:type="dxa"/>
            <w:vAlign w:val="center"/>
          </w:tcPr>
          <w:p w:rsidR="00C83889" w:rsidRPr="005B4417" w:rsidRDefault="00C83889" w:rsidP="00A10CCE">
            <w:pPr>
              <w:jc w:val="center"/>
            </w:pPr>
            <w:r w:rsidRPr="005B4417">
              <w:t>183</w:t>
            </w:r>
          </w:p>
        </w:tc>
        <w:tc>
          <w:tcPr>
            <w:tcW w:w="1086" w:type="dxa"/>
            <w:vAlign w:val="center"/>
          </w:tcPr>
          <w:p w:rsidR="00C83889" w:rsidRPr="005B4417" w:rsidRDefault="00C83889" w:rsidP="00A10CCE">
            <w:pPr>
              <w:jc w:val="center"/>
            </w:pPr>
            <w:r w:rsidRPr="005B4417">
              <w:t>177</w:t>
            </w:r>
          </w:p>
        </w:tc>
        <w:tc>
          <w:tcPr>
            <w:tcW w:w="1087" w:type="dxa"/>
            <w:vAlign w:val="center"/>
          </w:tcPr>
          <w:p w:rsidR="00C83889" w:rsidRPr="005B4417" w:rsidRDefault="00C83889" w:rsidP="00A10CCE">
            <w:pPr>
              <w:jc w:val="center"/>
            </w:pPr>
            <w:r w:rsidRPr="005B4417">
              <w:t>183</w:t>
            </w:r>
          </w:p>
        </w:tc>
      </w:tr>
      <w:tr w:rsidR="00C83889" w:rsidRPr="005B4417" w:rsidTr="00C83889">
        <w:tc>
          <w:tcPr>
            <w:tcW w:w="5787" w:type="dxa"/>
          </w:tcPr>
          <w:p w:rsidR="00C83889" w:rsidRPr="005B4417" w:rsidRDefault="00C83889" w:rsidP="00C3499B">
            <w:r w:rsidRPr="005B4417">
              <w:t>Газодымозащитники</w:t>
            </w:r>
          </w:p>
        </w:tc>
        <w:tc>
          <w:tcPr>
            <w:tcW w:w="1018" w:type="dxa"/>
            <w:vAlign w:val="center"/>
          </w:tcPr>
          <w:p w:rsidR="00C83889" w:rsidRPr="005B4417" w:rsidRDefault="00C83889" w:rsidP="00A10CCE">
            <w:pPr>
              <w:jc w:val="center"/>
            </w:pPr>
            <w:r w:rsidRPr="005B4417">
              <w:t>1566</w:t>
            </w:r>
          </w:p>
        </w:tc>
        <w:tc>
          <w:tcPr>
            <w:tcW w:w="1019" w:type="dxa"/>
            <w:vAlign w:val="center"/>
          </w:tcPr>
          <w:p w:rsidR="00C83889" w:rsidRPr="005B4417" w:rsidRDefault="00C83889" w:rsidP="00A10CCE">
            <w:pPr>
              <w:jc w:val="center"/>
            </w:pPr>
            <w:r w:rsidRPr="005B4417">
              <w:t>1566</w:t>
            </w:r>
          </w:p>
        </w:tc>
        <w:tc>
          <w:tcPr>
            <w:tcW w:w="1086" w:type="dxa"/>
            <w:vAlign w:val="center"/>
          </w:tcPr>
          <w:p w:rsidR="00C83889" w:rsidRPr="005B4417" w:rsidRDefault="00C83889" w:rsidP="00A10CCE">
            <w:pPr>
              <w:jc w:val="center"/>
            </w:pPr>
            <w:r w:rsidRPr="005B4417">
              <w:t>1252</w:t>
            </w:r>
          </w:p>
        </w:tc>
        <w:tc>
          <w:tcPr>
            <w:tcW w:w="1087" w:type="dxa"/>
            <w:vAlign w:val="center"/>
          </w:tcPr>
          <w:p w:rsidR="00C83889" w:rsidRPr="005B4417" w:rsidRDefault="00C83889" w:rsidP="00A10CCE">
            <w:pPr>
              <w:jc w:val="center"/>
            </w:pPr>
            <w:r w:rsidRPr="005B4417">
              <w:t>1143</w:t>
            </w:r>
          </w:p>
        </w:tc>
      </w:tr>
      <w:tr w:rsidR="00C83889" w:rsidRPr="005B4417" w:rsidTr="00C83889">
        <w:tc>
          <w:tcPr>
            <w:tcW w:w="5787" w:type="dxa"/>
          </w:tcPr>
          <w:p w:rsidR="00C83889" w:rsidRPr="005B4417" w:rsidRDefault="00C83889" w:rsidP="00C3499B">
            <w:r w:rsidRPr="005B4417">
              <w:t>Газодымозащитников на дежурных сутках</w:t>
            </w:r>
          </w:p>
        </w:tc>
        <w:tc>
          <w:tcPr>
            <w:tcW w:w="1018" w:type="dxa"/>
            <w:vAlign w:val="center"/>
          </w:tcPr>
          <w:p w:rsidR="00C83889" w:rsidRPr="005B4417" w:rsidRDefault="00C83889" w:rsidP="00A10CCE">
            <w:pPr>
              <w:jc w:val="center"/>
            </w:pPr>
            <w:r w:rsidRPr="005B4417">
              <w:t>391</w:t>
            </w:r>
          </w:p>
        </w:tc>
        <w:tc>
          <w:tcPr>
            <w:tcW w:w="1019" w:type="dxa"/>
            <w:vAlign w:val="center"/>
          </w:tcPr>
          <w:p w:rsidR="00C83889" w:rsidRPr="005B4417" w:rsidRDefault="00C83889" w:rsidP="00A10CCE">
            <w:pPr>
              <w:jc w:val="center"/>
            </w:pPr>
            <w:r w:rsidRPr="005B4417">
              <w:t>391</w:t>
            </w:r>
          </w:p>
        </w:tc>
        <w:tc>
          <w:tcPr>
            <w:tcW w:w="2173" w:type="dxa"/>
            <w:gridSpan w:val="2"/>
            <w:vMerge w:val="restart"/>
            <w:vAlign w:val="center"/>
          </w:tcPr>
          <w:p w:rsidR="00C83889" w:rsidRPr="005B4417" w:rsidRDefault="00C83889" w:rsidP="00C3499B">
            <w:pPr>
              <w:jc w:val="center"/>
            </w:pPr>
            <w:r w:rsidRPr="005B4417">
              <w:t>Не указывать</w:t>
            </w:r>
          </w:p>
        </w:tc>
      </w:tr>
      <w:tr w:rsidR="00C83889" w:rsidRPr="005B4417" w:rsidTr="00C83889">
        <w:tc>
          <w:tcPr>
            <w:tcW w:w="5787" w:type="dxa"/>
          </w:tcPr>
          <w:p w:rsidR="00C83889" w:rsidRPr="005B4417" w:rsidRDefault="00C83889" w:rsidP="00C3499B">
            <w:r w:rsidRPr="005B4417">
              <w:t>Количество отделений ГДЗС</w:t>
            </w:r>
            <w:r w:rsidRPr="005B4417">
              <w:rPr>
                <w:rStyle w:val="af2"/>
              </w:rPr>
              <w:footnoteReference w:id="12"/>
            </w:r>
            <w:r w:rsidRPr="005B4417">
              <w:t xml:space="preserve"> на дежурных сутках</w:t>
            </w:r>
          </w:p>
        </w:tc>
        <w:tc>
          <w:tcPr>
            <w:tcW w:w="1018" w:type="dxa"/>
            <w:vAlign w:val="center"/>
          </w:tcPr>
          <w:p w:rsidR="00C83889" w:rsidRPr="005B4417" w:rsidRDefault="00C83889" w:rsidP="00A10CCE">
            <w:pPr>
              <w:jc w:val="center"/>
            </w:pPr>
            <w:r w:rsidRPr="005B4417">
              <w:t>54</w:t>
            </w:r>
          </w:p>
        </w:tc>
        <w:tc>
          <w:tcPr>
            <w:tcW w:w="1019" w:type="dxa"/>
            <w:vAlign w:val="center"/>
          </w:tcPr>
          <w:p w:rsidR="00C83889" w:rsidRPr="005B4417" w:rsidRDefault="00C83889" w:rsidP="00A10CCE">
            <w:pPr>
              <w:jc w:val="center"/>
            </w:pPr>
            <w:r w:rsidRPr="005B4417">
              <w:t>54</w:t>
            </w:r>
          </w:p>
        </w:tc>
        <w:tc>
          <w:tcPr>
            <w:tcW w:w="2173" w:type="dxa"/>
            <w:gridSpan w:val="2"/>
            <w:vMerge/>
            <w:vAlign w:val="center"/>
          </w:tcPr>
          <w:p w:rsidR="00C83889" w:rsidRPr="005B4417" w:rsidRDefault="00C83889" w:rsidP="00C3499B">
            <w:pPr>
              <w:jc w:val="center"/>
            </w:pPr>
          </w:p>
        </w:tc>
      </w:tr>
    </w:tbl>
    <w:p w:rsidR="00CD5A87" w:rsidRPr="005B4417" w:rsidRDefault="00CD5A87" w:rsidP="00FC251C">
      <w:pPr>
        <w:jc w:val="right"/>
        <w:rPr>
          <w:sz w:val="28"/>
        </w:rPr>
      </w:pPr>
    </w:p>
    <w:p w:rsidR="00FC251C" w:rsidRPr="005B4417" w:rsidRDefault="00FC251C" w:rsidP="00FC251C">
      <w:pPr>
        <w:jc w:val="right"/>
        <w:rPr>
          <w:sz w:val="28"/>
        </w:rPr>
      </w:pPr>
      <w:r w:rsidRPr="005B4417">
        <w:rPr>
          <w:sz w:val="28"/>
        </w:rPr>
        <w:t>Таблица 3.2.2.</w:t>
      </w:r>
    </w:p>
    <w:p w:rsidR="00FC251C" w:rsidRPr="005B4417" w:rsidRDefault="00FC251C" w:rsidP="00FC251C">
      <w:pPr>
        <w:pStyle w:val="a3"/>
        <w:jc w:val="center"/>
        <w:rPr>
          <w:sz w:val="28"/>
          <w:szCs w:val="28"/>
        </w:rPr>
      </w:pPr>
    </w:p>
    <w:p w:rsidR="00FC251C" w:rsidRPr="005B4417" w:rsidRDefault="00FC251C" w:rsidP="00FC251C">
      <w:pPr>
        <w:pStyle w:val="a3"/>
        <w:jc w:val="center"/>
        <w:rPr>
          <w:sz w:val="28"/>
        </w:rPr>
      </w:pPr>
      <w:r w:rsidRPr="005B4417">
        <w:rPr>
          <w:sz w:val="28"/>
        </w:rPr>
        <w:t>Укомплектованность пожарно-спасательной техникой</w:t>
      </w:r>
      <w:r w:rsidRPr="005B4417">
        <w:rPr>
          <w:sz w:val="28"/>
          <w:szCs w:val="28"/>
        </w:rPr>
        <w:t xml:space="preserve"> подразделений</w:t>
      </w:r>
      <w:r w:rsidRPr="005B4417">
        <w:rPr>
          <w:sz w:val="28"/>
          <w:szCs w:val="28"/>
        </w:rPr>
        <w:br/>
        <w:t>ФПС ГУ МЧС России</w:t>
      </w:r>
      <w:r w:rsidRPr="005B4417">
        <w:rPr>
          <w:rStyle w:val="af2"/>
          <w:sz w:val="28"/>
        </w:rPr>
        <w:t xml:space="preserve"> </w:t>
      </w:r>
      <w:r w:rsidRPr="005B4417">
        <w:rPr>
          <w:rStyle w:val="af2"/>
          <w:sz w:val="28"/>
        </w:rPr>
        <w:footnoteReference w:id="13"/>
      </w:r>
    </w:p>
    <w:p w:rsidR="00FC251C" w:rsidRPr="005B4417" w:rsidRDefault="00FC251C" w:rsidP="00FC251C">
      <w:pPr>
        <w:pStyle w:val="a3"/>
        <w:jc w:val="center"/>
        <w:rPr>
          <w:sz w:val="28"/>
        </w:rPr>
      </w:pPr>
    </w:p>
    <w:tbl>
      <w:tblPr>
        <w:tblStyle w:val="af"/>
        <w:tblW w:w="9776" w:type="dxa"/>
        <w:jc w:val="center"/>
        <w:tblLook w:val="04A0" w:firstRow="1" w:lastRow="0" w:firstColumn="1" w:lastColumn="0" w:noHBand="0" w:noVBand="1"/>
      </w:tblPr>
      <w:tblGrid>
        <w:gridCol w:w="1471"/>
        <w:gridCol w:w="1039"/>
        <w:gridCol w:w="1003"/>
        <w:gridCol w:w="1039"/>
        <w:gridCol w:w="1003"/>
        <w:gridCol w:w="1039"/>
        <w:gridCol w:w="1003"/>
        <w:gridCol w:w="1039"/>
        <w:gridCol w:w="1140"/>
      </w:tblGrid>
      <w:tr w:rsidR="00962245" w:rsidRPr="005B4417" w:rsidTr="00006795">
        <w:trPr>
          <w:tblHeader/>
          <w:jc w:val="center"/>
        </w:trPr>
        <w:tc>
          <w:tcPr>
            <w:tcW w:w="1471" w:type="dxa"/>
            <w:vMerge w:val="restart"/>
            <w:vAlign w:val="center"/>
          </w:tcPr>
          <w:p w:rsidR="00FC251C" w:rsidRPr="005B4417" w:rsidRDefault="00FC251C" w:rsidP="00006795">
            <w:pPr>
              <w:spacing w:line="120" w:lineRule="atLeast"/>
              <w:ind w:left="-120" w:right="-74"/>
              <w:jc w:val="center"/>
            </w:pPr>
            <w:r w:rsidRPr="005B4417">
              <w:t>Наименование</w:t>
            </w:r>
          </w:p>
        </w:tc>
        <w:tc>
          <w:tcPr>
            <w:tcW w:w="4084" w:type="dxa"/>
            <w:gridSpan w:val="4"/>
            <w:vAlign w:val="center"/>
          </w:tcPr>
          <w:p w:rsidR="00FC251C" w:rsidRPr="005B4417" w:rsidRDefault="00FC251C" w:rsidP="00006795">
            <w:pPr>
              <w:spacing w:line="120" w:lineRule="atLeast"/>
              <w:ind w:left="-120" w:right="-74"/>
              <w:jc w:val="center"/>
            </w:pPr>
            <w:r w:rsidRPr="005B4417">
              <w:t>Количество пожарно-спасательной техники по штату</w:t>
            </w:r>
          </w:p>
        </w:tc>
        <w:tc>
          <w:tcPr>
            <w:tcW w:w="4221" w:type="dxa"/>
            <w:gridSpan w:val="4"/>
            <w:vAlign w:val="center"/>
          </w:tcPr>
          <w:p w:rsidR="00FC251C" w:rsidRPr="005B4417" w:rsidRDefault="00FC251C" w:rsidP="00006795">
            <w:pPr>
              <w:spacing w:line="120" w:lineRule="atLeast"/>
              <w:ind w:left="-120" w:right="-74"/>
              <w:jc w:val="center"/>
            </w:pPr>
            <w:r w:rsidRPr="005B4417">
              <w:t xml:space="preserve">Установленное (списочное) количество пожарно-спасательной техники исходя </w:t>
            </w:r>
            <w:r w:rsidRPr="005B4417">
              <w:br/>
              <w:t>из фактического наличия</w:t>
            </w:r>
          </w:p>
        </w:tc>
      </w:tr>
      <w:tr w:rsidR="00962245" w:rsidRPr="005B4417" w:rsidTr="00006795">
        <w:trPr>
          <w:tblHeader/>
          <w:jc w:val="center"/>
        </w:trPr>
        <w:tc>
          <w:tcPr>
            <w:tcW w:w="1471" w:type="dxa"/>
            <w:vMerge/>
            <w:vAlign w:val="center"/>
          </w:tcPr>
          <w:p w:rsidR="00FC251C" w:rsidRPr="005B4417" w:rsidRDefault="00FC251C" w:rsidP="00006795">
            <w:pPr>
              <w:pStyle w:val="a3"/>
              <w:ind w:left="-120"/>
              <w:jc w:val="center"/>
              <w:rPr>
                <w:b/>
              </w:rPr>
            </w:pPr>
          </w:p>
        </w:tc>
        <w:tc>
          <w:tcPr>
            <w:tcW w:w="2042" w:type="dxa"/>
            <w:gridSpan w:val="2"/>
            <w:vAlign w:val="center"/>
          </w:tcPr>
          <w:p w:rsidR="00FC251C" w:rsidRPr="005B4417" w:rsidRDefault="00FC251C" w:rsidP="00006795">
            <w:pPr>
              <w:spacing w:line="120" w:lineRule="atLeast"/>
              <w:ind w:left="-120" w:right="-74"/>
              <w:jc w:val="center"/>
            </w:pPr>
            <w:r w:rsidRPr="005B4417">
              <w:t>В боевом расчете</w:t>
            </w:r>
          </w:p>
        </w:tc>
        <w:tc>
          <w:tcPr>
            <w:tcW w:w="2042" w:type="dxa"/>
            <w:gridSpan w:val="2"/>
            <w:vAlign w:val="center"/>
          </w:tcPr>
          <w:p w:rsidR="00FC251C" w:rsidRPr="005B4417" w:rsidRDefault="00FC251C" w:rsidP="00006795">
            <w:pPr>
              <w:spacing w:line="120" w:lineRule="atLeast"/>
              <w:ind w:left="-120" w:right="-74"/>
              <w:jc w:val="center"/>
            </w:pPr>
            <w:r w:rsidRPr="005B4417">
              <w:t>В резерве</w:t>
            </w:r>
          </w:p>
        </w:tc>
        <w:tc>
          <w:tcPr>
            <w:tcW w:w="2042" w:type="dxa"/>
            <w:gridSpan w:val="2"/>
            <w:vAlign w:val="center"/>
          </w:tcPr>
          <w:p w:rsidR="00FC251C" w:rsidRPr="005B4417" w:rsidRDefault="00FC251C" w:rsidP="00006795">
            <w:pPr>
              <w:spacing w:line="120" w:lineRule="atLeast"/>
              <w:ind w:left="-120" w:right="-74"/>
              <w:jc w:val="center"/>
            </w:pPr>
            <w:r w:rsidRPr="005B4417">
              <w:t>В боевом расчете</w:t>
            </w:r>
          </w:p>
        </w:tc>
        <w:tc>
          <w:tcPr>
            <w:tcW w:w="2179" w:type="dxa"/>
            <w:gridSpan w:val="2"/>
            <w:vAlign w:val="center"/>
          </w:tcPr>
          <w:p w:rsidR="00FC251C" w:rsidRPr="005B4417" w:rsidRDefault="00FC251C" w:rsidP="00006795">
            <w:pPr>
              <w:spacing w:line="120" w:lineRule="atLeast"/>
              <w:ind w:left="-120" w:right="-74"/>
              <w:jc w:val="center"/>
            </w:pPr>
            <w:r w:rsidRPr="005B4417">
              <w:t>В резерве</w:t>
            </w:r>
          </w:p>
        </w:tc>
      </w:tr>
      <w:tr w:rsidR="00962245" w:rsidRPr="005B4417" w:rsidTr="00006795">
        <w:trPr>
          <w:tblHeader/>
          <w:jc w:val="center"/>
        </w:trPr>
        <w:tc>
          <w:tcPr>
            <w:tcW w:w="1471" w:type="dxa"/>
            <w:vMerge/>
            <w:vAlign w:val="center"/>
          </w:tcPr>
          <w:p w:rsidR="00FC251C" w:rsidRPr="005B4417" w:rsidRDefault="00FC251C" w:rsidP="00006795">
            <w:pPr>
              <w:pStyle w:val="a3"/>
              <w:ind w:left="-120"/>
              <w:jc w:val="center"/>
              <w:rPr>
                <w:b/>
              </w:rPr>
            </w:pPr>
          </w:p>
        </w:tc>
        <w:tc>
          <w:tcPr>
            <w:tcW w:w="1039" w:type="dxa"/>
            <w:vAlign w:val="center"/>
          </w:tcPr>
          <w:p w:rsidR="00FC251C" w:rsidRPr="005B4417" w:rsidRDefault="00FC251C" w:rsidP="00006795">
            <w:pPr>
              <w:spacing w:line="120" w:lineRule="atLeast"/>
              <w:ind w:left="-120" w:right="-74"/>
              <w:jc w:val="center"/>
            </w:pPr>
            <w:r w:rsidRPr="005B4417">
              <w:t>Отчетный период</w:t>
            </w:r>
          </w:p>
        </w:tc>
        <w:tc>
          <w:tcPr>
            <w:tcW w:w="1003" w:type="dxa"/>
            <w:vAlign w:val="center"/>
          </w:tcPr>
          <w:p w:rsidR="00FC251C" w:rsidRPr="005B4417" w:rsidRDefault="00FC251C" w:rsidP="00006795">
            <w:pPr>
              <w:spacing w:line="120" w:lineRule="atLeast"/>
              <w:ind w:left="-120" w:right="-74"/>
              <w:jc w:val="center"/>
            </w:pPr>
            <w:r w:rsidRPr="005B4417">
              <w:t>АППГ</w:t>
            </w:r>
          </w:p>
        </w:tc>
        <w:tc>
          <w:tcPr>
            <w:tcW w:w="1039" w:type="dxa"/>
            <w:vAlign w:val="center"/>
          </w:tcPr>
          <w:p w:rsidR="00FC251C" w:rsidRPr="005B4417" w:rsidRDefault="00FC251C" w:rsidP="00006795">
            <w:pPr>
              <w:spacing w:line="120" w:lineRule="atLeast"/>
              <w:ind w:left="-120" w:right="-74"/>
              <w:jc w:val="center"/>
            </w:pPr>
            <w:r w:rsidRPr="005B4417">
              <w:t>Отчетный период</w:t>
            </w:r>
          </w:p>
        </w:tc>
        <w:tc>
          <w:tcPr>
            <w:tcW w:w="1003" w:type="dxa"/>
            <w:vAlign w:val="center"/>
          </w:tcPr>
          <w:p w:rsidR="00FC251C" w:rsidRPr="005B4417" w:rsidRDefault="00FC251C" w:rsidP="00006795">
            <w:pPr>
              <w:spacing w:line="120" w:lineRule="atLeast"/>
              <w:ind w:left="-120" w:right="-74"/>
              <w:jc w:val="center"/>
            </w:pPr>
            <w:r w:rsidRPr="005B4417">
              <w:t>АППГ</w:t>
            </w:r>
          </w:p>
        </w:tc>
        <w:tc>
          <w:tcPr>
            <w:tcW w:w="1039" w:type="dxa"/>
            <w:vAlign w:val="center"/>
          </w:tcPr>
          <w:p w:rsidR="00FC251C" w:rsidRPr="005B4417" w:rsidRDefault="00FC251C" w:rsidP="00006795">
            <w:pPr>
              <w:spacing w:line="120" w:lineRule="atLeast"/>
              <w:ind w:left="-120" w:right="-74"/>
              <w:jc w:val="center"/>
            </w:pPr>
            <w:r w:rsidRPr="005B4417">
              <w:t>Отчетный период</w:t>
            </w:r>
          </w:p>
        </w:tc>
        <w:tc>
          <w:tcPr>
            <w:tcW w:w="1003" w:type="dxa"/>
            <w:vAlign w:val="center"/>
          </w:tcPr>
          <w:p w:rsidR="00FC251C" w:rsidRPr="005B4417" w:rsidRDefault="00FC251C" w:rsidP="00006795">
            <w:pPr>
              <w:spacing w:line="120" w:lineRule="atLeast"/>
              <w:ind w:left="-120" w:right="-74"/>
              <w:jc w:val="center"/>
            </w:pPr>
            <w:r w:rsidRPr="005B4417">
              <w:t>АППГ</w:t>
            </w:r>
          </w:p>
        </w:tc>
        <w:tc>
          <w:tcPr>
            <w:tcW w:w="1039" w:type="dxa"/>
            <w:vAlign w:val="center"/>
          </w:tcPr>
          <w:p w:rsidR="00FC251C" w:rsidRPr="005B4417" w:rsidRDefault="00FC251C" w:rsidP="00006795">
            <w:pPr>
              <w:spacing w:line="120" w:lineRule="atLeast"/>
              <w:ind w:left="-120" w:right="-74"/>
              <w:jc w:val="center"/>
            </w:pPr>
            <w:r w:rsidRPr="005B4417">
              <w:t>Отчетный период</w:t>
            </w:r>
          </w:p>
        </w:tc>
        <w:tc>
          <w:tcPr>
            <w:tcW w:w="1140" w:type="dxa"/>
            <w:vAlign w:val="center"/>
          </w:tcPr>
          <w:p w:rsidR="00FC251C" w:rsidRPr="005B4417" w:rsidRDefault="00FC251C" w:rsidP="00006795">
            <w:pPr>
              <w:spacing w:line="120" w:lineRule="atLeast"/>
              <w:ind w:left="-120" w:right="-74"/>
              <w:jc w:val="center"/>
            </w:pPr>
            <w:r w:rsidRPr="005B4417">
              <w:t>АППГ</w:t>
            </w:r>
          </w:p>
        </w:tc>
      </w:tr>
      <w:tr w:rsidR="00962245" w:rsidRPr="005B4417" w:rsidTr="00C3499B">
        <w:trPr>
          <w:jc w:val="center"/>
        </w:trPr>
        <w:tc>
          <w:tcPr>
            <w:tcW w:w="9776" w:type="dxa"/>
            <w:gridSpan w:val="9"/>
          </w:tcPr>
          <w:p w:rsidR="00FC251C" w:rsidRPr="005B4417" w:rsidRDefault="00FC251C" w:rsidP="00C3499B">
            <w:pPr>
              <w:spacing w:line="120" w:lineRule="atLeast"/>
              <w:ind w:left="-137" w:right="-74"/>
              <w:jc w:val="center"/>
            </w:pPr>
            <w:r w:rsidRPr="005B4417">
              <w:t>Основная</w:t>
            </w:r>
          </w:p>
        </w:tc>
      </w:tr>
      <w:tr w:rsidR="00C83889" w:rsidRPr="005B4417" w:rsidTr="00A10CCE">
        <w:trPr>
          <w:jc w:val="center"/>
        </w:trPr>
        <w:tc>
          <w:tcPr>
            <w:tcW w:w="1471" w:type="dxa"/>
          </w:tcPr>
          <w:p w:rsidR="00C83889" w:rsidRPr="005B4417" w:rsidRDefault="00C83889" w:rsidP="00C3499B">
            <w:pPr>
              <w:pStyle w:val="a3"/>
              <w:ind w:left="-120" w:right="-75"/>
              <w:jc w:val="center"/>
            </w:pPr>
            <w:r w:rsidRPr="005B4417">
              <w:t>АЦ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46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46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74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74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41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46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62</w:t>
            </w:r>
          </w:p>
        </w:tc>
        <w:tc>
          <w:tcPr>
            <w:tcW w:w="1140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74</w:t>
            </w:r>
          </w:p>
        </w:tc>
      </w:tr>
      <w:tr w:rsidR="00C83889" w:rsidRPr="005B4417" w:rsidTr="00A10CCE">
        <w:trPr>
          <w:jc w:val="center"/>
        </w:trPr>
        <w:tc>
          <w:tcPr>
            <w:tcW w:w="1471" w:type="dxa"/>
          </w:tcPr>
          <w:p w:rsidR="00C83889" w:rsidRPr="005B4417" w:rsidRDefault="00C83889" w:rsidP="00C3499B">
            <w:pPr>
              <w:pStyle w:val="a3"/>
              <w:ind w:left="-120" w:right="-75"/>
              <w:jc w:val="center"/>
            </w:pPr>
            <w:r w:rsidRPr="005B4417">
              <w:t>АЦЛ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</w:tr>
      <w:tr w:rsidR="00C83889" w:rsidRPr="005B4417" w:rsidTr="00A10CCE">
        <w:trPr>
          <w:jc w:val="center"/>
        </w:trPr>
        <w:tc>
          <w:tcPr>
            <w:tcW w:w="1471" w:type="dxa"/>
          </w:tcPr>
          <w:p w:rsidR="00C83889" w:rsidRPr="005B4417" w:rsidRDefault="00C83889" w:rsidP="00C3499B">
            <w:pPr>
              <w:pStyle w:val="a3"/>
              <w:ind w:left="-120" w:right="-75"/>
              <w:jc w:val="center"/>
            </w:pPr>
            <w:r w:rsidRPr="005B4417">
              <w:t>АПС (ПСА)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2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</w:tr>
      <w:tr w:rsidR="00C83889" w:rsidRPr="005B4417" w:rsidTr="00A10CCE">
        <w:trPr>
          <w:jc w:val="center"/>
        </w:trPr>
        <w:tc>
          <w:tcPr>
            <w:tcW w:w="1471" w:type="dxa"/>
          </w:tcPr>
          <w:p w:rsidR="00C83889" w:rsidRPr="005B4417" w:rsidRDefault="00C83889" w:rsidP="00C3499B">
            <w:pPr>
              <w:pStyle w:val="a3"/>
              <w:ind w:left="-120" w:right="-75"/>
              <w:jc w:val="center"/>
            </w:pPr>
            <w:r w:rsidRPr="005B4417">
              <w:t>АПП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2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2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</w:tr>
      <w:tr w:rsidR="00C83889" w:rsidRPr="005B4417" w:rsidTr="00A10CCE">
        <w:trPr>
          <w:jc w:val="center"/>
        </w:trPr>
        <w:tc>
          <w:tcPr>
            <w:tcW w:w="1471" w:type="dxa"/>
          </w:tcPr>
          <w:p w:rsidR="00C83889" w:rsidRPr="005B4417" w:rsidRDefault="00C83889" w:rsidP="00C3499B">
            <w:pPr>
              <w:pStyle w:val="a3"/>
              <w:ind w:left="-120" w:right="-75"/>
              <w:jc w:val="center"/>
            </w:pPr>
            <w:r w:rsidRPr="005B4417">
              <w:t>АНР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</w:tr>
      <w:tr w:rsidR="00C83889" w:rsidRPr="005B4417" w:rsidTr="00A10CCE">
        <w:trPr>
          <w:jc w:val="center"/>
        </w:trPr>
        <w:tc>
          <w:tcPr>
            <w:tcW w:w="1471" w:type="dxa"/>
          </w:tcPr>
          <w:p w:rsidR="00C83889" w:rsidRPr="005B4417" w:rsidRDefault="00C83889" w:rsidP="00C3499B">
            <w:pPr>
              <w:pStyle w:val="a3"/>
              <w:ind w:left="-120" w:right="-75"/>
              <w:jc w:val="center"/>
            </w:pPr>
            <w:r w:rsidRPr="005B4417">
              <w:t>АП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</w:tr>
      <w:tr w:rsidR="00C83889" w:rsidRPr="005B4417" w:rsidTr="00A10CCE">
        <w:trPr>
          <w:jc w:val="center"/>
        </w:trPr>
        <w:tc>
          <w:tcPr>
            <w:tcW w:w="1471" w:type="dxa"/>
          </w:tcPr>
          <w:p w:rsidR="00C83889" w:rsidRPr="005B4417" w:rsidRDefault="00C83889" w:rsidP="00C3499B">
            <w:pPr>
              <w:pStyle w:val="a3"/>
              <w:ind w:left="-120" w:right="-75"/>
              <w:jc w:val="center"/>
            </w:pPr>
            <w:r w:rsidRPr="005B4417">
              <w:t>АПТ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2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2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1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</w:tr>
      <w:tr w:rsidR="00C83889" w:rsidRPr="005B4417" w:rsidTr="00A10CCE">
        <w:trPr>
          <w:jc w:val="center"/>
        </w:trPr>
        <w:tc>
          <w:tcPr>
            <w:tcW w:w="1471" w:type="dxa"/>
          </w:tcPr>
          <w:p w:rsidR="00C83889" w:rsidRPr="005B4417" w:rsidRDefault="00C83889" w:rsidP="00C3499B">
            <w:pPr>
              <w:pStyle w:val="a3"/>
              <w:ind w:left="-120" w:right="-75"/>
              <w:jc w:val="center"/>
            </w:pPr>
            <w:r w:rsidRPr="005B4417">
              <w:t>АКТ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</w:tr>
      <w:tr w:rsidR="00C83889" w:rsidRPr="005B4417" w:rsidTr="00A10CCE">
        <w:trPr>
          <w:jc w:val="center"/>
        </w:trPr>
        <w:tc>
          <w:tcPr>
            <w:tcW w:w="1471" w:type="dxa"/>
          </w:tcPr>
          <w:p w:rsidR="00C83889" w:rsidRPr="005B4417" w:rsidRDefault="00C83889" w:rsidP="00C3499B">
            <w:pPr>
              <w:pStyle w:val="a3"/>
              <w:ind w:left="-120" w:right="-75"/>
              <w:jc w:val="center"/>
            </w:pPr>
            <w:r w:rsidRPr="005B4417">
              <w:t>ПНС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1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1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1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1</w:t>
            </w:r>
          </w:p>
        </w:tc>
      </w:tr>
      <w:tr w:rsidR="00C83889" w:rsidRPr="005B4417" w:rsidTr="00A10CCE">
        <w:trPr>
          <w:jc w:val="center"/>
        </w:trPr>
        <w:tc>
          <w:tcPr>
            <w:tcW w:w="1471" w:type="dxa"/>
          </w:tcPr>
          <w:p w:rsidR="00C83889" w:rsidRPr="005B4417" w:rsidRDefault="00C83889" w:rsidP="00C3499B">
            <w:pPr>
              <w:pStyle w:val="a3"/>
              <w:ind w:left="-120" w:right="-75"/>
              <w:jc w:val="center"/>
            </w:pPr>
            <w:r w:rsidRPr="005B4417">
              <w:t>НРК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</w:tr>
      <w:tr w:rsidR="00C83889" w:rsidRPr="005B4417" w:rsidTr="00A10CCE">
        <w:trPr>
          <w:jc w:val="center"/>
        </w:trPr>
        <w:tc>
          <w:tcPr>
            <w:tcW w:w="1471" w:type="dxa"/>
          </w:tcPr>
          <w:p w:rsidR="00C83889" w:rsidRPr="005B4417" w:rsidRDefault="00C83889" w:rsidP="00C3499B">
            <w:pPr>
              <w:pStyle w:val="a3"/>
              <w:ind w:left="-120" w:right="-75"/>
              <w:jc w:val="center"/>
            </w:pPr>
            <w:r w:rsidRPr="005B4417">
              <w:t>Иные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2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1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2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</w:tr>
      <w:tr w:rsidR="00C83889" w:rsidRPr="005B4417" w:rsidTr="00A10CCE">
        <w:trPr>
          <w:jc w:val="center"/>
        </w:trPr>
        <w:tc>
          <w:tcPr>
            <w:tcW w:w="1471" w:type="dxa"/>
          </w:tcPr>
          <w:p w:rsidR="00C83889" w:rsidRPr="005B4417" w:rsidRDefault="00C83889" w:rsidP="00C3499B">
            <w:pPr>
              <w:pStyle w:val="a3"/>
              <w:ind w:left="-120" w:right="-75"/>
              <w:jc w:val="center"/>
              <w:rPr>
                <w:b/>
              </w:rPr>
            </w:pPr>
            <w:r w:rsidRPr="005B4417">
              <w:rPr>
                <w:b/>
              </w:rPr>
              <w:t>Итого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55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55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78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78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49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52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64</w:t>
            </w:r>
          </w:p>
        </w:tc>
        <w:tc>
          <w:tcPr>
            <w:tcW w:w="1140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75</w:t>
            </w:r>
          </w:p>
        </w:tc>
      </w:tr>
      <w:tr w:rsidR="00C83889" w:rsidRPr="005B4417" w:rsidTr="00C3499B">
        <w:trPr>
          <w:jc w:val="center"/>
        </w:trPr>
        <w:tc>
          <w:tcPr>
            <w:tcW w:w="9776" w:type="dxa"/>
            <w:gridSpan w:val="9"/>
          </w:tcPr>
          <w:p w:rsidR="00C83889" w:rsidRPr="005B4417" w:rsidRDefault="00C83889" w:rsidP="00C3499B">
            <w:pPr>
              <w:spacing w:line="120" w:lineRule="atLeast"/>
              <w:ind w:left="-137" w:right="-74"/>
              <w:jc w:val="center"/>
            </w:pPr>
            <w:r w:rsidRPr="005B4417">
              <w:t>Специальная</w:t>
            </w:r>
          </w:p>
        </w:tc>
      </w:tr>
      <w:tr w:rsidR="00C83889" w:rsidRPr="005B4417" w:rsidTr="00A10CCE">
        <w:trPr>
          <w:jc w:val="center"/>
        </w:trPr>
        <w:tc>
          <w:tcPr>
            <w:tcW w:w="1471" w:type="dxa"/>
          </w:tcPr>
          <w:p w:rsidR="00C83889" w:rsidRPr="005B4417" w:rsidRDefault="00C83889" w:rsidP="00C3499B">
            <w:pPr>
              <w:pStyle w:val="a3"/>
              <w:ind w:left="-120" w:right="-75"/>
              <w:jc w:val="center"/>
            </w:pPr>
            <w:r w:rsidRPr="005B4417">
              <w:t>АЛ (≤30)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19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19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12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12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19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19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12</w:t>
            </w:r>
          </w:p>
        </w:tc>
        <w:tc>
          <w:tcPr>
            <w:tcW w:w="1140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12</w:t>
            </w:r>
          </w:p>
        </w:tc>
      </w:tr>
      <w:tr w:rsidR="00C83889" w:rsidRPr="005B4417" w:rsidTr="00A10CCE">
        <w:trPr>
          <w:jc w:val="center"/>
        </w:trPr>
        <w:tc>
          <w:tcPr>
            <w:tcW w:w="1471" w:type="dxa"/>
          </w:tcPr>
          <w:p w:rsidR="00C83889" w:rsidRPr="005B4417" w:rsidRDefault="00C83889" w:rsidP="00C3499B">
            <w:pPr>
              <w:pStyle w:val="a3"/>
              <w:ind w:left="-120" w:right="-75"/>
              <w:jc w:val="center"/>
            </w:pPr>
            <w:r w:rsidRPr="005B4417">
              <w:t>АЛ (˃30)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3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3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5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5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2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4</w:t>
            </w:r>
          </w:p>
        </w:tc>
        <w:tc>
          <w:tcPr>
            <w:tcW w:w="1140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4</w:t>
            </w:r>
          </w:p>
        </w:tc>
      </w:tr>
      <w:tr w:rsidR="00C83889" w:rsidRPr="005B4417" w:rsidTr="00A10CCE">
        <w:trPr>
          <w:jc w:val="center"/>
        </w:trPr>
        <w:tc>
          <w:tcPr>
            <w:tcW w:w="1471" w:type="dxa"/>
          </w:tcPr>
          <w:p w:rsidR="00C83889" w:rsidRPr="005B4417" w:rsidRDefault="00C83889" w:rsidP="00C3499B">
            <w:pPr>
              <w:pStyle w:val="a3"/>
              <w:ind w:left="-120" w:right="-75"/>
              <w:jc w:val="center"/>
            </w:pPr>
            <w:r w:rsidRPr="005B4417">
              <w:t>АПК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1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5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5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1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5</w:t>
            </w:r>
          </w:p>
        </w:tc>
        <w:tc>
          <w:tcPr>
            <w:tcW w:w="1140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5</w:t>
            </w:r>
          </w:p>
        </w:tc>
      </w:tr>
      <w:tr w:rsidR="00C83889" w:rsidRPr="005B4417" w:rsidTr="00A10CCE">
        <w:trPr>
          <w:jc w:val="center"/>
        </w:trPr>
        <w:tc>
          <w:tcPr>
            <w:tcW w:w="1471" w:type="dxa"/>
          </w:tcPr>
          <w:p w:rsidR="00C83889" w:rsidRPr="005B4417" w:rsidRDefault="00C83889" w:rsidP="00C3499B">
            <w:pPr>
              <w:pStyle w:val="a3"/>
              <w:ind w:left="-120" w:right="-75"/>
              <w:jc w:val="center"/>
            </w:pPr>
            <w:r w:rsidRPr="005B4417">
              <w:t>АР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4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4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4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4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4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4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2</w:t>
            </w:r>
          </w:p>
        </w:tc>
      </w:tr>
      <w:tr w:rsidR="00C83889" w:rsidRPr="005B4417" w:rsidTr="00A10CCE">
        <w:trPr>
          <w:jc w:val="center"/>
        </w:trPr>
        <w:tc>
          <w:tcPr>
            <w:tcW w:w="1471" w:type="dxa"/>
          </w:tcPr>
          <w:p w:rsidR="00C83889" w:rsidRPr="005B4417" w:rsidRDefault="00C83889" w:rsidP="00C3499B">
            <w:pPr>
              <w:pStyle w:val="a3"/>
              <w:ind w:left="-120" w:right="-75"/>
              <w:jc w:val="center"/>
            </w:pPr>
            <w:r w:rsidRPr="005B4417">
              <w:t>АСА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</w:tr>
      <w:tr w:rsidR="00C83889" w:rsidRPr="005B4417" w:rsidTr="00A10CCE">
        <w:trPr>
          <w:jc w:val="center"/>
        </w:trPr>
        <w:tc>
          <w:tcPr>
            <w:tcW w:w="1471" w:type="dxa"/>
          </w:tcPr>
          <w:p w:rsidR="00C83889" w:rsidRPr="005B4417" w:rsidRDefault="00C83889" w:rsidP="00C3499B">
            <w:pPr>
              <w:pStyle w:val="a3"/>
              <w:ind w:left="-120" w:right="-75"/>
              <w:jc w:val="center"/>
            </w:pPr>
            <w:r w:rsidRPr="005B4417">
              <w:t>АГ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8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8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7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7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7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7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7</w:t>
            </w:r>
          </w:p>
        </w:tc>
        <w:tc>
          <w:tcPr>
            <w:tcW w:w="1140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5</w:t>
            </w:r>
          </w:p>
        </w:tc>
      </w:tr>
      <w:tr w:rsidR="00C83889" w:rsidRPr="005B4417" w:rsidTr="00A10CCE">
        <w:trPr>
          <w:jc w:val="center"/>
        </w:trPr>
        <w:tc>
          <w:tcPr>
            <w:tcW w:w="1471" w:type="dxa"/>
          </w:tcPr>
          <w:p w:rsidR="00C83889" w:rsidRPr="005B4417" w:rsidRDefault="00C83889" w:rsidP="00C3499B">
            <w:pPr>
              <w:pStyle w:val="a3"/>
              <w:ind w:left="-120" w:right="-75"/>
              <w:jc w:val="center"/>
            </w:pPr>
            <w:r w:rsidRPr="005B4417">
              <w:t>АД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</w:tr>
      <w:tr w:rsidR="00C83889" w:rsidRPr="005B4417" w:rsidTr="00A10CCE">
        <w:trPr>
          <w:jc w:val="center"/>
        </w:trPr>
        <w:tc>
          <w:tcPr>
            <w:tcW w:w="1471" w:type="dxa"/>
          </w:tcPr>
          <w:p w:rsidR="00C83889" w:rsidRPr="005B4417" w:rsidRDefault="00C83889" w:rsidP="00C3499B">
            <w:pPr>
              <w:pStyle w:val="a3"/>
              <w:ind w:left="-120" w:right="-75"/>
              <w:jc w:val="center"/>
            </w:pPr>
            <w:r w:rsidRPr="005B4417">
              <w:t>АШ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3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3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3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3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</w:tr>
      <w:tr w:rsidR="00C83889" w:rsidRPr="005B4417" w:rsidTr="00A10CCE">
        <w:trPr>
          <w:jc w:val="center"/>
        </w:trPr>
        <w:tc>
          <w:tcPr>
            <w:tcW w:w="1471" w:type="dxa"/>
          </w:tcPr>
          <w:p w:rsidR="00C83889" w:rsidRPr="005B4417" w:rsidRDefault="00C83889" w:rsidP="00C3499B">
            <w:pPr>
              <w:pStyle w:val="a3"/>
              <w:ind w:left="-120" w:right="-75"/>
              <w:jc w:val="center"/>
            </w:pPr>
            <w:r w:rsidRPr="005B4417">
              <w:t>АСО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1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1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</w:tr>
      <w:tr w:rsidR="00C83889" w:rsidRPr="005B4417" w:rsidTr="00A10CCE">
        <w:trPr>
          <w:jc w:val="center"/>
        </w:trPr>
        <w:tc>
          <w:tcPr>
            <w:tcW w:w="1471" w:type="dxa"/>
          </w:tcPr>
          <w:p w:rsidR="00C83889" w:rsidRPr="005B4417" w:rsidRDefault="00C83889" w:rsidP="00C3499B">
            <w:pPr>
              <w:pStyle w:val="a3"/>
              <w:ind w:left="-120" w:right="-75"/>
              <w:jc w:val="center"/>
            </w:pPr>
            <w:r w:rsidRPr="005B4417">
              <w:t>Иные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12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12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1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8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8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-</w:t>
            </w:r>
          </w:p>
        </w:tc>
      </w:tr>
      <w:tr w:rsidR="00C83889" w:rsidRPr="005B4417" w:rsidTr="00A10CCE">
        <w:trPr>
          <w:jc w:val="center"/>
        </w:trPr>
        <w:tc>
          <w:tcPr>
            <w:tcW w:w="1471" w:type="dxa"/>
          </w:tcPr>
          <w:p w:rsidR="00C83889" w:rsidRPr="005B4417" w:rsidRDefault="00C83889" w:rsidP="00C3499B">
            <w:pPr>
              <w:pStyle w:val="a3"/>
              <w:ind w:left="-120" w:right="-75"/>
              <w:jc w:val="center"/>
              <w:rPr>
                <w:b/>
              </w:rPr>
            </w:pPr>
            <w:r w:rsidRPr="005B4417">
              <w:rPr>
                <w:b/>
              </w:rPr>
              <w:t>Итого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51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51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34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34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45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45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30</w:t>
            </w:r>
          </w:p>
        </w:tc>
        <w:tc>
          <w:tcPr>
            <w:tcW w:w="1140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28</w:t>
            </w:r>
          </w:p>
        </w:tc>
      </w:tr>
      <w:tr w:rsidR="00C83889" w:rsidRPr="005B4417" w:rsidTr="00A10CCE">
        <w:trPr>
          <w:jc w:val="center"/>
        </w:trPr>
        <w:tc>
          <w:tcPr>
            <w:tcW w:w="1471" w:type="dxa"/>
          </w:tcPr>
          <w:p w:rsidR="00C83889" w:rsidRPr="005B4417" w:rsidRDefault="00C83889" w:rsidP="00C3499B">
            <w:pPr>
              <w:pStyle w:val="a3"/>
              <w:ind w:left="-120" w:right="-75"/>
              <w:jc w:val="center"/>
              <w:rPr>
                <w:b/>
              </w:rPr>
            </w:pPr>
            <w:r w:rsidRPr="005B4417">
              <w:rPr>
                <w:b/>
              </w:rPr>
              <w:t>Всего за ФПС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106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106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112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112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94</w:t>
            </w:r>
          </w:p>
        </w:tc>
        <w:tc>
          <w:tcPr>
            <w:tcW w:w="1003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97</w:t>
            </w:r>
          </w:p>
        </w:tc>
        <w:tc>
          <w:tcPr>
            <w:tcW w:w="1039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94</w:t>
            </w:r>
          </w:p>
        </w:tc>
        <w:tc>
          <w:tcPr>
            <w:tcW w:w="1140" w:type="dxa"/>
            <w:vAlign w:val="center"/>
          </w:tcPr>
          <w:p w:rsidR="00C83889" w:rsidRPr="005B4417" w:rsidRDefault="00C83889" w:rsidP="00A10CCE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103</w:t>
            </w:r>
          </w:p>
        </w:tc>
      </w:tr>
    </w:tbl>
    <w:p w:rsidR="00CB0390" w:rsidRPr="005B4417" w:rsidRDefault="00CB0390" w:rsidP="00FC251C">
      <w:pPr>
        <w:pStyle w:val="a3"/>
        <w:ind w:firstLine="567"/>
        <w:jc w:val="both"/>
        <w:rPr>
          <w:sz w:val="28"/>
          <w:szCs w:val="28"/>
        </w:rPr>
      </w:pPr>
    </w:p>
    <w:p w:rsidR="005E1464" w:rsidRPr="005B4417" w:rsidRDefault="005E1464" w:rsidP="005E1464">
      <w:pPr>
        <w:ind w:firstLine="709"/>
        <w:jc w:val="both"/>
        <w:rPr>
          <w:sz w:val="28"/>
        </w:rPr>
      </w:pPr>
      <w:r w:rsidRPr="005B4417">
        <w:rPr>
          <w:sz w:val="28"/>
        </w:rPr>
        <w:t>Вывод: За 12 месяцев 2022 года в сравнении с аналогичным периодом прошлого года наблюдается положительная динамика уменьшения некомплекта личного состава караулов пожарно-спасательных частей ФПС ГПС Главного управления. Так, в 2021 году укомплектованность караулов личным составом составляла 80,7%, в текущем году – 83,7% При этом укомплектованность</w:t>
      </w:r>
      <w:r w:rsidRPr="005B4417">
        <w:t xml:space="preserve"> </w:t>
      </w:r>
      <w:r w:rsidRPr="005B4417">
        <w:rPr>
          <w:sz w:val="28"/>
        </w:rPr>
        <w:t xml:space="preserve">газодымозащитниками увеличилась с 72,9% в 2021 </w:t>
      </w:r>
      <w:r w:rsidR="008B35C0" w:rsidRPr="005B4417">
        <w:rPr>
          <w:sz w:val="28"/>
        </w:rPr>
        <w:t>году до</w:t>
      </w:r>
      <w:r w:rsidRPr="005B4417">
        <w:rPr>
          <w:sz w:val="28"/>
        </w:rPr>
        <w:t xml:space="preserve"> 79,9% в текущем. Однако увеличился некомплект водительского состава, что обусловлено, в первую очередь, оттоком (увольнением) профессиональных кадров и трудностями комплектования (поиска кандидатов для приема на службу) из-за низкого уровня денежного содержания рядового и младшего начальствующего состава, а также начальников караулов.</w:t>
      </w:r>
    </w:p>
    <w:p w:rsidR="005E1464" w:rsidRPr="005B4417" w:rsidRDefault="005E1464" w:rsidP="005E1464">
      <w:pPr>
        <w:ind w:firstLine="709"/>
        <w:jc w:val="both"/>
        <w:rPr>
          <w:sz w:val="28"/>
        </w:rPr>
      </w:pPr>
      <w:r w:rsidRPr="005B4417">
        <w:rPr>
          <w:sz w:val="28"/>
        </w:rPr>
        <w:t>В свою очередь наблюдается улучшение показателя отношения установленного (списочного) количества пожарно-спасательной техники исходя из фактического наличия к количеству пожарно-спасательной техники по штату (техника в боевом расчете – 91,5%).</w:t>
      </w:r>
    </w:p>
    <w:p w:rsidR="003F162A" w:rsidRPr="005B4417" w:rsidRDefault="003F162A" w:rsidP="00BE5502">
      <w:pPr>
        <w:spacing w:line="120" w:lineRule="atLeast"/>
        <w:jc w:val="center"/>
        <w:rPr>
          <w:b/>
          <w:sz w:val="28"/>
          <w:szCs w:val="28"/>
        </w:rPr>
      </w:pPr>
    </w:p>
    <w:p w:rsidR="00922482" w:rsidRPr="005B4417" w:rsidRDefault="00BE5502" w:rsidP="00BE5502">
      <w:pPr>
        <w:pStyle w:val="4"/>
        <w:rPr>
          <w:b w:val="0"/>
          <w:szCs w:val="28"/>
        </w:rPr>
      </w:pPr>
      <w:r w:rsidRPr="005B4417">
        <w:t>3.</w:t>
      </w:r>
      <w:r w:rsidR="00FC251C" w:rsidRPr="005B4417">
        <w:t>3</w:t>
      </w:r>
      <w:r w:rsidRPr="005B4417">
        <w:t xml:space="preserve">. Применение сил и средств гарнизона для тушения пожаров </w:t>
      </w:r>
      <w:r w:rsidRPr="005B4417">
        <w:br/>
        <w:t>и проведения аварийно-спасательных работ</w:t>
      </w:r>
    </w:p>
    <w:p w:rsidR="00922482" w:rsidRPr="005B4417" w:rsidRDefault="00922482" w:rsidP="00922482">
      <w:pPr>
        <w:spacing w:line="120" w:lineRule="atLeast"/>
        <w:jc w:val="center"/>
        <w:rPr>
          <w:b/>
          <w:sz w:val="28"/>
          <w:szCs w:val="28"/>
        </w:rPr>
      </w:pPr>
    </w:p>
    <w:p w:rsidR="00922482" w:rsidRPr="005B4417" w:rsidRDefault="00922482" w:rsidP="00BE5502">
      <w:pPr>
        <w:pStyle w:val="5"/>
      </w:pPr>
      <w:r w:rsidRPr="005B4417">
        <w:t>3.</w:t>
      </w:r>
      <w:r w:rsidR="00FC251C" w:rsidRPr="005B4417">
        <w:t>3</w:t>
      </w:r>
      <w:r w:rsidRPr="005B4417">
        <w:t>.</w:t>
      </w:r>
      <w:r w:rsidR="00BE5502" w:rsidRPr="005B4417">
        <w:t>1.</w:t>
      </w:r>
      <w:r w:rsidRPr="005B4417">
        <w:t xml:space="preserve"> Результаты тушения пожаров</w:t>
      </w:r>
    </w:p>
    <w:p w:rsidR="00E76E99" w:rsidRPr="005B4417" w:rsidRDefault="00E76E99" w:rsidP="005102C2">
      <w:pPr>
        <w:jc w:val="right"/>
        <w:rPr>
          <w:sz w:val="28"/>
        </w:rPr>
      </w:pPr>
    </w:p>
    <w:p w:rsidR="00341501" w:rsidRPr="005B4417" w:rsidRDefault="00341501" w:rsidP="00341501">
      <w:pPr>
        <w:pStyle w:val="a3"/>
        <w:ind w:firstLine="567"/>
        <w:jc w:val="right"/>
        <w:rPr>
          <w:sz w:val="28"/>
        </w:rPr>
      </w:pPr>
      <w:r w:rsidRPr="005B4417">
        <w:rPr>
          <w:sz w:val="28"/>
        </w:rPr>
        <w:t>Таблица 3.</w:t>
      </w:r>
      <w:r w:rsidR="005102C2" w:rsidRPr="005B4417">
        <w:rPr>
          <w:sz w:val="28"/>
        </w:rPr>
        <w:t>3</w:t>
      </w:r>
      <w:r w:rsidRPr="005B4417">
        <w:rPr>
          <w:sz w:val="28"/>
        </w:rPr>
        <w:t>.1.</w:t>
      </w:r>
      <w:r w:rsidR="003F162A" w:rsidRPr="005B4417">
        <w:rPr>
          <w:sz w:val="28"/>
        </w:rPr>
        <w:t>1</w:t>
      </w:r>
      <w:r w:rsidRPr="005B4417">
        <w:rPr>
          <w:sz w:val="28"/>
        </w:rPr>
        <w:t>.</w:t>
      </w:r>
    </w:p>
    <w:p w:rsidR="00341501" w:rsidRPr="005B4417" w:rsidRDefault="00341501" w:rsidP="00341501">
      <w:pPr>
        <w:pStyle w:val="a3"/>
        <w:ind w:firstLine="567"/>
        <w:jc w:val="right"/>
        <w:rPr>
          <w:sz w:val="20"/>
          <w:szCs w:val="20"/>
        </w:rPr>
      </w:pPr>
    </w:p>
    <w:p w:rsidR="00983766" w:rsidRPr="005B4417" w:rsidRDefault="00983766" w:rsidP="00A40DE1">
      <w:pPr>
        <w:jc w:val="center"/>
        <w:rPr>
          <w:sz w:val="28"/>
          <w:szCs w:val="28"/>
        </w:rPr>
      </w:pPr>
      <w:r w:rsidRPr="005B4417">
        <w:rPr>
          <w:sz w:val="28"/>
          <w:szCs w:val="28"/>
        </w:rPr>
        <w:t>Оценка реализации плана привлечения сил и средств гарнизонов для тушения пожаров и проведения АСР и Расписаний выездов</w:t>
      </w:r>
      <w:r w:rsidR="00A40DE1" w:rsidRPr="005B4417">
        <w:rPr>
          <w:sz w:val="28"/>
          <w:szCs w:val="28"/>
        </w:rPr>
        <w:br/>
      </w:r>
      <w:r w:rsidRPr="005B4417">
        <w:rPr>
          <w:i/>
          <w:sz w:val="28"/>
        </w:rPr>
        <w:t>(данные указываются с начала года)</w:t>
      </w:r>
      <w:r w:rsidRPr="005B4417">
        <w:rPr>
          <w:sz w:val="28"/>
          <w:szCs w:val="28"/>
        </w:rPr>
        <w:t xml:space="preserve"> </w:t>
      </w:r>
    </w:p>
    <w:p w:rsidR="003B1B04" w:rsidRPr="005B4417" w:rsidRDefault="003B1B04" w:rsidP="00983766">
      <w:pPr>
        <w:jc w:val="center"/>
        <w:rPr>
          <w:sz w:val="20"/>
          <w:szCs w:val="28"/>
        </w:rPr>
      </w:pPr>
    </w:p>
    <w:tbl>
      <w:tblPr>
        <w:tblStyle w:val="af"/>
        <w:tblW w:w="9911" w:type="dxa"/>
        <w:tblLayout w:type="fixed"/>
        <w:tblLook w:val="04A0" w:firstRow="1" w:lastRow="0" w:firstColumn="1" w:lastColumn="0" w:noHBand="0" w:noVBand="1"/>
      </w:tblPr>
      <w:tblGrid>
        <w:gridCol w:w="562"/>
        <w:gridCol w:w="1247"/>
        <w:gridCol w:w="993"/>
        <w:gridCol w:w="2835"/>
        <w:gridCol w:w="1134"/>
        <w:gridCol w:w="1134"/>
        <w:gridCol w:w="992"/>
        <w:gridCol w:w="1014"/>
      </w:tblGrid>
      <w:tr w:rsidR="00962245" w:rsidRPr="005B4417" w:rsidTr="00752803">
        <w:tc>
          <w:tcPr>
            <w:tcW w:w="562" w:type="dxa"/>
            <w:vMerge w:val="restart"/>
            <w:vAlign w:val="center"/>
          </w:tcPr>
          <w:p w:rsidR="00983766" w:rsidRPr="005B4417" w:rsidRDefault="00983766" w:rsidP="00006795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№ п/п</w:t>
            </w:r>
          </w:p>
        </w:tc>
        <w:tc>
          <w:tcPr>
            <w:tcW w:w="1247" w:type="dxa"/>
            <w:vMerge w:val="restart"/>
            <w:vAlign w:val="center"/>
          </w:tcPr>
          <w:p w:rsidR="00983766" w:rsidRPr="005B4417" w:rsidRDefault="00983766" w:rsidP="00006795">
            <w:pPr>
              <w:ind w:left="-107" w:right="-35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Дата возникновения пожара</w:t>
            </w:r>
            <w:r w:rsidRPr="005B4417">
              <w:rPr>
                <w:rStyle w:val="af2"/>
                <w:sz w:val="20"/>
                <w:szCs w:val="20"/>
              </w:rPr>
              <w:footnoteReference w:id="14"/>
            </w:r>
          </w:p>
        </w:tc>
        <w:tc>
          <w:tcPr>
            <w:tcW w:w="993" w:type="dxa"/>
            <w:vMerge w:val="restart"/>
            <w:vAlign w:val="center"/>
          </w:tcPr>
          <w:p w:rsidR="00983766" w:rsidRPr="005B4417" w:rsidRDefault="00983766" w:rsidP="00006795">
            <w:pPr>
              <w:ind w:left="-114" w:right="-109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Определенный РТП ранг (номер) пожара</w:t>
            </w:r>
          </w:p>
        </w:tc>
        <w:tc>
          <w:tcPr>
            <w:tcW w:w="2835" w:type="dxa"/>
            <w:vMerge w:val="restart"/>
            <w:vAlign w:val="center"/>
          </w:tcPr>
          <w:p w:rsidR="00983766" w:rsidRPr="005B4417" w:rsidRDefault="00983766" w:rsidP="00006795">
            <w:pPr>
              <w:ind w:left="-107" w:right="-110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Назначение, адрес объекта пожара</w:t>
            </w:r>
          </w:p>
        </w:tc>
        <w:tc>
          <w:tcPr>
            <w:tcW w:w="4274" w:type="dxa"/>
            <w:gridSpan w:val="4"/>
            <w:vAlign w:val="center"/>
          </w:tcPr>
          <w:p w:rsidR="00983766" w:rsidRPr="005B4417" w:rsidRDefault="00983766" w:rsidP="00006795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Количество техники</w:t>
            </w:r>
          </w:p>
        </w:tc>
      </w:tr>
      <w:tr w:rsidR="00962245" w:rsidRPr="005B4417" w:rsidTr="00752803">
        <w:tc>
          <w:tcPr>
            <w:tcW w:w="562" w:type="dxa"/>
            <w:vMerge/>
            <w:vAlign w:val="center"/>
          </w:tcPr>
          <w:p w:rsidR="00983766" w:rsidRPr="005B4417" w:rsidRDefault="00983766" w:rsidP="00006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983766" w:rsidRPr="005B4417" w:rsidRDefault="00983766" w:rsidP="00006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83766" w:rsidRPr="005B4417" w:rsidRDefault="00983766" w:rsidP="00006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83766" w:rsidRPr="005B4417" w:rsidRDefault="00983766" w:rsidP="000067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83766" w:rsidRPr="005B4417" w:rsidRDefault="003B1B04" w:rsidP="00006795">
            <w:pPr>
              <w:ind w:left="-62" w:right="-66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</w:t>
            </w:r>
            <w:r w:rsidR="00983766" w:rsidRPr="005B4417">
              <w:rPr>
                <w:sz w:val="20"/>
                <w:szCs w:val="20"/>
              </w:rPr>
              <w:t>план</w:t>
            </w:r>
            <w:r w:rsidRPr="005B4417">
              <w:rPr>
                <w:sz w:val="20"/>
                <w:szCs w:val="20"/>
              </w:rPr>
              <w:t xml:space="preserve">ированной для тушения пожара по </w:t>
            </w:r>
            <w:r w:rsidR="00983766" w:rsidRPr="005B4417">
              <w:rPr>
                <w:sz w:val="20"/>
                <w:szCs w:val="20"/>
              </w:rPr>
              <w:t>указанному рангу</w:t>
            </w:r>
          </w:p>
        </w:tc>
        <w:tc>
          <w:tcPr>
            <w:tcW w:w="2006" w:type="dxa"/>
            <w:gridSpan w:val="2"/>
            <w:vAlign w:val="center"/>
          </w:tcPr>
          <w:p w:rsidR="00983766" w:rsidRPr="005B4417" w:rsidRDefault="003B1B04" w:rsidP="00006795">
            <w:pPr>
              <w:ind w:left="-143" w:right="-112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Ф</w:t>
            </w:r>
            <w:r w:rsidR="00983766" w:rsidRPr="005B4417">
              <w:rPr>
                <w:sz w:val="20"/>
                <w:szCs w:val="20"/>
              </w:rPr>
              <w:t>актически принимавшей участие в тушении пожара</w:t>
            </w:r>
          </w:p>
        </w:tc>
      </w:tr>
      <w:tr w:rsidR="00962245" w:rsidRPr="005B4417" w:rsidTr="00752803">
        <w:tc>
          <w:tcPr>
            <w:tcW w:w="562" w:type="dxa"/>
            <w:vMerge/>
          </w:tcPr>
          <w:p w:rsidR="00983766" w:rsidRPr="005B4417" w:rsidRDefault="00983766" w:rsidP="009D0132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83766" w:rsidRPr="005B4417" w:rsidRDefault="00983766" w:rsidP="009D013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83766" w:rsidRPr="005B4417" w:rsidRDefault="00983766" w:rsidP="009D013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83766" w:rsidRPr="005B4417" w:rsidRDefault="00983766" w:rsidP="009D01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66" w:rsidRPr="005B4417" w:rsidRDefault="003B1B04" w:rsidP="009D0132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О</w:t>
            </w:r>
            <w:r w:rsidR="00983766" w:rsidRPr="005B4417">
              <w:rPr>
                <w:sz w:val="20"/>
                <w:szCs w:val="20"/>
              </w:rPr>
              <w:t>сновной</w:t>
            </w:r>
          </w:p>
        </w:tc>
        <w:tc>
          <w:tcPr>
            <w:tcW w:w="1134" w:type="dxa"/>
          </w:tcPr>
          <w:p w:rsidR="00983766" w:rsidRPr="005B4417" w:rsidRDefault="003B1B04" w:rsidP="003B1B04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</w:t>
            </w:r>
            <w:r w:rsidR="00983766" w:rsidRPr="005B4417">
              <w:rPr>
                <w:sz w:val="20"/>
                <w:szCs w:val="20"/>
              </w:rPr>
              <w:t>пец</w:t>
            </w:r>
            <w:r w:rsidRPr="005B4417">
              <w:rPr>
                <w:sz w:val="20"/>
                <w:szCs w:val="20"/>
              </w:rPr>
              <w:t>иальной</w:t>
            </w:r>
          </w:p>
        </w:tc>
        <w:tc>
          <w:tcPr>
            <w:tcW w:w="992" w:type="dxa"/>
          </w:tcPr>
          <w:p w:rsidR="00983766" w:rsidRPr="005B4417" w:rsidRDefault="003B1B04" w:rsidP="009D0132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О</w:t>
            </w:r>
            <w:r w:rsidR="00983766" w:rsidRPr="005B4417">
              <w:rPr>
                <w:sz w:val="20"/>
                <w:szCs w:val="20"/>
              </w:rPr>
              <w:t>сновной</w:t>
            </w:r>
          </w:p>
        </w:tc>
        <w:tc>
          <w:tcPr>
            <w:tcW w:w="1014" w:type="dxa"/>
          </w:tcPr>
          <w:p w:rsidR="00983766" w:rsidRPr="005B4417" w:rsidRDefault="003B1B04" w:rsidP="009D0132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Специальной</w:t>
            </w:r>
          </w:p>
        </w:tc>
      </w:tr>
      <w:tr w:rsidR="00D47E81" w:rsidRPr="005B4417" w:rsidTr="00752803">
        <w:tc>
          <w:tcPr>
            <w:tcW w:w="562" w:type="dxa"/>
            <w:vAlign w:val="center"/>
          </w:tcPr>
          <w:p w:rsidR="00D47E81" w:rsidRPr="005B4417" w:rsidRDefault="00D47E81" w:rsidP="009D0132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1.</w:t>
            </w:r>
          </w:p>
        </w:tc>
        <w:tc>
          <w:tcPr>
            <w:tcW w:w="1247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11.01.2022</w:t>
            </w:r>
          </w:p>
        </w:tc>
        <w:tc>
          <w:tcPr>
            <w:tcW w:w="993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Многоквартирный жилой дом, Санкт-Петербург, наб. р. Фонтанка, д. 139</w:t>
            </w:r>
          </w:p>
        </w:tc>
        <w:tc>
          <w:tcPr>
            <w:tcW w:w="1134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9</w:t>
            </w:r>
          </w:p>
        </w:tc>
        <w:tc>
          <w:tcPr>
            <w:tcW w:w="1014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12</w:t>
            </w:r>
          </w:p>
        </w:tc>
      </w:tr>
      <w:tr w:rsidR="00D47E81" w:rsidRPr="005B4417" w:rsidTr="00752803">
        <w:tc>
          <w:tcPr>
            <w:tcW w:w="562" w:type="dxa"/>
          </w:tcPr>
          <w:p w:rsidR="00D47E81" w:rsidRPr="005B4417" w:rsidRDefault="00D47E81" w:rsidP="009D0132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2.</w:t>
            </w:r>
          </w:p>
        </w:tc>
        <w:tc>
          <w:tcPr>
            <w:tcW w:w="1247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24.01.2022</w:t>
            </w:r>
          </w:p>
        </w:tc>
        <w:tc>
          <w:tcPr>
            <w:tcW w:w="993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Многоквартирный жилой дом, Санкт-Петербург, Лиговский пр., д. 44, лит. Б</w:t>
            </w:r>
          </w:p>
        </w:tc>
        <w:tc>
          <w:tcPr>
            <w:tcW w:w="1134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18</w:t>
            </w:r>
          </w:p>
        </w:tc>
        <w:tc>
          <w:tcPr>
            <w:tcW w:w="1014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18</w:t>
            </w:r>
          </w:p>
        </w:tc>
      </w:tr>
      <w:tr w:rsidR="00D47E81" w:rsidRPr="005B4417" w:rsidTr="00752803">
        <w:tc>
          <w:tcPr>
            <w:tcW w:w="562" w:type="dxa"/>
          </w:tcPr>
          <w:p w:rsidR="00D47E81" w:rsidRPr="005B4417" w:rsidRDefault="00D47E81" w:rsidP="009D0132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3.</w:t>
            </w:r>
          </w:p>
        </w:tc>
        <w:tc>
          <w:tcPr>
            <w:tcW w:w="1247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17.05.2022</w:t>
            </w:r>
          </w:p>
        </w:tc>
        <w:tc>
          <w:tcPr>
            <w:tcW w:w="993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Подводная лодка, Санкт-Петербург, г. Кронштадт, ул. Петровская, д. 2</w:t>
            </w:r>
          </w:p>
        </w:tc>
        <w:tc>
          <w:tcPr>
            <w:tcW w:w="1134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9</w:t>
            </w:r>
          </w:p>
        </w:tc>
        <w:tc>
          <w:tcPr>
            <w:tcW w:w="1014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11</w:t>
            </w:r>
          </w:p>
        </w:tc>
      </w:tr>
      <w:tr w:rsidR="00D47E81" w:rsidRPr="005B4417" w:rsidTr="00752803">
        <w:tc>
          <w:tcPr>
            <w:tcW w:w="562" w:type="dxa"/>
          </w:tcPr>
          <w:p w:rsidR="00D47E81" w:rsidRPr="005B4417" w:rsidRDefault="00D47E81" w:rsidP="009D0132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4.</w:t>
            </w:r>
          </w:p>
        </w:tc>
        <w:tc>
          <w:tcPr>
            <w:tcW w:w="1247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01.06.2022</w:t>
            </w:r>
          </w:p>
        </w:tc>
        <w:tc>
          <w:tcPr>
            <w:tcW w:w="993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ООО "Руби Роз Индастриал компани", Санкт-Петербург, ул. Складская, д. 6</w:t>
            </w:r>
          </w:p>
        </w:tc>
        <w:tc>
          <w:tcPr>
            <w:tcW w:w="1134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11</w:t>
            </w:r>
          </w:p>
        </w:tc>
        <w:tc>
          <w:tcPr>
            <w:tcW w:w="1014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16</w:t>
            </w:r>
          </w:p>
        </w:tc>
      </w:tr>
      <w:tr w:rsidR="00D47E81" w:rsidRPr="005B4417" w:rsidTr="00752803">
        <w:tc>
          <w:tcPr>
            <w:tcW w:w="562" w:type="dxa"/>
          </w:tcPr>
          <w:p w:rsidR="00D47E81" w:rsidRPr="005B4417" w:rsidRDefault="00D47E81" w:rsidP="009D0132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5.</w:t>
            </w:r>
          </w:p>
        </w:tc>
        <w:tc>
          <w:tcPr>
            <w:tcW w:w="1247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26.06.2022</w:t>
            </w:r>
          </w:p>
        </w:tc>
        <w:tc>
          <w:tcPr>
            <w:tcW w:w="993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Производственно-складское здание, ул. Чугунная, д. 14, лит. Р</w:t>
            </w:r>
          </w:p>
        </w:tc>
        <w:tc>
          <w:tcPr>
            <w:tcW w:w="1134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15</w:t>
            </w:r>
          </w:p>
        </w:tc>
        <w:tc>
          <w:tcPr>
            <w:tcW w:w="1014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11</w:t>
            </w:r>
          </w:p>
        </w:tc>
      </w:tr>
      <w:tr w:rsidR="00D47E81" w:rsidRPr="005B4417" w:rsidTr="00752803">
        <w:tc>
          <w:tcPr>
            <w:tcW w:w="562" w:type="dxa"/>
          </w:tcPr>
          <w:p w:rsidR="00D47E81" w:rsidRPr="005B4417" w:rsidRDefault="00D47E81" w:rsidP="009D0132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247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24.07.2022</w:t>
            </w:r>
          </w:p>
        </w:tc>
        <w:tc>
          <w:tcPr>
            <w:tcW w:w="993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Производственное здание, </w:t>
            </w:r>
          </w:p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п. Металострой, дорога на Металлострой, д. 4, лит. А</w:t>
            </w:r>
          </w:p>
        </w:tc>
        <w:tc>
          <w:tcPr>
            <w:tcW w:w="1134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16</w:t>
            </w:r>
          </w:p>
        </w:tc>
        <w:tc>
          <w:tcPr>
            <w:tcW w:w="1014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15</w:t>
            </w:r>
          </w:p>
        </w:tc>
      </w:tr>
      <w:tr w:rsidR="00D47E81" w:rsidRPr="005B4417" w:rsidTr="00752803">
        <w:tc>
          <w:tcPr>
            <w:tcW w:w="562" w:type="dxa"/>
          </w:tcPr>
          <w:p w:rsidR="00D47E81" w:rsidRPr="005B4417" w:rsidRDefault="00D47E81" w:rsidP="009D0132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7.</w:t>
            </w:r>
          </w:p>
        </w:tc>
        <w:tc>
          <w:tcPr>
            <w:tcW w:w="1247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25.07.2022</w:t>
            </w:r>
          </w:p>
        </w:tc>
        <w:tc>
          <w:tcPr>
            <w:tcW w:w="993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Административное здание, Санкт-Петербург, ул. Днепропетровская, д. 14</w:t>
            </w:r>
          </w:p>
        </w:tc>
        <w:tc>
          <w:tcPr>
            <w:tcW w:w="1134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13</w:t>
            </w:r>
          </w:p>
        </w:tc>
        <w:tc>
          <w:tcPr>
            <w:tcW w:w="1014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15</w:t>
            </w:r>
          </w:p>
        </w:tc>
      </w:tr>
      <w:tr w:rsidR="00D47E81" w:rsidRPr="005B4417" w:rsidTr="00752803">
        <w:tc>
          <w:tcPr>
            <w:tcW w:w="562" w:type="dxa"/>
          </w:tcPr>
          <w:p w:rsidR="00D47E81" w:rsidRPr="005B4417" w:rsidRDefault="00D47E81" w:rsidP="009D0132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8.</w:t>
            </w:r>
          </w:p>
        </w:tc>
        <w:tc>
          <w:tcPr>
            <w:tcW w:w="1247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02.08.2022</w:t>
            </w:r>
          </w:p>
        </w:tc>
        <w:tc>
          <w:tcPr>
            <w:tcW w:w="993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D47E81" w:rsidRPr="005B4417" w:rsidRDefault="00D47E81" w:rsidP="00752803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Рыболовный траулер, Санкт-</w:t>
            </w:r>
            <w:r w:rsidR="00752803" w:rsidRPr="005B4417">
              <w:rPr>
                <w:sz w:val="20"/>
                <w:szCs w:val="20"/>
              </w:rPr>
              <w:t>Петербург, наб. р. Фонт</w:t>
            </w:r>
            <w:r w:rsidRPr="005B4417">
              <w:rPr>
                <w:sz w:val="20"/>
                <w:szCs w:val="20"/>
              </w:rPr>
              <w:t>анки, д. 203</w:t>
            </w:r>
          </w:p>
        </w:tc>
        <w:tc>
          <w:tcPr>
            <w:tcW w:w="1134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14</w:t>
            </w:r>
          </w:p>
        </w:tc>
        <w:tc>
          <w:tcPr>
            <w:tcW w:w="1014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22</w:t>
            </w:r>
          </w:p>
        </w:tc>
      </w:tr>
      <w:tr w:rsidR="00D47E81" w:rsidRPr="005B4417" w:rsidTr="00752803">
        <w:tc>
          <w:tcPr>
            <w:tcW w:w="562" w:type="dxa"/>
          </w:tcPr>
          <w:p w:rsidR="00D47E81" w:rsidRPr="005B4417" w:rsidRDefault="00D47E81" w:rsidP="009D0132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9.</w:t>
            </w:r>
          </w:p>
        </w:tc>
        <w:tc>
          <w:tcPr>
            <w:tcW w:w="1247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20.09.2022</w:t>
            </w:r>
          </w:p>
        </w:tc>
        <w:tc>
          <w:tcPr>
            <w:tcW w:w="993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Производственно-складское здание, пос. Шушары, Пушкинская ул., д. 25, корп. 3</w:t>
            </w:r>
          </w:p>
        </w:tc>
        <w:tc>
          <w:tcPr>
            <w:tcW w:w="1134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16</w:t>
            </w:r>
          </w:p>
        </w:tc>
        <w:tc>
          <w:tcPr>
            <w:tcW w:w="1014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17</w:t>
            </w:r>
          </w:p>
        </w:tc>
      </w:tr>
      <w:tr w:rsidR="00D47E81" w:rsidRPr="005B4417" w:rsidTr="00752803">
        <w:tc>
          <w:tcPr>
            <w:tcW w:w="562" w:type="dxa"/>
          </w:tcPr>
          <w:p w:rsidR="00D47E81" w:rsidRPr="005B4417" w:rsidRDefault="00D47E81" w:rsidP="009D0132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10.</w:t>
            </w:r>
          </w:p>
        </w:tc>
        <w:tc>
          <w:tcPr>
            <w:tcW w:w="1247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25.10.2022</w:t>
            </w:r>
          </w:p>
        </w:tc>
        <w:tc>
          <w:tcPr>
            <w:tcW w:w="993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Складское здание, </w:t>
            </w:r>
          </w:p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п. Металлострой, Северный проезд, д. 8, лит. А</w:t>
            </w:r>
          </w:p>
        </w:tc>
        <w:tc>
          <w:tcPr>
            <w:tcW w:w="1134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</w:t>
            </w:r>
          </w:p>
        </w:tc>
        <w:tc>
          <w:tcPr>
            <w:tcW w:w="1014" w:type="dxa"/>
            <w:vAlign w:val="center"/>
          </w:tcPr>
          <w:p w:rsidR="00D47E81" w:rsidRPr="005B4417" w:rsidRDefault="00D47E81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24</w:t>
            </w:r>
          </w:p>
        </w:tc>
      </w:tr>
    </w:tbl>
    <w:p w:rsidR="00D47E81" w:rsidRPr="005B4417" w:rsidRDefault="00D47E81" w:rsidP="00EC56B0">
      <w:pPr>
        <w:jc w:val="right"/>
        <w:rPr>
          <w:sz w:val="28"/>
        </w:rPr>
      </w:pPr>
    </w:p>
    <w:p w:rsidR="00D47E81" w:rsidRPr="005B4417" w:rsidRDefault="00D47E81" w:rsidP="00D47E81">
      <w:pPr>
        <w:spacing w:line="120" w:lineRule="atLeast"/>
        <w:rPr>
          <w:b/>
          <w:i/>
          <w:sz w:val="28"/>
          <w:szCs w:val="28"/>
          <w:u w:val="single"/>
        </w:rPr>
      </w:pPr>
      <w:r w:rsidRPr="005B4417">
        <w:rPr>
          <w:b/>
          <w:i/>
          <w:sz w:val="28"/>
          <w:szCs w:val="28"/>
          <w:u w:val="single"/>
        </w:rPr>
        <w:t>Справочно:</w:t>
      </w:r>
    </w:p>
    <w:p w:rsidR="00D47E81" w:rsidRPr="005B4417" w:rsidRDefault="00D47E81" w:rsidP="00D47E81">
      <w:pPr>
        <w:spacing w:line="120" w:lineRule="atLeast"/>
        <w:rPr>
          <w:b/>
          <w:i/>
          <w:szCs w:val="28"/>
          <w:u w:val="single"/>
        </w:rPr>
      </w:pPr>
    </w:p>
    <w:p w:rsidR="00D47E81" w:rsidRPr="005B4417" w:rsidRDefault="00D47E81" w:rsidP="00D47E81">
      <w:pPr>
        <w:jc w:val="center"/>
        <w:rPr>
          <w:rStyle w:val="24"/>
          <w:color w:val="auto"/>
        </w:rPr>
      </w:pPr>
      <w:r w:rsidRPr="005B4417">
        <w:rPr>
          <w:sz w:val="28"/>
          <w:szCs w:val="28"/>
        </w:rPr>
        <w:t>Руководство тушением пожаров должностными лицами ГУ МЧС России</w:t>
      </w:r>
      <w:r w:rsidRPr="005B4417">
        <w:rPr>
          <w:sz w:val="28"/>
          <w:szCs w:val="28"/>
        </w:rPr>
        <w:br/>
        <w:t>в отчетном периоде в сравнении с аналогичными периодами прошлых 4 лет</w:t>
      </w:r>
      <w:r w:rsidRPr="005B4417">
        <w:rPr>
          <w:sz w:val="28"/>
          <w:szCs w:val="28"/>
        </w:rPr>
        <w:br/>
      </w:r>
      <w:r w:rsidRPr="005B4417">
        <w:rPr>
          <w:rStyle w:val="24"/>
          <w:color w:val="auto"/>
        </w:rPr>
        <w:t>(данные указываются нарастающим итогом)</w:t>
      </w:r>
    </w:p>
    <w:p w:rsidR="00D47E81" w:rsidRPr="005B4417" w:rsidRDefault="00D47E81" w:rsidP="00D47E81">
      <w:pPr>
        <w:jc w:val="both"/>
        <w:rPr>
          <w:sz w:val="28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"/>
        <w:gridCol w:w="3817"/>
        <w:gridCol w:w="1080"/>
        <w:gridCol w:w="1080"/>
        <w:gridCol w:w="1080"/>
        <w:gridCol w:w="1080"/>
        <w:gridCol w:w="1081"/>
      </w:tblGrid>
      <w:tr w:rsidR="00D47E81" w:rsidRPr="005B4417" w:rsidTr="00A10CCE">
        <w:trPr>
          <w:trHeight w:val="397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7E81" w:rsidRPr="005B4417" w:rsidRDefault="00D47E81" w:rsidP="00A10CCE">
            <w:pPr>
              <w:widowControl w:val="0"/>
              <w:jc w:val="center"/>
              <w:rPr>
                <w:lang w:bidi="ru-RU"/>
              </w:rPr>
            </w:pPr>
            <w:r w:rsidRPr="005B4417">
              <w:rPr>
                <w:shd w:val="clear" w:color="auto" w:fill="FFFFFF"/>
                <w:lang w:bidi="ru-RU"/>
              </w:rPr>
              <w:t>№</w:t>
            </w:r>
          </w:p>
          <w:p w:rsidR="00D47E81" w:rsidRPr="005B4417" w:rsidRDefault="00D47E81" w:rsidP="00A10CCE">
            <w:pPr>
              <w:widowControl w:val="0"/>
              <w:jc w:val="center"/>
              <w:rPr>
                <w:lang w:bidi="ru-RU"/>
              </w:rPr>
            </w:pPr>
            <w:r w:rsidRPr="005B4417">
              <w:rPr>
                <w:shd w:val="clear" w:color="auto" w:fill="FFFFFF"/>
                <w:lang w:bidi="ru-RU"/>
              </w:rPr>
              <w:t>п/п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E81" w:rsidRPr="005B4417" w:rsidRDefault="00D47E81" w:rsidP="00A10CCE">
            <w:pPr>
              <w:widowControl w:val="0"/>
              <w:ind w:left="57"/>
              <w:rPr>
                <w:lang w:bidi="ru-RU"/>
              </w:rPr>
            </w:pPr>
            <w:r w:rsidRPr="005B4417">
              <w:rPr>
                <w:shd w:val="clear" w:color="auto" w:fill="FFFFFF"/>
                <w:lang w:bidi="ru-RU"/>
              </w:rPr>
              <w:t>Наименование должностной категории</w:t>
            </w:r>
          </w:p>
        </w:tc>
        <w:tc>
          <w:tcPr>
            <w:tcW w:w="54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E81" w:rsidRPr="005B4417" w:rsidRDefault="00D47E81" w:rsidP="00A10CCE">
            <w:pPr>
              <w:widowControl w:val="0"/>
              <w:jc w:val="center"/>
              <w:rPr>
                <w:szCs w:val="28"/>
                <w:lang w:bidi="ru-RU"/>
              </w:rPr>
            </w:pPr>
            <w:r w:rsidRPr="005B4417">
              <w:rPr>
                <w:szCs w:val="18"/>
                <w:shd w:val="clear" w:color="auto" w:fill="FFFFFF"/>
                <w:lang w:bidi="ru-RU"/>
              </w:rPr>
              <w:t>Руководитель тушения пожаров (количество раз)</w:t>
            </w:r>
          </w:p>
        </w:tc>
      </w:tr>
      <w:tr w:rsidR="00D47E81" w:rsidRPr="005B4417" w:rsidTr="00A10CCE">
        <w:trPr>
          <w:trHeight w:val="397"/>
        </w:trPr>
        <w:tc>
          <w:tcPr>
            <w:tcW w:w="4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7E81" w:rsidRPr="005B4417" w:rsidRDefault="00D47E81" w:rsidP="00A10CCE">
            <w:pPr>
              <w:widowControl w:val="0"/>
              <w:jc w:val="center"/>
              <w:rPr>
                <w:rFonts w:ascii="Courier New" w:eastAsia="Courier New" w:hAnsi="Courier New" w:cs="Courier New"/>
                <w:lang w:bidi="ru-RU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7E81" w:rsidRPr="005B4417" w:rsidRDefault="00D47E81" w:rsidP="00A10CCE">
            <w:pPr>
              <w:widowControl w:val="0"/>
              <w:ind w:left="57"/>
              <w:rPr>
                <w:rFonts w:ascii="Courier New" w:eastAsia="Courier New" w:hAnsi="Courier New" w:cs="Courier New"/>
                <w:lang w:bidi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E81" w:rsidRPr="005B4417" w:rsidRDefault="00D47E81" w:rsidP="00A10CCE">
            <w:pPr>
              <w:widowControl w:val="0"/>
              <w:jc w:val="center"/>
              <w:rPr>
                <w:lang w:bidi="ru-RU"/>
              </w:rPr>
            </w:pPr>
            <w:r w:rsidRPr="005B4417">
              <w:rPr>
                <w:shd w:val="clear" w:color="auto" w:fill="FFFFFF"/>
                <w:lang w:bidi="ru-RU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E81" w:rsidRPr="005B4417" w:rsidRDefault="00D47E81" w:rsidP="00A10CCE">
            <w:pPr>
              <w:widowControl w:val="0"/>
              <w:jc w:val="center"/>
              <w:rPr>
                <w:lang w:bidi="ru-RU"/>
              </w:rPr>
            </w:pPr>
            <w:r w:rsidRPr="005B4417">
              <w:rPr>
                <w:shd w:val="clear" w:color="auto" w:fill="FFFFFF"/>
                <w:lang w:bidi="ru-RU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E81" w:rsidRPr="005B4417" w:rsidRDefault="00D47E81" w:rsidP="00A10CCE">
            <w:pPr>
              <w:widowControl w:val="0"/>
              <w:jc w:val="center"/>
              <w:rPr>
                <w:lang w:bidi="ru-RU"/>
              </w:rPr>
            </w:pPr>
            <w:r w:rsidRPr="005B4417">
              <w:rPr>
                <w:shd w:val="clear" w:color="auto" w:fill="FFFFFF"/>
                <w:lang w:bidi="ru-RU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E81" w:rsidRPr="005B4417" w:rsidRDefault="00D47E81" w:rsidP="00A10CCE">
            <w:pPr>
              <w:widowControl w:val="0"/>
              <w:jc w:val="center"/>
              <w:rPr>
                <w:lang w:bidi="ru-RU"/>
              </w:rPr>
            </w:pPr>
            <w:r w:rsidRPr="005B4417">
              <w:rPr>
                <w:shd w:val="clear" w:color="auto" w:fill="FFFFFF"/>
                <w:lang w:bidi="ru-RU"/>
              </w:rPr>
              <w:t>2021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E81" w:rsidRPr="005B4417" w:rsidRDefault="00D47E81" w:rsidP="00A10CCE">
            <w:pPr>
              <w:widowControl w:val="0"/>
              <w:jc w:val="center"/>
              <w:rPr>
                <w:lang w:bidi="ru-RU"/>
              </w:rPr>
            </w:pPr>
            <w:r w:rsidRPr="005B4417">
              <w:rPr>
                <w:lang w:bidi="ru-RU"/>
              </w:rPr>
              <w:t>2022</w:t>
            </w:r>
          </w:p>
        </w:tc>
      </w:tr>
      <w:tr w:rsidR="00D47E81" w:rsidRPr="005B4417" w:rsidTr="00A10CCE">
        <w:trPr>
          <w:trHeight w:val="4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E81" w:rsidRPr="005B4417" w:rsidRDefault="00D47E81" w:rsidP="00A10CCE">
            <w:pPr>
              <w:widowControl w:val="0"/>
              <w:jc w:val="center"/>
              <w:rPr>
                <w:lang w:bidi="ru-RU"/>
              </w:rPr>
            </w:pPr>
            <w:r w:rsidRPr="005B4417">
              <w:rPr>
                <w:shd w:val="clear" w:color="auto" w:fill="FFFFFF"/>
                <w:lang w:bidi="ru-RU"/>
              </w:rPr>
              <w:t>1.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E81" w:rsidRPr="005B4417" w:rsidRDefault="00D47E81" w:rsidP="00A10CCE">
            <w:pPr>
              <w:widowControl w:val="0"/>
              <w:ind w:left="57"/>
              <w:rPr>
                <w:lang w:bidi="ru-RU"/>
              </w:rPr>
            </w:pPr>
            <w:r w:rsidRPr="005B4417">
              <w:rPr>
                <w:shd w:val="clear" w:color="auto" w:fill="FFFFFF"/>
                <w:lang w:bidi="ru-RU"/>
              </w:rPr>
              <w:t>Начальник ГУ МЧС России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6</w:t>
            </w:r>
          </w:p>
        </w:tc>
      </w:tr>
      <w:tr w:rsidR="00D47E81" w:rsidRPr="005B4417" w:rsidTr="00A10CCE"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E81" w:rsidRPr="005B4417" w:rsidRDefault="00D47E81" w:rsidP="00A10CCE">
            <w:pPr>
              <w:widowControl w:val="0"/>
              <w:jc w:val="center"/>
              <w:rPr>
                <w:lang w:bidi="ru-RU"/>
              </w:rPr>
            </w:pPr>
            <w:r w:rsidRPr="005B4417">
              <w:rPr>
                <w:shd w:val="clear" w:color="auto" w:fill="FFFFFF"/>
                <w:lang w:bidi="ru-RU"/>
              </w:rPr>
              <w:t>2.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E81" w:rsidRPr="005B4417" w:rsidRDefault="00D47E81" w:rsidP="00A10CCE">
            <w:pPr>
              <w:widowControl w:val="0"/>
              <w:ind w:left="57"/>
              <w:rPr>
                <w:lang w:bidi="ru-RU"/>
              </w:rPr>
            </w:pPr>
            <w:r w:rsidRPr="005B4417">
              <w:rPr>
                <w:shd w:val="clear" w:color="auto" w:fill="FFFFFF"/>
                <w:lang w:bidi="ru-RU"/>
              </w:rPr>
              <w:t>Заместители начальника</w:t>
            </w:r>
          </w:p>
          <w:p w:rsidR="00D47E81" w:rsidRPr="005B4417" w:rsidRDefault="00D47E81" w:rsidP="00A10CCE">
            <w:pPr>
              <w:widowControl w:val="0"/>
              <w:ind w:left="57"/>
              <w:rPr>
                <w:lang w:bidi="ru-RU"/>
              </w:rPr>
            </w:pPr>
            <w:r w:rsidRPr="005B4417">
              <w:rPr>
                <w:shd w:val="clear" w:color="auto" w:fill="FFFFFF"/>
                <w:lang w:bidi="ru-RU"/>
              </w:rPr>
              <w:t>ГУ МЧС России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26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19</w:t>
            </w:r>
          </w:p>
        </w:tc>
      </w:tr>
      <w:tr w:rsidR="00D47E81" w:rsidRPr="005B4417" w:rsidTr="00A10CCE">
        <w:trPr>
          <w:trHeight w:val="4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7E81" w:rsidRPr="005B4417" w:rsidRDefault="00D47E81" w:rsidP="00A10CCE">
            <w:pPr>
              <w:widowControl w:val="0"/>
              <w:jc w:val="center"/>
              <w:rPr>
                <w:lang w:bidi="ru-RU"/>
              </w:rPr>
            </w:pPr>
            <w:r w:rsidRPr="005B4417">
              <w:rPr>
                <w:shd w:val="clear" w:color="auto" w:fill="FFFFFF"/>
                <w:lang w:bidi="ru-RU"/>
              </w:rPr>
              <w:t>3.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E81" w:rsidRPr="005B4417" w:rsidRDefault="00D47E81" w:rsidP="00A10CCE">
            <w:pPr>
              <w:widowControl w:val="0"/>
              <w:ind w:left="57"/>
              <w:rPr>
                <w:lang w:bidi="ru-RU"/>
              </w:rPr>
            </w:pPr>
            <w:r w:rsidRPr="005B4417">
              <w:rPr>
                <w:shd w:val="clear" w:color="auto" w:fill="FFFFFF"/>
                <w:lang w:bidi="ru-RU"/>
              </w:rPr>
              <w:t>Начальник УОП ГУ МЧС России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25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16</w:t>
            </w:r>
          </w:p>
        </w:tc>
      </w:tr>
      <w:tr w:rsidR="00D47E81" w:rsidRPr="005B4417" w:rsidTr="00A10CCE"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E81" w:rsidRPr="005B4417" w:rsidRDefault="00D47E81" w:rsidP="00A10CCE">
            <w:pPr>
              <w:widowControl w:val="0"/>
              <w:jc w:val="center"/>
              <w:rPr>
                <w:lang w:bidi="ru-RU"/>
              </w:rPr>
            </w:pPr>
            <w:r w:rsidRPr="005B4417">
              <w:rPr>
                <w:shd w:val="clear" w:color="auto" w:fill="FFFFFF"/>
                <w:lang w:bidi="ru-RU"/>
              </w:rPr>
              <w:t>4.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E81" w:rsidRPr="005B4417" w:rsidRDefault="00D47E81" w:rsidP="00A10CCE">
            <w:pPr>
              <w:widowControl w:val="0"/>
              <w:ind w:left="57"/>
              <w:rPr>
                <w:lang w:bidi="ru-RU"/>
              </w:rPr>
            </w:pPr>
            <w:r w:rsidRPr="005B4417">
              <w:rPr>
                <w:shd w:val="clear" w:color="auto" w:fill="FFFFFF"/>
                <w:lang w:bidi="ru-RU"/>
              </w:rPr>
              <w:t>Заместитель начальника УОП</w:t>
            </w:r>
          </w:p>
          <w:p w:rsidR="00D47E81" w:rsidRPr="005B4417" w:rsidRDefault="00D47E81" w:rsidP="00A10CCE">
            <w:pPr>
              <w:widowControl w:val="0"/>
              <w:ind w:left="57"/>
              <w:rPr>
                <w:lang w:bidi="ru-RU"/>
              </w:rPr>
            </w:pPr>
            <w:r w:rsidRPr="005B4417">
              <w:rPr>
                <w:shd w:val="clear" w:color="auto" w:fill="FFFFFF"/>
                <w:lang w:bidi="ru-RU"/>
              </w:rPr>
              <w:t>ГУ МЧС России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23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14</w:t>
            </w:r>
          </w:p>
        </w:tc>
      </w:tr>
      <w:tr w:rsidR="00D47E81" w:rsidRPr="005B4417" w:rsidTr="00A10CCE"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E81" w:rsidRPr="005B4417" w:rsidRDefault="00D47E81" w:rsidP="00A10CCE">
            <w:pPr>
              <w:widowControl w:val="0"/>
              <w:jc w:val="center"/>
              <w:rPr>
                <w:lang w:bidi="ru-RU"/>
              </w:rPr>
            </w:pPr>
            <w:r w:rsidRPr="005B4417">
              <w:rPr>
                <w:shd w:val="clear" w:color="auto" w:fill="FFFFFF"/>
                <w:lang w:bidi="ru-RU"/>
              </w:rPr>
              <w:t>5.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E81" w:rsidRPr="005B4417" w:rsidRDefault="00D47E81" w:rsidP="00A10CCE">
            <w:pPr>
              <w:widowControl w:val="0"/>
              <w:ind w:left="57"/>
              <w:rPr>
                <w:lang w:bidi="ru-RU"/>
              </w:rPr>
            </w:pPr>
            <w:r w:rsidRPr="005B4417">
              <w:rPr>
                <w:shd w:val="clear" w:color="auto" w:fill="FFFFFF"/>
                <w:lang w:bidi="ru-RU"/>
              </w:rPr>
              <w:t>Иные должностные лица УОП</w:t>
            </w:r>
          </w:p>
          <w:p w:rsidR="00D47E81" w:rsidRPr="005B4417" w:rsidRDefault="00D47E81" w:rsidP="00A10CCE">
            <w:pPr>
              <w:widowControl w:val="0"/>
              <w:ind w:left="57"/>
              <w:rPr>
                <w:lang w:bidi="ru-RU"/>
              </w:rPr>
            </w:pPr>
            <w:r w:rsidRPr="005B4417">
              <w:rPr>
                <w:shd w:val="clear" w:color="auto" w:fill="FFFFFF"/>
                <w:lang w:bidi="ru-RU"/>
              </w:rPr>
              <w:t>ГУ МЧС России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0</w:t>
            </w:r>
          </w:p>
        </w:tc>
      </w:tr>
      <w:tr w:rsidR="00D47E81" w:rsidRPr="005B4417" w:rsidTr="00A10CCE">
        <w:trPr>
          <w:trHeight w:val="4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7E81" w:rsidRPr="005B4417" w:rsidRDefault="00D47E81" w:rsidP="00A10CCE">
            <w:pPr>
              <w:widowControl w:val="0"/>
              <w:jc w:val="center"/>
              <w:rPr>
                <w:lang w:bidi="ru-RU"/>
              </w:rPr>
            </w:pPr>
            <w:r w:rsidRPr="005B4417">
              <w:rPr>
                <w:shd w:val="clear" w:color="auto" w:fill="FFFFFF"/>
                <w:lang w:bidi="ru-RU"/>
              </w:rPr>
              <w:t>6.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7E81" w:rsidRPr="005B4417" w:rsidRDefault="00D47E81" w:rsidP="00A10CCE">
            <w:pPr>
              <w:widowControl w:val="0"/>
              <w:ind w:left="57"/>
              <w:rPr>
                <w:lang w:bidi="ru-RU"/>
              </w:rPr>
            </w:pPr>
            <w:r w:rsidRPr="005B4417">
              <w:rPr>
                <w:shd w:val="clear" w:color="auto" w:fill="FFFFFF"/>
                <w:lang w:bidi="ru-RU"/>
              </w:rPr>
              <w:t>Начальник СПТ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18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17</w:t>
            </w:r>
          </w:p>
        </w:tc>
      </w:tr>
      <w:tr w:rsidR="00D47E81" w:rsidRPr="005B4417" w:rsidTr="00A10CCE">
        <w:trPr>
          <w:trHeight w:val="4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7E81" w:rsidRPr="005B4417" w:rsidRDefault="00D47E81" w:rsidP="00A10CCE">
            <w:pPr>
              <w:widowControl w:val="0"/>
              <w:jc w:val="center"/>
              <w:rPr>
                <w:lang w:bidi="ru-RU"/>
              </w:rPr>
            </w:pPr>
            <w:r w:rsidRPr="005B4417">
              <w:rPr>
                <w:shd w:val="clear" w:color="auto" w:fill="FFFFFF"/>
                <w:lang w:bidi="ru-RU"/>
              </w:rPr>
              <w:t>7.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7E81" w:rsidRPr="005B4417" w:rsidRDefault="00D47E81" w:rsidP="00A10CCE">
            <w:pPr>
              <w:widowControl w:val="0"/>
              <w:ind w:left="57"/>
              <w:rPr>
                <w:lang w:bidi="ru-RU"/>
              </w:rPr>
            </w:pPr>
            <w:r w:rsidRPr="005B4417">
              <w:rPr>
                <w:shd w:val="clear" w:color="auto" w:fill="FFFFFF"/>
                <w:lang w:bidi="ru-RU"/>
              </w:rPr>
              <w:t>Заместитель начальника СПТ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158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184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167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171</w:t>
            </w:r>
          </w:p>
        </w:tc>
      </w:tr>
      <w:tr w:rsidR="00D47E81" w:rsidRPr="005B4417" w:rsidTr="00A10CCE">
        <w:trPr>
          <w:trHeight w:val="4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7E81" w:rsidRPr="005B4417" w:rsidRDefault="00D47E81" w:rsidP="00A10CCE">
            <w:pPr>
              <w:widowControl w:val="0"/>
              <w:jc w:val="center"/>
              <w:rPr>
                <w:lang w:bidi="ru-RU"/>
              </w:rPr>
            </w:pPr>
            <w:r w:rsidRPr="005B4417">
              <w:rPr>
                <w:shd w:val="clear" w:color="auto" w:fill="FFFFFF"/>
                <w:lang w:bidi="ru-RU"/>
              </w:rPr>
              <w:t>8.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7E81" w:rsidRPr="005B4417" w:rsidRDefault="00D47E81" w:rsidP="00A10CCE">
            <w:pPr>
              <w:widowControl w:val="0"/>
              <w:ind w:left="57"/>
              <w:rPr>
                <w:lang w:bidi="ru-RU"/>
              </w:rPr>
            </w:pPr>
            <w:r w:rsidRPr="005B4417">
              <w:rPr>
                <w:shd w:val="clear" w:color="auto" w:fill="FFFFFF"/>
                <w:lang w:bidi="ru-RU"/>
              </w:rPr>
              <w:t>Иные должностные лица СПТ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75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39</w:t>
            </w:r>
          </w:p>
        </w:tc>
      </w:tr>
      <w:tr w:rsidR="00D47E81" w:rsidRPr="005B4417" w:rsidTr="00A10CCE"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7E81" w:rsidRPr="005B4417" w:rsidRDefault="00D47E81" w:rsidP="00A10CCE">
            <w:pPr>
              <w:widowControl w:val="0"/>
              <w:jc w:val="center"/>
              <w:rPr>
                <w:lang w:bidi="ru-RU"/>
              </w:rPr>
            </w:pPr>
            <w:r w:rsidRPr="005B4417">
              <w:rPr>
                <w:shd w:val="clear" w:color="auto" w:fill="FFFFFF"/>
                <w:lang w:bidi="ru-RU"/>
              </w:rPr>
              <w:t>9.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7E81" w:rsidRPr="005B4417" w:rsidRDefault="00D47E81" w:rsidP="00A10CCE">
            <w:pPr>
              <w:widowControl w:val="0"/>
              <w:ind w:left="57"/>
              <w:rPr>
                <w:lang w:bidi="ru-RU"/>
              </w:rPr>
            </w:pPr>
            <w:r w:rsidRPr="005B4417">
              <w:rPr>
                <w:shd w:val="clear" w:color="auto" w:fill="FFFFFF"/>
                <w:lang w:bidi="ru-RU"/>
              </w:rPr>
              <w:t>Иные должностные лица</w:t>
            </w:r>
          </w:p>
          <w:p w:rsidR="00D47E81" w:rsidRPr="005B4417" w:rsidRDefault="00D47E81" w:rsidP="00A10CCE">
            <w:pPr>
              <w:widowControl w:val="0"/>
              <w:ind w:left="57"/>
              <w:rPr>
                <w:lang w:bidi="ru-RU"/>
              </w:rPr>
            </w:pPr>
            <w:r w:rsidRPr="005B4417">
              <w:rPr>
                <w:shd w:val="clear" w:color="auto" w:fill="FFFFFF"/>
                <w:lang w:bidi="ru-RU"/>
              </w:rPr>
              <w:t>ГУ МЧС России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0</w:t>
            </w:r>
          </w:p>
        </w:tc>
      </w:tr>
      <w:tr w:rsidR="00D47E81" w:rsidRPr="005B4417" w:rsidTr="00A10CCE">
        <w:trPr>
          <w:trHeight w:val="454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E81" w:rsidRPr="005B4417" w:rsidRDefault="00D47E81" w:rsidP="00A10CCE">
            <w:pPr>
              <w:widowControl w:val="0"/>
              <w:ind w:right="107"/>
              <w:jc w:val="right"/>
              <w:rPr>
                <w:szCs w:val="28"/>
                <w:lang w:bidi="ru-RU"/>
              </w:rPr>
            </w:pPr>
            <w:r w:rsidRPr="005B4417">
              <w:rPr>
                <w:szCs w:val="18"/>
                <w:shd w:val="clear" w:color="auto" w:fill="FFFFFF"/>
                <w:lang w:bidi="ru-RU"/>
              </w:rPr>
              <w:t xml:space="preserve">Итого: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224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236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272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341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282</w:t>
            </w:r>
          </w:p>
        </w:tc>
      </w:tr>
    </w:tbl>
    <w:p w:rsidR="00D47E81" w:rsidRPr="005B4417" w:rsidRDefault="00D47E81" w:rsidP="00D47E81">
      <w:pPr>
        <w:jc w:val="both"/>
        <w:rPr>
          <w:sz w:val="28"/>
        </w:rPr>
      </w:pPr>
    </w:p>
    <w:p w:rsidR="00D47E81" w:rsidRPr="005B4417" w:rsidRDefault="00D47E81" w:rsidP="00D47E81">
      <w:pPr>
        <w:pStyle w:val="26"/>
        <w:shd w:val="clear" w:color="auto" w:fill="auto"/>
        <w:spacing w:line="326" w:lineRule="exact"/>
        <w:ind w:firstLine="567"/>
        <w:jc w:val="both"/>
      </w:pPr>
      <w:r w:rsidRPr="005B4417">
        <w:t xml:space="preserve">Вывод: привлечение должностных лиц Главного управления к руководству тушением пожара осуществляется строго в соответствии с положениями Расписания выезда на все крупные пожары (от ранга пожара 1-Бис). В иных случаях (пожары по № 1) основными руководителями тушением пожара, как правило, являются сотрудники подразделений ФПС, при этом начальники караула выполняют обязанности РТП в 81% случаев привлечения сил и средств к ликвидации пожаров, что свидетельствует о высоком уровне укомплектованности </w:t>
      </w:r>
      <w:r w:rsidRPr="005B4417">
        <w:lastRenderedPageBreak/>
        <w:t>караулов средним начальствующим составом.</w:t>
      </w:r>
    </w:p>
    <w:p w:rsidR="00D47E81" w:rsidRPr="005B4417" w:rsidRDefault="00D47E81" w:rsidP="00D47E81">
      <w:pPr>
        <w:jc w:val="both"/>
        <w:rPr>
          <w:sz w:val="28"/>
        </w:rPr>
      </w:pPr>
    </w:p>
    <w:p w:rsidR="00EC56B0" w:rsidRPr="005B4417" w:rsidRDefault="00EC56B0" w:rsidP="00EC56B0">
      <w:pPr>
        <w:jc w:val="right"/>
        <w:rPr>
          <w:sz w:val="28"/>
        </w:rPr>
      </w:pPr>
      <w:r w:rsidRPr="005B4417">
        <w:rPr>
          <w:sz w:val="28"/>
        </w:rPr>
        <w:t>Таблица 3.</w:t>
      </w:r>
      <w:r w:rsidR="00CD5A87" w:rsidRPr="005B4417">
        <w:rPr>
          <w:sz w:val="28"/>
        </w:rPr>
        <w:t>3</w:t>
      </w:r>
      <w:r w:rsidRPr="005B4417">
        <w:rPr>
          <w:sz w:val="28"/>
        </w:rPr>
        <w:t>.1.</w:t>
      </w:r>
      <w:r w:rsidR="003F162A" w:rsidRPr="005B4417">
        <w:rPr>
          <w:sz w:val="28"/>
        </w:rPr>
        <w:t>2</w:t>
      </w:r>
      <w:r w:rsidRPr="005B4417">
        <w:rPr>
          <w:sz w:val="28"/>
        </w:rPr>
        <w:t>.</w:t>
      </w:r>
    </w:p>
    <w:p w:rsidR="00EC56B0" w:rsidRPr="005B4417" w:rsidRDefault="00EC56B0" w:rsidP="00EC56B0">
      <w:pPr>
        <w:jc w:val="right"/>
        <w:rPr>
          <w:sz w:val="20"/>
          <w:szCs w:val="20"/>
        </w:rPr>
      </w:pPr>
    </w:p>
    <w:p w:rsidR="00E76E99" w:rsidRPr="005B4417" w:rsidRDefault="00E76E99" w:rsidP="00E76E99">
      <w:pPr>
        <w:jc w:val="center"/>
        <w:rPr>
          <w:sz w:val="28"/>
          <w:szCs w:val="28"/>
        </w:rPr>
      </w:pPr>
      <w:r w:rsidRPr="005B4417">
        <w:rPr>
          <w:sz w:val="28"/>
          <w:szCs w:val="28"/>
        </w:rPr>
        <w:t>Применение ГДЗС</w:t>
      </w:r>
    </w:p>
    <w:p w:rsidR="00E76E99" w:rsidRPr="005B4417" w:rsidRDefault="00E76E99" w:rsidP="00E76E99">
      <w:pPr>
        <w:jc w:val="center"/>
        <w:rPr>
          <w:i/>
          <w:sz w:val="28"/>
        </w:rPr>
      </w:pPr>
      <w:r w:rsidRPr="005B4417">
        <w:rPr>
          <w:i/>
          <w:sz w:val="28"/>
        </w:rPr>
        <w:t>(данные за 5 лет, состояние на отчетный период</w:t>
      </w:r>
      <w:r w:rsidRPr="005B4417">
        <w:t xml:space="preserve"> </w:t>
      </w:r>
      <w:r w:rsidRPr="005B4417">
        <w:rPr>
          <w:i/>
          <w:sz w:val="28"/>
        </w:rPr>
        <w:t>с нарастающим итогом)</w:t>
      </w:r>
    </w:p>
    <w:p w:rsidR="00E76E99" w:rsidRPr="005B4417" w:rsidRDefault="00E76E99" w:rsidP="00E76E99">
      <w:pPr>
        <w:jc w:val="center"/>
        <w:rPr>
          <w:i/>
          <w:sz w:val="28"/>
        </w:rPr>
      </w:pPr>
    </w:p>
    <w:tbl>
      <w:tblPr>
        <w:tblStyle w:val="af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530"/>
        <w:gridCol w:w="851"/>
        <w:gridCol w:w="708"/>
        <w:gridCol w:w="709"/>
        <w:gridCol w:w="709"/>
        <w:gridCol w:w="709"/>
        <w:gridCol w:w="850"/>
        <w:gridCol w:w="875"/>
        <w:gridCol w:w="1393"/>
        <w:gridCol w:w="1163"/>
      </w:tblGrid>
      <w:tr w:rsidR="00E76E99" w:rsidRPr="005B4417" w:rsidTr="006E7A92">
        <w:tc>
          <w:tcPr>
            <w:tcW w:w="426" w:type="dxa"/>
            <w:vMerge w:val="restart"/>
            <w:vAlign w:val="center"/>
          </w:tcPr>
          <w:p w:rsidR="00E76E99" w:rsidRPr="005B4417" w:rsidRDefault="00E76E99" w:rsidP="006E7A92">
            <w:pPr>
              <w:ind w:left="-135" w:right="-109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№</w:t>
            </w:r>
          </w:p>
          <w:p w:rsidR="00E76E99" w:rsidRPr="005B4417" w:rsidRDefault="00E76E99" w:rsidP="006E7A92">
            <w:pPr>
              <w:ind w:left="-135" w:right="-109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п/п</w:t>
            </w:r>
          </w:p>
        </w:tc>
        <w:tc>
          <w:tcPr>
            <w:tcW w:w="1530" w:type="dxa"/>
            <w:vMerge w:val="restart"/>
          </w:tcPr>
          <w:p w:rsidR="00E76E99" w:rsidRPr="005B4417" w:rsidRDefault="00E76E99" w:rsidP="006E7A92">
            <w:pPr>
              <w:spacing w:line="120" w:lineRule="atLeast"/>
              <w:ind w:left="-62"/>
              <w:jc w:val="center"/>
              <w:rPr>
                <w:sz w:val="20"/>
              </w:rPr>
            </w:pPr>
            <w:r w:rsidRPr="005B4417">
              <w:rPr>
                <w:sz w:val="20"/>
              </w:rPr>
              <w:t>Год</w:t>
            </w:r>
          </w:p>
          <w:p w:rsidR="00E76E99" w:rsidRPr="005B4417" w:rsidRDefault="00E76E99" w:rsidP="006E7A92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</w:rPr>
              <w:t>(отчетный период с нарастающим итогом)</w:t>
            </w:r>
          </w:p>
        </w:tc>
        <w:tc>
          <w:tcPr>
            <w:tcW w:w="851" w:type="dxa"/>
            <w:vMerge w:val="restart"/>
            <w:vAlign w:val="center"/>
          </w:tcPr>
          <w:p w:rsidR="00E76E99" w:rsidRPr="005B4417" w:rsidRDefault="00E76E99" w:rsidP="006E7A92">
            <w:pPr>
              <w:ind w:left="-101" w:right="-115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Всего пожаров</w:t>
            </w:r>
          </w:p>
        </w:tc>
        <w:tc>
          <w:tcPr>
            <w:tcW w:w="2835" w:type="dxa"/>
            <w:gridSpan w:val="4"/>
            <w:vAlign w:val="center"/>
          </w:tcPr>
          <w:p w:rsidR="00E76E99" w:rsidRPr="005B4417" w:rsidRDefault="00E76E99" w:rsidP="006E7A92">
            <w:pPr>
              <w:ind w:left="-113" w:right="-81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Применение звеньев ГДЗС</w:t>
            </w:r>
          </w:p>
          <w:p w:rsidR="00E76E99" w:rsidRPr="005B4417" w:rsidRDefault="00E76E99" w:rsidP="006E7A92">
            <w:pPr>
              <w:ind w:left="-113" w:right="-81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(количество раз), из них:</w:t>
            </w:r>
          </w:p>
        </w:tc>
        <w:tc>
          <w:tcPr>
            <w:tcW w:w="850" w:type="dxa"/>
            <w:vMerge w:val="restart"/>
            <w:vAlign w:val="center"/>
          </w:tcPr>
          <w:p w:rsidR="00E76E99" w:rsidRPr="005B4417" w:rsidRDefault="00E76E99" w:rsidP="006E7A92">
            <w:pPr>
              <w:ind w:left="-102" w:right="-105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Созданы КПП </w:t>
            </w:r>
          </w:p>
          <w:p w:rsidR="00E76E99" w:rsidRPr="005B4417" w:rsidRDefault="00E76E99" w:rsidP="006E7A92">
            <w:pPr>
              <w:ind w:left="-102" w:right="-105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ГДЗС</w:t>
            </w:r>
          </w:p>
        </w:tc>
        <w:tc>
          <w:tcPr>
            <w:tcW w:w="2268" w:type="dxa"/>
            <w:gridSpan w:val="2"/>
            <w:vAlign w:val="center"/>
          </w:tcPr>
          <w:p w:rsidR="00E76E99" w:rsidRPr="005B4417" w:rsidRDefault="00E76E99" w:rsidP="006E7A92">
            <w:pPr>
              <w:ind w:left="-100" w:right="-102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Количество человек</w:t>
            </w:r>
          </w:p>
        </w:tc>
        <w:tc>
          <w:tcPr>
            <w:tcW w:w="1163" w:type="dxa"/>
            <w:vMerge w:val="restart"/>
            <w:vAlign w:val="center"/>
          </w:tcPr>
          <w:p w:rsidR="00E76E99" w:rsidRPr="005B4417" w:rsidRDefault="00E76E99" w:rsidP="006E7A92">
            <w:pPr>
              <w:ind w:left="-112" w:right="-112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Примечание</w:t>
            </w:r>
          </w:p>
        </w:tc>
      </w:tr>
      <w:tr w:rsidR="00E76E99" w:rsidRPr="005B4417" w:rsidTr="006E7A92">
        <w:tc>
          <w:tcPr>
            <w:tcW w:w="426" w:type="dxa"/>
            <w:vMerge/>
            <w:vAlign w:val="center"/>
          </w:tcPr>
          <w:p w:rsidR="00E76E99" w:rsidRPr="005B4417" w:rsidRDefault="00E76E99" w:rsidP="006E7A92">
            <w:pPr>
              <w:ind w:left="-120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E76E99" w:rsidRPr="005B4417" w:rsidRDefault="00E76E99" w:rsidP="006E7A92">
            <w:pPr>
              <w:ind w:left="-120" w:right="-116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76E99" w:rsidRPr="005B4417" w:rsidRDefault="00E76E99" w:rsidP="006E7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76E99" w:rsidRPr="005B4417" w:rsidRDefault="00E76E99" w:rsidP="006E7A92">
            <w:pPr>
              <w:ind w:left="-113" w:right="-51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 звено</w:t>
            </w:r>
          </w:p>
        </w:tc>
        <w:tc>
          <w:tcPr>
            <w:tcW w:w="709" w:type="dxa"/>
            <w:vAlign w:val="center"/>
          </w:tcPr>
          <w:p w:rsidR="00E76E99" w:rsidRPr="005B4417" w:rsidRDefault="00E76E99" w:rsidP="006E7A92">
            <w:pPr>
              <w:ind w:left="-149" w:right="-158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 звена</w:t>
            </w:r>
          </w:p>
        </w:tc>
        <w:tc>
          <w:tcPr>
            <w:tcW w:w="709" w:type="dxa"/>
            <w:vAlign w:val="center"/>
          </w:tcPr>
          <w:p w:rsidR="00E76E99" w:rsidRPr="005B4417" w:rsidRDefault="00E76E99" w:rsidP="006E7A92">
            <w:pPr>
              <w:ind w:left="-107" w:right="-12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3 звена</w:t>
            </w:r>
          </w:p>
        </w:tc>
        <w:tc>
          <w:tcPr>
            <w:tcW w:w="709" w:type="dxa"/>
            <w:vAlign w:val="center"/>
          </w:tcPr>
          <w:p w:rsidR="00E76E99" w:rsidRPr="005B4417" w:rsidRDefault="00E76E99" w:rsidP="006E7A92">
            <w:pPr>
              <w:ind w:left="-111" w:right="-81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Более 3 звеньев</w:t>
            </w:r>
          </w:p>
        </w:tc>
        <w:tc>
          <w:tcPr>
            <w:tcW w:w="850" w:type="dxa"/>
            <w:vMerge/>
            <w:vAlign w:val="center"/>
          </w:tcPr>
          <w:p w:rsidR="00E76E99" w:rsidRPr="005B4417" w:rsidRDefault="00E76E99" w:rsidP="006E7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E76E99" w:rsidRPr="005B4417" w:rsidRDefault="00E76E99" w:rsidP="006E7A92">
            <w:pPr>
              <w:ind w:left="-100" w:right="-77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Спасено</w:t>
            </w:r>
          </w:p>
        </w:tc>
        <w:tc>
          <w:tcPr>
            <w:tcW w:w="1393" w:type="dxa"/>
            <w:vAlign w:val="center"/>
          </w:tcPr>
          <w:p w:rsidR="00E76E99" w:rsidRPr="005B4417" w:rsidRDefault="00E76E99" w:rsidP="006E7A92">
            <w:pPr>
              <w:ind w:left="-104" w:right="-102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Эвакуировано</w:t>
            </w:r>
          </w:p>
        </w:tc>
        <w:tc>
          <w:tcPr>
            <w:tcW w:w="1163" w:type="dxa"/>
            <w:vMerge/>
            <w:vAlign w:val="center"/>
          </w:tcPr>
          <w:p w:rsidR="00E76E99" w:rsidRPr="005B4417" w:rsidRDefault="00E76E99" w:rsidP="006E7A92">
            <w:pPr>
              <w:jc w:val="center"/>
              <w:rPr>
                <w:sz w:val="20"/>
                <w:szCs w:val="20"/>
              </w:rPr>
            </w:pPr>
          </w:p>
        </w:tc>
      </w:tr>
      <w:tr w:rsidR="00D47E81" w:rsidRPr="005B4417" w:rsidTr="006E7A92">
        <w:tc>
          <w:tcPr>
            <w:tcW w:w="426" w:type="dxa"/>
            <w:vAlign w:val="center"/>
          </w:tcPr>
          <w:p w:rsidR="00D47E81" w:rsidRPr="005B4417" w:rsidRDefault="00D47E81" w:rsidP="006E7A92">
            <w:pPr>
              <w:ind w:left="-120" w:right="-116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1.</w:t>
            </w:r>
          </w:p>
        </w:tc>
        <w:tc>
          <w:tcPr>
            <w:tcW w:w="1530" w:type="dxa"/>
            <w:vAlign w:val="center"/>
          </w:tcPr>
          <w:p w:rsidR="00D47E81" w:rsidRPr="005B4417" w:rsidRDefault="00D47E81" w:rsidP="00A10CCE">
            <w:pPr>
              <w:spacing w:line="120" w:lineRule="atLeast"/>
              <w:jc w:val="center"/>
            </w:pPr>
            <w:r w:rsidRPr="005B4417">
              <w:t>2018</w:t>
            </w:r>
          </w:p>
        </w:tc>
        <w:tc>
          <w:tcPr>
            <w:tcW w:w="851" w:type="dxa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2934</w:t>
            </w:r>
          </w:p>
        </w:tc>
        <w:tc>
          <w:tcPr>
            <w:tcW w:w="708" w:type="dxa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132</w:t>
            </w:r>
          </w:p>
        </w:tc>
        <w:tc>
          <w:tcPr>
            <w:tcW w:w="709" w:type="dxa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180</w:t>
            </w:r>
          </w:p>
        </w:tc>
        <w:tc>
          <w:tcPr>
            <w:tcW w:w="709" w:type="dxa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72</w:t>
            </w:r>
          </w:p>
        </w:tc>
        <w:tc>
          <w:tcPr>
            <w:tcW w:w="709" w:type="dxa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57</w:t>
            </w:r>
          </w:p>
        </w:tc>
        <w:tc>
          <w:tcPr>
            <w:tcW w:w="850" w:type="dxa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129</w:t>
            </w:r>
          </w:p>
        </w:tc>
        <w:tc>
          <w:tcPr>
            <w:tcW w:w="875" w:type="dxa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519</w:t>
            </w:r>
          </w:p>
        </w:tc>
        <w:tc>
          <w:tcPr>
            <w:tcW w:w="1393" w:type="dxa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1195</w:t>
            </w:r>
          </w:p>
        </w:tc>
        <w:tc>
          <w:tcPr>
            <w:tcW w:w="1163" w:type="dxa"/>
            <w:vAlign w:val="center"/>
          </w:tcPr>
          <w:p w:rsidR="00D47E81" w:rsidRPr="005B4417" w:rsidRDefault="00D47E81" w:rsidP="006E7A92">
            <w:pPr>
              <w:jc w:val="center"/>
              <w:rPr>
                <w:sz w:val="20"/>
                <w:szCs w:val="20"/>
              </w:rPr>
            </w:pPr>
          </w:p>
        </w:tc>
      </w:tr>
      <w:tr w:rsidR="00D47E81" w:rsidRPr="005B4417" w:rsidTr="006E7A92">
        <w:tc>
          <w:tcPr>
            <w:tcW w:w="426" w:type="dxa"/>
          </w:tcPr>
          <w:p w:rsidR="00D47E81" w:rsidRPr="005B4417" w:rsidRDefault="00D47E81" w:rsidP="006E7A92">
            <w:pPr>
              <w:ind w:left="-120" w:right="-116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2.</w:t>
            </w:r>
          </w:p>
        </w:tc>
        <w:tc>
          <w:tcPr>
            <w:tcW w:w="1530" w:type="dxa"/>
            <w:vAlign w:val="center"/>
          </w:tcPr>
          <w:p w:rsidR="00D47E81" w:rsidRPr="005B4417" w:rsidRDefault="00D47E81" w:rsidP="00A10CCE">
            <w:pPr>
              <w:spacing w:line="120" w:lineRule="atLeast"/>
              <w:jc w:val="center"/>
            </w:pPr>
            <w:r w:rsidRPr="005B4417">
              <w:t>2019</w:t>
            </w:r>
          </w:p>
        </w:tc>
        <w:tc>
          <w:tcPr>
            <w:tcW w:w="851" w:type="dxa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11006</w:t>
            </w:r>
          </w:p>
        </w:tc>
        <w:tc>
          <w:tcPr>
            <w:tcW w:w="708" w:type="dxa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109</w:t>
            </w:r>
          </w:p>
        </w:tc>
        <w:tc>
          <w:tcPr>
            <w:tcW w:w="709" w:type="dxa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180</w:t>
            </w:r>
          </w:p>
        </w:tc>
        <w:tc>
          <w:tcPr>
            <w:tcW w:w="709" w:type="dxa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68</w:t>
            </w:r>
          </w:p>
        </w:tc>
        <w:tc>
          <w:tcPr>
            <w:tcW w:w="709" w:type="dxa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67</w:t>
            </w:r>
          </w:p>
        </w:tc>
        <w:tc>
          <w:tcPr>
            <w:tcW w:w="850" w:type="dxa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135</w:t>
            </w:r>
          </w:p>
        </w:tc>
        <w:tc>
          <w:tcPr>
            <w:tcW w:w="875" w:type="dxa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423</w:t>
            </w:r>
          </w:p>
        </w:tc>
        <w:tc>
          <w:tcPr>
            <w:tcW w:w="1393" w:type="dxa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2065</w:t>
            </w:r>
          </w:p>
        </w:tc>
        <w:tc>
          <w:tcPr>
            <w:tcW w:w="1163" w:type="dxa"/>
          </w:tcPr>
          <w:p w:rsidR="00D47E81" w:rsidRPr="005B4417" w:rsidRDefault="00D47E81" w:rsidP="006E7A92">
            <w:pPr>
              <w:jc w:val="center"/>
              <w:rPr>
                <w:sz w:val="20"/>
                <w:szCs w:val="20"/>
              </w:rPr>
            </w:pPr>
          </w:p>
        </w:tc>
      </w:tr>
      <w:tr w:rsidR="00D47E81" w:rsidRPr="005B4417" w:rsidTr="006E7A92">
        <w:tc>
          <w:tcPr>
            <w:tcW w:w="426" w:type="dxa"/>
          </w:tcPr>
          <w:p w:rsidR="00D47E81" w:rsidRPr="005B4417" w:rsidRDefault="00D47E81" w:rsidP="006E7A92">
            <w:pPr>
              <w:ind w:left="-120" w:right="-116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3.</w:t>
            </w:r>
          </w:p>
        </w:tc>
        <w:tc>
          <w:tcPr>
            <w:tcW w:w="1530" w:type="dxa"/>
            <w:vAlign w:val="center"/>
          </w:tcPr>
          <w:p w:rsidR="00D47E81" w:rsidRPr="005B4417" w:rsidRDefault="00D47E81" w:rsidP="00A10CCE">
            <w:pPr>
              <w:spacing w:line="120" w:lineRule="atLeast"/>
              <w:jc w:val="center"/>
            </w:pPr>
            <w:r w:rsidRPr="005B4417">
              <w:t>2020</w:t>
            </w:r>
          </w:p>
        </w:tc>
        <w:tc>
          <w:tcPr>
            <w:tcW w:w="851" w:type="dxa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9934</w:t>
            </w:r>
          </w:p>
        </w:tc>
        <w:tc>
          <w:tcPr>
            <w:tcW w:w="708" w:type="dxa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210</w:t>
            </w:r>
          </w:p>
        </w:tc>
        <w:tc>
          <w:tcPr>
            <w:tcW w:w="709" w:type="dxa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205</w:t>
            </w:r>
          </w:p>
        </w:tc>
        <w:tc>
          <w:tcPr>
            <w:tcW w:w="709" w:type="dxa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109</w:t>
            </w:r>
          </w:p>
        </w:tc>
        <w:tc>
          <w:tcPr>
            <w:tcW w:w="709" w:type="dxa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83</w:t>
            </w:r>
          </w:p>
        </w:tc>
        <w:tc>
          <w:tcPr>
            <w:tcW w:w="850" w:type="dxa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192</w:t>
            </w:r>
          </w:p>
        </w:tc>
        <w:tc>
          <w:tcPr>
            <w:tcW w:w="875" w:type="dxa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498</w:t>
            </w:r>
          </w:p>
        </w:tc>
        <w:tc>
          <w:tcPr>
            <w:tcW w:w="1393" w:type="dxa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1502</w:t>
            </w:r>
          </w:p>
        </w:tc>
        <w:tc>
          <w:tcPr>
            <w:tcW w:w="1163" w:type="dxa"/>
          </w:tcPr>
          <w:p w:rsidR="00D47E81" w:rsidRPr="005B4417" w:rsidRDefault="00D47E81" w:rsidP="006E7A92">
            <w:pPr>
              <w:jc w:val="center"/>
              <w:rPr>
                <w:sz w:val="20"/>
                <w:szCs w:val="20"/>
              </w:rPr>
            </w:pPr>
          </w:p>
        </w:tc>
      </w:tr>
      <w:tr w:rsidR="00D47E81" w:rsidRPr="005B4417" w:rsidTr="006E7A92">
        <w:tc>
          <w:tcPr>
            <w:tcW w:w="426" w:type="dxa"/>
          </w:tcPr>
          <w:p w:rsidR="00D47E81" w:rsidRPr="005B4417" w:rsidRDefault="00D47E81" w:rsidP="006E7A92">
            <w:pPr>
              <w:ind w:left="-120" w:right="-116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4.</w:t>
            </w:r>
          </w:p>
        </w:tc>
        <w:tc>
          <w:tcPr>
            <w:tcW w:w="1530" w:type="dxa"/>
            <w:vAlign w:val="center"/>
          </w:tcPr>
          <w:p w:rsidR="00D47E81" w:rsidRPr="005B4417" w:rsidRDefault="00D47E81" w:rsidP="00A10CCE">
            <w:pPr>
              <w:spacing w:line="120" w:lineRule="atLeast"/>
              <w:jc w:val="center"/>
            </w:pPr>
            <w:r w:rsidRPr="005B4417">
              <w:t>2021</w:t>
            </w:r>
          </w:p>
        </w:tc>
        <w:tc>
          <w:tcPr>
            <w:tcW w:w="851" w:type="dxa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9610</w:t>
            </w:r>
          </w:p>
        </w:tc>
        <w:tc>
          <w:tcPr>
            <w:tcW w:w="708" w:type="dxa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283</w:t>
            </w:r>
          </w:p>
        </w:tc>
        <w:tc>
          <w:tcPr>
            <w:tcW w:w="709" w:type="dxa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306</w:t>
            </w:r>
          </w:p>
        </w:tc>
        <w:tc>
          <w:tcPr>
            <w:tcW w:w="709" w:type="dxa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165</w:t>
            </w:r>
          </w:p>
        </w:tc>
        <w:tc>
          <w:tcPr>
            <w:tcW w:w="709" w:type="dxa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155</w:t>
            </w:r>
          </w:p>
        </w:tc>
        <w:tc>
          <w:tcPr>
            <w:tcW w:w="850" w:type="dxa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320</w:t>
            </w:r>
          </w:p>
        </w:tc>
        <w:tc>
          <w:tcPr>
            <w:tcW w:w="875" w:type="dxa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854</w:t>
            </w:r>
          </w:p>
        </w:tc>
        <w:tc>
          <w:tcPr>
            <w:tcW w:w="1393" w:type="dxa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3244</w:t>
            </w:r>
          </w:p>
        </w:tc>
        <w:tc>
          <w:tcPr>
            <w:tcW w:w="1163" w:type="dxa"/>
          </w:tcPr>
          <w:p w:rsidR="00D47E81" w:rsidRPr="005B4417" w:rsidRDefault="00D47E81" w:rsidP="006E7A92">
            <w:pPr>
              <w:jc w:val="center"/>
              <w:rPr>
                <w:sz w:val="20"/>
                <w:szCs w:val="20"/>
              </w:rPr>
            </w:pPr>
          </w:p>
        </w:tc>
      </w:tr>
      <w:tr w:rsidR="00D47E81" w:rsidRPr="005B4417" w:rsidTr="006E7A92">
        <w:tc>
          <w:tcPr>
            <w:tcW w:w="426" w:type="dxa"/>
          </w:tcPr>
          <w:p w:rsidR="00D47E81" w:rsidRPr="005B4417" w:rsidRDefault="00D47E81" w:rsidP="006E7A92">
            <w:pPr>
              <w:ind w:left="-120" w:right="-116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5.</w:t>
            </w:r>
          </w:p>
        </w:tc>
        <w:tc>
          <w:tcPr>
            <w:tcW w:w="1530" w:type="dxa"/>
            <w:vAlign w:val="center"/>
          </w:tcPr>
          <w:p w:rsidR="00D47E81" w:rsidRPr="005B4417" w:rsidRDefault="00D47E81" w:rsidP="00A10CCE">
            <w:pPr>
              <w:spacing w:line="120" w:lineRule="atLeast"/>
              <w:jc w:val="center"/>
            </w:pPr>
            <w:r w:rsidRPr="005B4417">
              <w:t>2022</w:t>
            </w:r>
          </w:p>
        </w:tc>
        <w:tc>
          <w:tcPr>
            <w:tcW w:w="851" w:type="dxa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8729</w:t>
            </w:r>
          </w:p>
        </w:tc>
        <w:tc>
          <w:tcPr>
            <w:tcW w:w="708" w:type="dxa"/>
            <w:vAlign w:val="center"/>
          </w:tcPr>
          <w:p w:rsidR="00D47E81" w:rsidRPr="005B4417" w:rsidRDefault="00E9342F" w:rsidP="00A10CCE">
            <w:pPr>
              <w:jc w:val="center"/>
            </w:pPr>
            <w:r w:rsidRPr="005B4417">
              <w:fldChar w:fldCharType="begin"/>
            </w:r>
            <w:r w:rsidRPr="005B4417">
              <w:instrText xml:space="preserve"> =SUM(ABOVE) \# "0" </w:instrText>
            </w:r>
            <w:r w:rsidRPr="005B4417">
              <w:fldChar w:fldCharType="separate"/>
            </w:r>
            <w:r w:rsidR="00D47E81" w:rsidRPr="005B4417">
              <w:rPr>
                <w:noProof/>
              </w:rPr>
              <w:t>274</w:t>
            </w:r>
            <w:r w:rsidRPr="005B4417">
              <w:rPr>
                <w:noProof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47E81" w:rsidRPr="005B4417" w:rsidRDefault="00E9342F" w:rsidP="00A10CCE">
            <w:pPr>
              <w:jc w:val="center"/>
            </w:pPr>
            <w:r w:rsidRPr="005B4417">
              <w:fldChar w:fldCharType="begin"/>
            </w:r>
            <w:r w:rsidRPr="005B4417">
              <w:instrText xml:space="preserve"> =SUM(ABOVE) \# "0" </w:instrText>
            </w:r>
            <w:r w:rsidRPr="005B4417">
              <w:fldChar w:fldCharType="separate"/>
            </w:r>
            <w:r w:rsidR="00D47E81" w:rsidRPr="005B4417">
              <w:rPr>
                <w:noProof/>
              </w:rPr>
              <w:t>289</w:t>
            </w:r>
            <w:r w:rsidRPr="005B4417">
              <w:rPr>
                <w:noProof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154</w:t>
            </w:r>
          </w:p>
        </w:tc>
        <w:tc>
          <w:tcPr>
            <w:tcW w:w="709" w:type="dxa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119</w:t>
            </w:r>
          </w:p>
        </w:tc>
        <w:tc>
          <w:tcPr>
            <w:tcW w:w="850" w:type="dxa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273</w:t>
            </w:r>
          </w:p>
        </w:tc>
        <w:tc>
          <w:tcPr>
            <w:tcW w:w="875" w:type="dxa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530</w:t>
            </w:r>
          </w:p>
        </w:tc>
        <w:tc>
          <w:tcPr>
            <w:tcW w:w="1393" w:type="dxa"/>
            <w:vAlign w:val="center"/>
          </w:tcPr>
          <w:p w:rsidR="00D47E81" w:rsidRPr="005B4417" w:rsidRDefault="00D47E81" w:rsidP="00A10CCE">
            <w:pPr>
              <w:jc w:val="center"/>
            </w:pPr>
            <w:r w:rsidRPr="005B4417">
              <w:t>2519</w:t>
            </w:r>
          </w:p>
        </w:tc>
        <w:tc>
          <w:tcPr>
            <w:tcW w:w="1163" w:type="dxa"/>
          </w:tcPr>
          <w:p w:rsidR="00D47E81" w:rsidRPr="005B4417" w:rsidRDefault="00D47E81" w:rsidP="006E7A92">
            <w:pPr>
              <w:jc w:val="center"/>
              <w:rPr>
                <w:sz w:val="20"/>
                <w:szCs w:val="20"/>
              </w:rPr>
            </w:pPr>
          </w:p>
        </w:tc>
      </w:tr>
      <w:tr w:rsidR="00D47E81" w:rsidRPr="005B4417" w:rsidTr="00A10CCE">
        <w:tc>
          <w:tcPr>
            <w:tcW w:w="1956" w:type="dxa"/>
            <w:gridSpan w:val="2"/>
          </w:tcPr>
          <w:p w:rsidR="00D47E81" w:rsidRPr="005B4417" w:rsidRDefault="00D47E81" w:rsidP="006E7A92">
            <w:pPr>
              <w:spacing w:line="120" w:lineRule="atLeast"/>
              <w:jc w:val="center"/>
            </w:pPr>
            <w:r w:rsidRPr="005B4417">
              <w:t>Итого:</w:t>
            </w:r>
          </w:p>
        </w:tc>
        <w:tc>
          <w:tcPr>
            <w:tcW w:w="851" w:type="dxa"/>
            <w:vAlign w:val="center"/>
          </w:tcPr>
          <w:p w:rsidR="00D47E81" w:rsidRPr="005B4417" w:rsidRDefault="00E9342F" w:rsidP="00A10CCE">
            <w:pPr>
              <w:jc w:val="center"/>
            </w:pPr>
            <w:r w:rsidRPr="005B4417">
              <w:fldChar w:fldCharType="begin"/>
            </w:r>
            <w:r w:rsidRPr="005B4417">
              <w:instrText xml:space="preserve"> =SUM(ABOVE) \# "0" </w:instrText>
            </w:r>
            <w:r w:rsidRPr="005B4417">
              <w:fldChar w:fldCharType="separate"/>
            </w:r>
            <w:r w:rsidR="00D47E81" w:rsidRPr="005B4417">
              <w:rPr>
                <w:noProof/>
              </w:rPr>
              <w:t>42213</w:t>
            </w:r>
            <w:r w:rsidRPr="005B4417">
              <w:rPr>
                <w:noProof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D47E81" w:rsidRPr="005B4417" w:rsidRDefault="00E9342F" w:rsidP="00A10CCE">
            <w:pPr>
              <w:jc w:val="center"/>
            </w:pPr>
            <w:r w:rsidRPr="005B4417">
              <w:fldChar w:fldCharType="begin"/>
            </w:r>
            <w:r w:rsidRPr="005B4417">
              <w:instrText xml:space="preserve"> =SUM(ABOVE) \# "0" </w:instrText>
            </w:r>
            <w:r w:rsidRPr="005B4417">
              <w:fldChar w:fldCharType="separate"/>
            </w:r>
            <w:r w:rsidR="00D47E81" w:rsidRPr="005B4417">
              <w:rPr>
                <w:noProof/>
              </w:rPr>
              <w:t>1008</w:t>
            </w:r>
            <w:r w:rsidRPr="005B4417">
              <w:rPr>
                <w:noProof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47E81" w:rsidRPr="005B4417" w:rsidRDefault="00E9342F" w:rsidP="00A10CCE">
            <w:pPr>
              <w:jc w:val="center"/>
            </w:pPr>
            <w:r w:rsidRPr="005B4417">
              <w:fldChar w:fldCharType="begin"/>
            </w:r>
            <w:r w:rsidRPr="005B4417">
              <w:instrText xml:space="preserve"> =SUM(ABOVE) \# "0" </w:instrText>
            </w:r>
            <w:r w:rsidRPr="005B4417">
              <w:fldChar w:fldCharType="separate"/>
            </w:r>
            <w:r w:rsidR="00D47E81" w:rsidRPr="005B4417">
              <w:rPr>
                <w:noProof/>
              </w:rPr>
              <w:t>1160</w:t>
            </w:r>
            <w:r w:rsidRPr="005B4417">
              <w:rPr>
                <w:noProof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47E81" w:rsidRPr="005B4417" w:rsidRDefault="00E9342F" w:rsidP="00A10CCE">
            <w:pPr>
              <w:jc w:val="center"/>
            </w:pPr>
            <w:r w:rsidRPr="005B4417">
              <w:fldChar w:fldCharType="begin"/>
            </w:r>
            <w:r w:rsidRPr="005B4417">
              <w:instrText xml:space="preserve"> =SUM(ABOVE) \# "0" </w:instrText>
            </w:r>
            <w:r w:rsidRPr="005B4417">
              <w:fldChar w:fldCharType="separate"/>
            </w:r>
            <w:r w:rsidR="00D47E81" w:rsidRPr="005B4417">
              <w:rPr>
                <w:noProof/>
              </w:rPr>
              <w:t>568</w:t>
            </w:r>
            <w:r w:rsidRPr="005B4417">
              <w:rPr>
                <w:noProof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47E81" w:rsidRPr="005B4417" w:rsidRDefault="00E9342F" w:rsidP="00A10CCE">
            <w:pPr>
              <w:jc w:val="center"/>
            </w:pPr>
            <w:r w:rsidRPr="005B4417">
              <w:fldChar w:fldCharType="begin"/>
            </w:r>
            <w:r w:rsidRPr="005B4417">
              <w:instrText xml:space="preserve"> =SUM(ABOVE) \# "0" </w:instrText>
            </w:r>
            <w:r w:rsidRPr="005B4417">
              <w:fldChar w:fldCharType="separate"/>
            </w:r>
            <w:r w:rsidR="00D47E81" w:rsidRPr="005B4417">
              <w:rPr>
                <w:noProof/>
              </w:rPr>
              <w:t>481</w:t>
            </w:r>
            <w:r w:rsidRPr="005B4417">
              <w:rPr>
                <w:noProof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D47E81" w:rsidRPr="005B4417" w:rsidRDefault="00E9342F" w:rsidP="00A10CCE">
            <w:pPr>
              <w:jc w:val="center"/>
            </w:pPr>
            <w:r w:rsidRPr="005B4417">
              <w:fldChar w:fldCharType="begin"/>
            </w:r>
            <w:r w:rsidRPr="005B4417">
              <w:instrText xml:space="preserve"> =SUM(ABOVE) \# "0" </w:instrText>
            </w:r>
            <w:r w:rsidRPr="005B4417">
              <w:fldChar w:fldCharType="separate"/>
            </w:r>
            <w:r w:rsidR="00D47E81" w:rsidRPr="005B4417">
              <w:rPr>
                <w:noProof/>
              </w:rPr>
              <w:t>1049</w:t>
            </w:r>
            <w:r w:rsidRPr="005B4417">
              <w:rPr>
                <w:noProof/>
              </w:rPr>
              <w:fldChar w:fldCharType="end"/>
            </w:r>
          </w:p>
        </w:tc>
        <w:tc>
          <w:tcPr>
            <w:tcW w:w="875" w:type="dxa"/>
            <w:vAlign w:val="center"/>
          </w:tcPr>
          <w:p w:rsidR="00D47E81" w:rsidRPr="005B4417" w:rsidRDefault="00E9342F" w:rsidP="00A10CCE">
            <w:pPr>
              <w:jc w:val="center"/>
            </w:pPr>
            <w:r w:rsidRPr="005B4417">
              <w:fldChar w:fldCharType="begin"/>
            </w:r>
            <w:r w:rsidRPr="005B4417">
              <w:instrText xml:space="preserve"> =SUM(ABOVE) \# "0" </w:instrText>
            </w:r>
            <w:r w:rsidRPr="005B4417">
              <w:fldChar w:fldCharType="separate"/>
            </w:r>
            <w:r w:rsidR="00D47E81" w:rsidRPr="005B4417">
              <w:rPr>
                <w:noProof/>
              </w:rPr>
              <w:t>2824</w:t>
            </w:r>
            <w:r w:rsidRPr="005B4417">
              <w:rPr>
                <w:noProof/>
              </w:rPr>
              <w:fldChar w:fldCharType="end"/>
            </w:r>
          </w:p>
        </w:tc>
        <w:tc>
          <w:tcPr>
            <w:tcW w:w="1393" w:type="dxa"/>
            <w:vAlign w:val="center"/>
          </w:tcPr>
          <w:p w:rsidR="00D47E81" w:rsidRPr="005B4417" w:rsidRDefault="00E9342F" w:rsidP="00A10CCE">
            <w:pPr>
              <w:jc w:val="center"/>
            </w:pPr>
            <w:r w:rsidRPr="005B4417">
              <w:fldChar w:fldCharType="begin"/>
            </w:r>
            <w:r w:rsidRPr="005B4417">
              <w:instrText xml:space="preserve"> =SUM(ABOVE) \# "0" </w:instrText>
            </w:r>
            <w:r w:rsidRPr="005B4417">
              <w:fldChar w:fldCharType="separate"/>
            </w:r>
            <w:r w:rsidR="00D47E81" w:rsidRPr="005B4417">
              <w:rPr>
                <w:noProof/>
              </w:rPr>
              <w:t>10525</w:t>
            </w:r>
            <w:r w:rsidRPr="005B4417">
              <w:rPr>
                <w:noProof/>
              </w:rPr>
              <w:fldChar w:fldCharType="end"/>
            </w:r>
          </w:p>
        </w:tc>
        <w:tc>
          <w:tcPr>
            <w:tcW w:w="1163" w:type="dxa"/>
          </w:tcPr>
          <w:p w:rsidR="00D47E81" w:rsidRPr="005B4417" w:rsidRDefault="00D47E81" w:rsidP="006E7A92">
            <w:pPr>
              <w:jc w:val="center"/>
              <w:rPr>
                <w:sz w:val="20"/>
                <w:szCs w:val="20"/>
              </w:rPr>
            </w:pPr>
          </w:p>
        </w:tc>
      </w:tr>
    </w:tbl>
    <w:p w:rsidR="00E76E99" w:rsidRPr="005B4417" w:rsidRDefault="00E76E99" w:rsidP="00E76E99">
      <w:pPr>
        <w:pStyle w:val="a3"/>
        <w:ind w:firstLine="709"/>
        <w:jc w:val="both"/>
        <w:rPr>
          <w:sz w:val="28"/>
        </w:rPr>
      </w:pPr>
    </w:p>
    <w:p w:rsidR="00D47E81" w:rsidRPr="005B4417" w:rsidRDefault="00D47E81" w:rsidP="00D47E81">
      <w:pPr>
        <w:ind w:firstLine="709"/>
        <w:jc w:val="both"/>
        <w:rPr>
          <w:sz w:val="28"/>
          <w:szCs w:val="22"/>
        </w:rPr>
      </w:pPr>
      <w:r w:rsidRPr="005B4417">
        <w:rPr>
          <w:sz w:val="28"/>
          <w:szCs w:val="22"/>
        </w:rPr>
        <w:t xml:space="preserve">Выводы: </w:t>
      </w:r>
    </w:p>
    <w:p w:rsidR="00D47E81" w:rsidRPr="005B4417" w:rsidRDefault="00D47E81" w:rsidP="00D47E81">
      <w:pPr>
        <w:ind w:firstLine="709"/>
        <w:jc w:val="both"/>
        <w:rPr>
          <w:sz w:val="28"/>
          <w:szCs w:val="22"/>
        </w:rPr>
      </w:pPr>
      <w:r w:rsidRPr="005B4417">
        <w:rPr>
          <w:rFonts w:eastAsia="Calibri"/>
          <w:sz w:val="28"/>
          <w:szCs w:val="28"/>
          <w:lang w:eastAsia="en-US"/>
        </w:rPr>
        <w:t>Тушение 9,7% пожаров от их общего количества (каждый 10-ый пожар) осуществлялось с применением звеньев газодымозащитной службы пожарно-спасательного гарнизона Санкт-Петербурга и, как правило 1-2 звеньями ГДЗС. При этом КПП ГДЗС создавался на каждом 32 пожаре (3,1%).</w:t>
      </w:r>
    </w:p>
    <w:p w:rsidR="00E76E99" w:rsidRPr="005B4417" w:rsidRDefault="00E76E99" w:rsidP="00E76E99">
      <w:pPr>
        <w:pStyle w:val="a3"/>
        <w:ind w:firstLine="709"/>
        <w:jc w:val="both"/>
        <w:rPr>
          <w:sz w:val="28"/>
        </w:rPr>
      </w:pPr>
    </w:p>
    <w:p w:rsidR="005102C2" w:rsidRPr="005B4417" w:rsidRDefault="005102C2" w:rsidP="005102C2">
      <w:pPr>
        <w:pStyle w:val="5"/>
      </w:pPr>
      <w:r w:rsidRPr="005B4417">
        <w:t xml:space="preserve">3.3.2. Результаты реагирования подразделений территориального </w:t>
      </w:r>
      <w:r w:rsidRPr="005B4417">
        <w:br/>
        <w:t xml:space="preserve">пожарно-спасательного гарнизона на </w:t>
      </w:r>
      <w:r w:rsidR="00971FA4" w:rsidRPr="005B4417">
        <w:rPr>
          <w:szCs w:val="28"/>
        </w:rPr>
        <w:t>дорожно-транспортные происшествия</w:t>
      </w:r>
    </w:p>
    <w:p w:rsidR="005102C2" w:rsidRPr="005B4417" w:rsidRDefault="005102C2" w:rsidP="005102C2">
      <w:pPr>
        <w:pStyle w:val="a3"/>
        <w:ind w:firstLine="567"/>
        <w:jc w:val="right"/>
        <w:rPr>
          <w:sz w:val="28"/>
        </w:rPr>
      </w:pPr>
    </w:p>
    <w:p w:rsidR="005102C2" w:rsidRPr="005B4417" w:rsidRDefault="005102C2" w:rsidP="005102C2">
      <w:pPr>
        <w:jc w:val="right"/>
        <w:rPr>
          <w:sz w:val="28"/>
        </w:rPr>
      </w:pPr>
      <w:r w:rsidRPr="005B4417">
        <w:rPr>
          <w:sz w:val="28"/>
        </w:rPr>
        <w:t>Таблица 3.3.2.1.</w:t>
      </w:r>
    </w:p>
    <w:p w:rsidR="005102C2" w:rsidRPr="005B4417" w:rsidRDefault="005102C2" w:rsidP="005102C2">
      <w:pPr>
        <w:jc w:val="right"/>
        <w:rPr>
          <w:sz w:val="20"/>
        </w:rPr>
      </w:pPr>
    </w:p>
    <w:p w:rsidR="005102C2" w:rsidRPr="005B4417" w:rsidRDefault="005102C2" w:rsidP="005102C2">
      <w:pPr>
        <w:jc w:val="center"/>
        <w:rPr>
          <w:bCs/>
          <w:sz w:val="28"/>
          <w:szCs w:val="28"/>
        </w:rPr>
      </w:pPr>
      <w:r w:rsidRPr="005B4417">
        <w:rPr>
          <w:bCs/>
          <w:sz w:val="28"/>
          <w:szCs w:val="28"/>
        </w:rPr>
        <w:t xml:space="preserve">Реагирование подразделений территориального пожарно-спасательного </w:t>
      </w:r>
      <w:r w:rsidRPr="005B4417">
        <w:rPr>
          <w:bCs/>
          <w:sz w:val="28"/>
          <w:szCs w:val="28"/>
        </w:rPr>
        <w:br/>
        <w:t>гарнизона на дорожно-транспортные происшествия</w:t>
      </w:r>
    </w:p>
    <w:p w:rsidR="005102C2" w:rsidRPr="005B4417" w:rsidRDefault="005102C2" w:rsidP="005102C2">
      <w:pPr>
        <w:jc w:val="center"/>
        <w:rPr>
          <w:i/>
          <w:sz w:val="28"/>
        </w:rPr>
      </w:pPr>
      <w:r w:rsidRPr="005B4417">
        <w:rPr>
          <w:i/>
          <w:sz w:val="28"/>
        </w:rPr>
        <w:t>(данные за 5 лет, состояние на отчетный период</w:t>
      </w:r>
      <w:r w:rsidRPr="005B4417">
        <w:t xml:space="preserve"> </w:t>
      </w:r>
      <w:r w:rsidRPr="005B4417">
        <w:rPr>
          <w:i/>
          <w:sz w:val="28"/>
        </w:rPr>
        <w:t>с нарастающим итогом)</w:t>
      </w:r>
    </w:p>
    <w:p w:rsidR="005102C2" w:rsidRPr="005B4417" w:rsidRDefault="005102C2" w:rsidP="005102C2">
      <w:pPr>
        <w:pStyle w:val="a3"/>
        <w:ind w:firstLine="567"/>
        <w:jc w:val="center"/>
        <w:rPr>
          <w:i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1"/>
        <w:gridCol w:w="1448"/>
        <w:gridCol w:w="705"/>
        <w:gridCol w:w="707"/>
        <w:gridCol w:w="708"/>
        <w:gridCol w:w="946"/>
        <w:gridCol w:w="910"/>
        <w:gridCol w:w="910"/>
        <w:gridCol w:w="910"/>
        <w:gridCol w:w="911"/>
        <w:gridCol w:w="1275"/>
      </w:tblGrid>
      <w:tr w:rsidR="00962245" w:rsidRPr="005B4417" w:rsidTr="00006795">
        <w:trPr>
          <w:cantSplit/>
          <w:trHeight w:val="1647"/>
        </w:trPr>
        <w:tc>
          <w:tcPr>
            <w:tcW w:w="481" w:type="dxa"/>
            <w:vAlign w:val="center"/>
          </w:tcPr>
          <w:p w:rsidR="005102C2" w:rsidRPr="005B4417" w:rsidRDefault="005102C2" w:rsidP="00006795">
            <w:pPr>
              <w:pStyle w:val="a3"/>
              <w:ind w:left="-120" w:right="-111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№ </w:t>
            </w:r>
            <w:r w:rsidRPr="005B4417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448" w:type="dxa"/>
            <w:vAlign w:val="center"/>
          </w:tcPr>
          <w:p w:rsidR="005102C2" w:rsidRPr="005B4417" w:rsidRDefault="005102C2" w:rsidP="00006795">
            <w:pPr>
              <w:spacing w:line="120" w:lineRule="atLeast"/>
              <w:ind w:left="-62"/>
              <w:jc w:val="center"/>
            </w:pPr>
            <w:r w:rsidRPr="005B4417">
              <w:t>Год</w:t>
            </w:r>
          </w:p>
          <w:p w:rsidR="005102C2" w:rsidRPr="005B4417" w:rsidRDefault="005102C2" w:rsidP="00006795">
            <w:pPr>
              <w:ind w:left="-74" w:right="-133"/>
              <w:jc w:val="center"/>
              <w:rPr>
                <w:sz w:val="23"/>
                <w:szCs w:val="23"/>
              </w:rPr>
            </w:pPr>
            <w:r w:rsidRPr="005B4417">
              <w:t>(отчетный период с нарастающим итогом)</w:t>
            </w:r>
          </w:p>
        </w:tc>
        <w:tc>
          <w:tcPr>
            <w:tcW w:w="705" w:type="dxa"/>
            <w:vAlign w:val="center"/>
          </w:tcPr>
          <w:p w:rsidR="005102C2" w:rsidRPr="005B4417" w:rsidRDefault="005102C2" w:rsidP="00006795">
            <w:pPr>
              <w:ind w:left="-53" w:right="-13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Всего</w:t>
            </w:r>
          </w:p>
        </w:tc>
        <w:tc>
          <w:tcPr>
            <w:tcW w:w="707" w:type="dxa"/>
            <w:textDirection w:val="btLr"/>
            <w:vAlign w:val="center"/>
          </w:tcPr>
          <w:p w:rsidR="005102C2" w:rsidRPr="005B4417" w:rsidRDefault="005102C2" w:rsidP="00006795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1-им отделением </w:t>
            </w:r>
            <w:r w:rsidRPr="005B4417">
              <w:rPr>
                <w:sz w:val="20"/>
                <w:szCs w:val="20"/>
              </w:rPr>
              <w:br/>
              <w:t>на ПА (АСА)</w:t>
            </w:r>
          </w:p>
        </w:tc>
        <w:tc>
          <w:tcPr>
            <w:tcW w:w="708" w:type="dxa"/>
            <w:textDirection w:val="btLr"/>
            <w:vAlign w:val="center"/>
          </w:tcPr>
          <w:p w:rsidR="005102C2" w:rsidRPr="005B4417" w:rsidRDefault="005102C2" w:rsidP="00006795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2-мя отделениями </w:t>
            </w:r>
            <w:r w:rsidRPr="005B4417">
              <w:rPr>
                <w:sz w:val="20"/>
                <w:szCs w:val="20"/>
              </w:rPr>
              <w:br/>
              <w:t>на ПА (АСА)</w:t>
            </w:r>
          </w:p>
        </w:tc>
        <w:tc>
          <w:tcPr>
            <w:tcW w:w="946" w:type="dxa"/>
            <w:textDirection w:val="btLr"/>
            <w:vAlign w:val="center"/>
          </w:tcPr>
          <w:p w:rsidR="005102C2" w:rsidRPr="005B4417" w:rsidRDefault="005102C2" w:rsidP="00006795">
            <w:pPr>
              <w:pStyle w:val="a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3-мя отделениями </w:t>
            </w:r>
            <w:r w:rsidRPr="005B4417">
              <w:rPr>
                <w:sz w:val="20"/>
                <w:szCs w:val="20"/>
              </w:rPr>
              <w:br/>
              <w:t>на ПА (АСА)</w:t>
            </w:r>
          </w:p>
        </w:tc>
        <w:tc>
          <w:tcPr>
            <w:tcW w:w="910" w:type="dxa"/>
            <w:textDirection w:val="btLr"/>
            <w:vAlign w:val="center"/>
          </w:tcPr>
          <w:p w:rsidR="005102C2" w:rsidRPr="005B4417" w:rsidRDefault="005102C2" w:rsidP="00006795">
            <w:pPr>
              <w:pStyle w:val="a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Более 3-х отделений</w:t>
            </w:r>
          </w:p>
        </w:tc>
        <w:tc>
          <w:tcPr>
            <w:tcW w:w="910" w:type="dxa"/>
            <w:textDirection w:val="btLr"/>
            <w:vAlign w:val="center"/>
          </w:tcPr>
          <w:p w:rsidR="005102C2" w:rsidRPr="005B4417" w:rsidRDefault="005102C2" w:rsidP="00006795">
            <w:pPr>
              <w:pStyle w:val="a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Применение АСИ</w:t>
            </w:r>
          </w:p>
        </w:tc>
        <w:tc>
          <w:tcPr>
            <w:tcW w:w="910" w:type="dxa"/>
            <w:textDirection w:val="btLr"/>
            <w:vAlign w:val="center"/>
          </w:tcPr>
          <w:p w:rsidR="005102C2" w:rsidRPr="005B4417" w:rsidRDefault="005102C2" w:rsidP="00006795">
            <w:pPr>
              <w:pStyle w:val="a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Применение средств пожаротушения</w:t>
            </w:r>
          </w:p>
        </w:tc>
        <w:tc>
          <w:tcPr>
            <w:tcW w:w="911" w:type="dxa"/>
            <w:textDirection w:val="btLr"/>
            <w:vAlign w:val="center"/>
          </w:tcPr>
          <w:p w:rsidR="005102C2" w:rsidRPr="005B4417" w:rsidRDefault="005102C2" w:rsidP="00006795">
            <w:pPr>
              <w:pStyle w:val="a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Деблокировано (человек)</w:t>
            </w:r>
          </w:p>
        </w:tc>
        <w:tc>
          <w:tcPr>
            <w:tcW w:w="1275" w:type="dxa"/>
            <w:vAlign w:val="center"/>
          </w:tcPr>
          <w:p w:rsidR="005102C2" w:rsidRPr="005B4417" w:rsidRDefault="005102C2" w:rsidP="00006795">
            <w:pPr>
              <w:pStyle w:val="a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Примечание</w:t>
            </w:r>
          </w:p>
        </w:tc>
      </w:tr>
      <w:tr w:rsidR="004519BD" w:rsidRPr="005B4417" w:rsidTr="00A10CCE">
        <w:tc>
          <w:tcPr>
            <w:tcW w:w="481" w:type="dxa"/>
          </w:tcPr>
          <w:p w:rsidR="004519BD" w:rsidRPr="005B4417" w:rsidRDefault="004519BD" w:rsidP="00C3499B">
            <w:pPr>
              <w:pStyle w:val="a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1.</w:t>
            </w:r>
          </w:p>
        </w:tc>
        <w:tc>
          <w:tcPr>
            <w:tcW w:w="1448" w:type="dxa"/>
            <w:vAlign w:val="center"/>
          </w:tcPr>
          <w:p w:rsidR="004519BD" w:rsidRPr="005B4417" w:rsidRDefault="004519BD" w:rsidP="00A10CCE">
            <w:pPr>
              <w:jc w:val="center"/>
            </w:pPr>
            <w:r w:rsidRPr="005B4417">
              <w:t>2018</w:t>
            </w:r>
          </w:p>
        </w:tc>
        <w:tc>
          <w:tcPr>
            <w:tcW w:w="705" w:type="dxa"/>
            <w:vAlign w:val="center"/>
          </w:tcPr>
          <w:p w:rsidR="004519BD" w:rsidRPr="005B4417" w:rsidRDefault="004519BD" w:rsidP="00A10CCE">
            <w:pPr>
              <w:jc w:val="center"/>
              <w:rPr>
                <w:szCs w:val="20"/>
              </w:rPr>
            </w:pPr>
            <w:r w:rsidRPr="005B4417">
              <w:rPr>
                <w:szCs w:val="20"/>
              </w:rPr>
              <w:t>3690</w:t>
            </w:r>
          </w:p>
        </w:tc>
        <w:tc>
          <w:tcPr>
            <w:tcW w:w="707" w:type="dxa"/>
            <w:vAlign w:val="center"/>
          </w:tcPr>
          <w:p w:rsidR="004519BD" w:rsidRPr="005B4417" w:rsidRDefault="004519BD" w:rsidP="00A10CCE">
            <w:pPr>
              <w:pStyle w:val="a3"/>
              <w:jc w:val="center"/>
              <w:rPr>
                <w:sz w:val="24"/>
                <w:szCs w:val="20"/>
              </w:rPr>
            </w:pPr>
            <w:r w:rsidRPr="005B4417">
              <w:rPr>
                <w:sz w:val="24"/>
                <w:szCs w:val="20"/>
              </w:rPr>
              <w:t>3324</w:t>
            </w:r>
          </w:p>
        </w:tc>
        <w:tc>
          <w:tcPr>
            <w:tcW w:w="708" w:type="dxa"/>
            <w:vAlign w:val="center"/>
          </w:tcPr>
          <w:p w:rsidR="004519BD" w:rsidRPr="005B4417" w:rsidRDefault="004519BD" w:rsidP="00A10CCE">
            <w:pPr>
              <w:pStyle w:val="a3"/>
              <w:jc w:val="center"/>
              <w:rPr>
                <w:sz w:val="24"/>
                <w:szCs w:val="20"/>
              </w:rPr>
            </w:pPr>
            <w:r w:rsidRPr="005B4417">
              <w:rPr>
                <w:sz w:val="24"/>
                <w:szCs w:val="20"/>
              </w:rPr>
              <w:t>324</w:t>
            </w:r>
          </w:p>
        </w:tc>
        <w:tc>
          <w:tcPr>
            <w:tcW w:w="946" w:type="dxa"/>
            <w:vAlign w:val="center"/>
          </w:tcPr>
          <w:p w:rsidR="004519BD" w:rsidRPr="005B4417" w:rsidRDefault="004519BD" w:rsidP="00A10CCE">
            <w:pPr>
              <w:pStyle w:val="a3"/>
              <w:jc w:val="center"/>
              <w:rPr>
                <w:sz w:val="24"/>
                <w:szCs w:val="20"/>
              </w:rPr>
            </w:pPr>
            <w:r w:rsidRPr="005B4417">
              <w:rPr>
                <w:sz w:val="24"/>
                <w:szCs w:val="20"/>
              </w:rPr>
              <w:t>31</w:t>
            </w:r>
          </w:p>
        </w:tc>
        <w:tc>
          <w:tcPr>
            <w:tcW w:w="910" w:type="dxa"/>
            <w:vAlign w:val="center"/>
          </w:tcPr>
          <w:p w:rsidR="004519BD" w:rsidRPr="005B4417" w:rsidRDefault="004519BD" w:rsidP="00A10CCE">
            <w:pPr>
              <w:pStyle w:val="a3"/>
              <w:jc w:val="center"/>
              <w:rPr>
                <w:sz w:val="24"/>
                <w:szCs w:val="20"/>
              </w:rPr>
            </w:pPr>
            <w:r w:rsidRPr="005B4417">
              <w:rPr>
                <w:sz w:val="24"/>
                <w:szCs w:val="20"/>
              </w:rPr>
              <w:t>11</w:t>
            </w:r>
          </w:p>
        </w:tc>
        <w:tc>
          <w:tcPr>
            <w:tcW w:w="910" w:type="dxa"/>
            <w:vAlign w:val="center"/>
          </w:tcPr>
          <w:p w:rsidR="004519BD" w:rsidRPr="005B4417" w:rsidRDefault="004519BD" w:rsidP="00A10CCE">
            <w:pPr>
              <w:pStyle w:val="a3"/>
              <w:jc w:val="center"/>
              <w:rPr>
                <w:sz w:val="24"/>
                <w:szCs w:val="20"/>
              </w:rPr>
            </w:pPr>
            <w:r w:rsidRPr="005B4417">
              <w:rPr>
                <w:sz w:val="24"/>
                <w:szCs w:val="20"/>
              </w:rPr>
              <w:t>592</w:t>
            </w:r>
          </w:p>
        </w:tc>
        <w:tc>
          <w:tcPr>
            <w:tcW w:w="910" w:type="dxa"/>
            <w:vAlign w:val="center"/>
          </w:tcPr>
          <w:p w:rsidR="004519BD" w:rsidRPr="005B4417" w:rsidRDefault="004519BD" w:rsidP="00A10CCE">
            <w:pPr>
              <w:pStyle w:val="a3"/>
              <w:jc w:val="center"/>
              <w:rPr>
                <w:sz w:val="24"/>
                <w:szCs w:val="20"/>
              </w:rPr>
            </w:pPr>
            <w:r w:rsidRPr="005B4417">
              <w:rPr>
                <w:sz w:val="24"/>
                <w:szCs w:val="20"/>
              </w:rPr>
              <w:t>1267</w:t>
            </w:r>
          </w:p>
        </w:tc>
        <w:tc>
          <w:tcPr>
            <w:tcW w:w="911" w:type="dxa"/>
            <w:vAlign w:val="center"/>
          </w:tcPr>
          <w:p w:rsidR="004519BD" w:rsidRPr="005B4417" w:rsidRDefault="004519BD" w:rsidP="00A10CCE">
            <w:pPr>
              <w:pStyle w:val="a3"/>
              <w:jc w:val="center"/>
              <w:rPr>
                <w:sz w:val="24"/>
                <w:szCs w:val="20"/>
              </w:rPr>
            </w:pPr>
            <w:r w:rsidRPr="005B4417">
              <w:rPr>
                <w:sz w:val="24"/>
                <w:szCs w:val="20"/>
              </w:rPr>
              <w:t>563</w:t>
            </w:r>
          </w:p>
        </w:tc>
        <w:tc>
          <w:tcPr>
            <w:tcW w:w="1275" w:type="dxa"/>
          </w:tcPr>
          <w:p w:rsidR="004519BD" w:rsidRPr="005B4417" w:rsidRDefault="004519BD" w:rsidP="00C3499B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4519BD" w:rsidRPr="005B4417" w:rsidTr="00A10CCE">
        <w:tc>
          <w:tcPr>
            <w:tcW w:w="481" w:type="dxa"/>
          </w:tcPr>
          <w:p w:rsidR="004519BD" w:rsidRPr="005B4417" w:rsidRDefault="004519BD" w:rsidP="00C3499B">
            <w:pPr>
              <w:pStyle w:val="a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2.</w:t>
            </w:r>
          </w:p>
        </w:tc>
        <w:tc>
          <w:tcPr>
            <w:tcW w:w="1448" w:type="dxa"/>
            <w:vAlign w:val="center"/>
          </w:tcPr>
          <w:p w:rsidR="004519BD" w:rsidRPr="005B4417" w:rsidRDefault="004519BD" w:rsidP="00A10CCE">
            <w:pPr>
              <w:jc w:val="center"/>
            </w:pPr>
            <w:r w:rsidRPr="005B4417">
              <w:t>2019</w:t>
            </w:r>
          </w:p>
        </w:tc>
        <w:tc>
          <w:tcPr>
            <w:tcW w:w="705" w:type="dxa"/>
            <w:vAlign w:val="center"/>
          </w:tcPr>
          <w:p w:rsidR="004519BD" w:rsidRPr="005B4417" w:rsidRDefault="004519BD" w:rsidP="00A10CCE">
            <w:pPr>
              <w:jc w:val="center"/>
              <w:rPr>
                <w:szCs w:val="20"/>
              </w:rPr>
            </w:pPr>
            <w:r w:rsidRPr="005B4417">
              <w:rPr>
                <w:szCs w:val="20"/>
              </w:rPr>
              <w:t>2924</w:t>
            </w:r>
          </w:p>
        </w:tc>
        <w:tc>
          <w:tcPr>
            <w:tcW w:w="707" w:type="dxa"/>
            <w:vAlign w:val="center"/>
          </w:tcPr>
          <w:p w:rsidR="004519BD" w:rsidRPr="005B4417" w:rsidRDefault="004519BD" w:rsidP="00A10CCE">
            <w:pPr>
              <w:pStyle w:val="a3"/>
              <w:jc w:val="center"/>
              <w:rPr>
                <w:sz w:val="24"/>
                <w:szCs w:val="20"/>
              </w:rPr>
            </w:pPr>
            <w:r w:rsidRPr="005B4417">
              <w:rPr>
                <w:sz w:val="24"/>
                <w:szCs w:val="20"/>
              </w:rPr>
              <w:t>2440</w:t>
            </w:r>
          </w:p>
        </w:tc>
        <w:tc>
          <w:tcPr>
            <w:tcW w:w="708" w:type="dxa"/>
            <w:vAlign w:val="center"/>
          </w:tcPr>
          <w:p w:rsidR="004519BD" w:rsidRPr="005B4417" w:rsidRDefault="004519BD" w:rsidP="00A10CCE">
            <w:pPr>
              <w:pStyle w:val="a3"/>
              <w:jc w:val="center"/>
              <w:rPr>
                <w:sz w:val="24"/>
                <w:szCs w:val="20"/>
              </w:rPr>
            </w:pPr>
            <w:r w:rsidRPr="005B4417">
              <w:rPr>
                <w:sz w:val="24"/>
                <w:szCs w:val="20"/>
              </w:rPr>
              <w:t>421</w:t>
            </w:r>
          </w:p>
        </w:tc>
        <w:tc>
          <w:tcPr>
            <w:tcW w:w="946" w:type="dxa"/>
            <w:vAlign w:val="center"/>
          </w:tcPr>
          <w:p w:rsidR="004519BD" w:rsidRPr="005B4417" w:rsidRDefault="004519BD" w:rsidP="00A10CCE">
            <w:pPr>
              <w:pStyle w:val="a3"/>
              <w:jc w:val="center"/>
              <w:rPr>
                <w:sz w:val="24"/>
                <w:szCs w:val="20"/>
              </w:rPr>
            </w:pPr>
            <w:r w:rsidRPr="005B4417">
              <w:rPr>
                <w:sz w:val="24"/>
                <w:szCs w:val="20"/>
              </w:rPr>
              <w:t>47</w:t>
            </w:r>
          </w:p>
        </w:tc>
        <w:tc>
          <w:tcPr>
            <w:tcW w:w="910" w:type="dxa"/>
            <w:vAlign w:val="center"/>
          </w:tcPr>
          <w:p w:rsidR="004519BD" w:rsidRPr="005B4417" w:rsidRDefault="004519BD" w:rsidP="00A10CCE">
            <w:pPr>
              <w:pStyle w:val="a3"/>
              <w:jc w:val="center"/>
              <w:rPr>
                <w:sz w:val="24"/>
                <w:szCs w:val="20"/>
              </w:rPr>
            </w:pPr>
            <w:r w:rsidRPr="005B4417">
              <w:rPr>
                <w:sz w:val="24"/>
                <w:szCs w:val="20"/>
              </w:rPr>
              <w:t>16</w:t>
            </w:r>
          </w:p>
        </w:tc>
        <w:tc>
          <w:tcPr>
            <w:tcW w:w="910" w:type="dxa"/>
            <w:vAlign w:val="center"/>
          </w:tcPr>
          <w:p w:rsidR="004519BD" w:rsidRPr="005B4417" w:rsidRDefault="004519BD" w:rsidP="00A10CCE">
            <w:pPr>
              <w:pStyle w:val="a3"/>
              <w:jc w:val="center"/>
              <w:rPr>
                <w:sz w:val="24"/>
                <w:szCs w:val="20"/>
              </w:rPr>
            </w:pPr>
            <w:r w:rsidRPr="005B4417">
              <w:rPr>
                <w:sz w:val="24"/>
                <w:szCs w:val="20"/>
              </w:rPr>
              <w:t>60</w:t>
            </w:r>
          </w:p>
        </w:tc>
        <w:tc>
          <w:tcPr>
            <w:tcW w:w="910" w:type="dxa"/>
            <w:vAlign w:val="center"/>
          </w:tcPr>
          <w:p w:rsidR="004519BD" w:rsidRPr="005B4417" w:rsidRDefault="004519BD" w:rsidP="00A10CCE">
            <w:pPr>
              <w:pStyle w:val="a3"/>
              <w:jc w:val="center"/>
              <w:rPr>
                <w:sz w:val="24"/>
                <w:szCs w:val="20"/>
              </w:rPr>
            </w:pPr>
            <w:r w:rsidRPr="005B4417">
              <w:rPr>
                <w:sz w:val="24"/>
                <w:szCs w:val="20"/>
              </w:rPr>
              <w:t>735</w:t>
            </w:r>
          </w:p>
        </w:tc>
        <w:tc>
          <w:tcPr>
            <w:tcW w:w="911" w:type="dxa"/>
            <w:vAlign w:val="center"/>
          </w:tcPr>
          <w:p w:rsidR="004519BD" w:rsidRPr="005B4417" w:rsidRDefault="004519BD" w:rsidP="00A10CCE">
            <w:pPr>
              <w:pStyle w:val="a3"/>
              <w:jc w:val="center"/>
              <w:rPr>
                <w:sz w:val="24"/>
                <w:szCs w:val="20"/>
              </w:rPr>
            </w:pPr>
            <w:r w:rsidRPr="005B4417">
              <w:rPr>
                <w:sz w:val="24"/>
                <w:szCs w:val="20"/>
              </w:rPr>
              <w:t>14</w:t>
            </w:r>
          </w:p>
        </w:tc>
        <w:tc>
          <w:tcPr>
            <w:tcW w:w="1275" w:type="dxa"/>
          </w:tcPr>
          <w:p w:rsidR="004519BD" w:rsidRPr="005B4417" w:rsidRDefault="004519BD" w:rsidP="00C3499B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4519BD" w:rsidRPr="005B4417" w:rsidTr="00A10CCE">
        <w:tc>
          <w:tcPr>
            <w:tcW w:w="481" w:type="dxa"/>
          </w:tcPr>
          <w:p w:rsidR="004519BD" w:rsidRPr="005B4417" w:rsidRDefault="004519BD" w:rsidP="00C3499B">
            <w:pPr>
              <w:pStyle w:val="a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3.</w:t>
            </w:r>
          </w:p>
        </w:tc>
        <w:tc>
          <w:tcPr>
            <w:tcW w:w="1448" w:type="dxa"/>
            <w:vAlign w:val="center"/>
          </w:tcPr>
          <w:p w:rsidR="004519BD" w:rsidRPr="005B4417" w:rsidRDefault="004519BD" w:rsidP="00A10CCE">
            <w:pPr>
              <w:jc w:val="center"/>
            </w:pPr>
            <w:r w:rsidRPr="005B4417">
              <w:t>2020</w:t>
            </w:r>
          </w:p>
        </w:tc>
        <w:tc>
          <w:tcPr>
            <w:tcW w:w="705" w:type="dxa"/>
            <w:vAlign w:val="center"/>
          </w:tcPr>
          <w:p w:rsidR="004519BD" w:rsidRPr="005B4417" w:rsidRDefault="004519BD" w:rsidP="00A10CCE">
            <w:pPr>
              <w:jc w:val="center"/>
              <w:rPr>
                <w:szCs w:val="20"/>
              </w:rPr>
            </w:pPr>
            <w:r w:rsidRPr="005B4417">
              <w:rPr>
                <w:szCs w:val="20"/>
              </w:rPr>
              <w:t>3448</w:t>
            </w:r>
          </w:p>
        </w:tc>
        <w:tc>
          <w:tcPr>
            <w:tcW w:w="707" w:type="dxa"/>
            <w:vAlign w:val="center"/>
          </w:tcPr>
          <w:p w:rsidR="004519BD" w:rsidRPr="005B4417" w:rsidRDefault="004519BD" w:rsidP="00A10CCE">
            <w:pPr>
              <w:pStyle w:val="a3"/>
              <w:jc w:val="center"/>
              <w:rPr>
                <w:sz w:val="24"/>
                <w:szCs w:val="20"/>
              </w:rPr>
            </w:pPr>
            <w:r w:rsidRPr="005B4417">
              <w:rPr>
                <w:sz w:val="24"/>
                <w:szCs w:val="20"/>
              </w:rPr>
              <w:t>2935</w:t>
            </w:r>
          </w:p>
        </w:tc>
        <w:tc>
          <w:tcPr>
            <w:tcW w:w="708" w:type="dxa"/>
            <w:vAlign w:val="center"/>
          </w:tcPr>
          <w:p w:rsidR="004519BD" w:rsidRPr="005B4417" w:rsidRDefault="004519BD" w:rsidP="00A10CCE">
            <w:pPr>
              <w:pStyle w:val="a3"/>
              <w:jc w:val="center"/>
              <w:rPr>
                <w:sz w:val="24"/>
                <w:szCs w:val="20"/>
              </w:rPr>
            </w:pPr>
            <w:r w:rsidRPr="005B4417">
              <w:rPr>
                <w:sz w:val="24"/>
                <w:szCs w:val="20"/>
              </w:rPr>
              <w:t>471</w:t>
            </w:r>
          </w:p>
        </w:tc>
        <w:tc>
          <w:tcPr>
            <w:tcW w:w="946" w:type="dxa"/>
            <w:vAlign w:val="center"/>
          </w:tcPr>
          <w:p w:rsidR="004519BD" w:rsidRPr="005B4417" w:rsidRDefault="004519BD" w:rsidP="00A10CCE">
            <w:pPr>
              <w:pStyle w:val="a3"/>
              <w:jc w:val="center"/>
              <w:rPr>
                <w:sz w:val="24"/>
                <w:szCs w:val="20"/>
              </w:rPr>
            </w:pPr>
            <w:r w:rsidRPr="005B4417">
              <w:rPr>
                <w:sz w:val="24"/>
                <w:szCs w:val="20"/>
              </w:rPr>
              <w:t>28</w:t>
            </w:r>
          </w:p>
        </w:tc>
        <w:tc>
          <w:tcPr>
            <w:tcW w:w="910" w:type="dxa"/>
            <w:vAlign w:val="center"/>
          </w:tcPr>
          <w:p w:rsidR="004519BD" w:rsidRPr="005B4417" w:rsidRDefault="004519BD" w:rsidP="00A10CCE">
            <w:pPr>
              <w:pStyle w:val="a3"/>
              <w:jc w:val="center"/>
              <w:rPr>
                <w:sz w:val="24"/>
                <w:szCs w:val="20"/>
              </w:rPr>
            </w:pPr>
            <w:r w:rsidRPr="005B4417">
              <w:rPr>
                <w:sz w:val="24"/>
                <w:szCs w:val="20"/>
              </w:rPr>
              <w:t>14</w:t>
            </w:r>
          </w:p>
        </w:tc>
        <w:tc>
          <w:tcPr>
            <w:tcW w:w="910" w:type="dxa"/>
            <w:vAlign w:val="center"/>
          </w:tcPr>
          <w:p w:rsidR="004519BD" w:rsidRPr="005B4417" w:rsidRDefault="004519BD" w:rsidP="00A10CCE">
            <w:pPr>
              <w:pStyle w:val="a3"/>
              <w:jc w:val="center"/>
              <w:rPr>
                <w:sz w:val="24"/>
                <w:szCs w:val="20"/>
              </w:rPr>
            </w:pPr>
            <w:r w:rsidRPr="005B4417">
              <w:rPr>
                <w:sz w:val="24"/>
                <w:szCs w:val="20"/>
              </w:rPr>
              <w:t>194</w:t>
            </w:r>
          </w:p>
        </w:tc>
        <w:tc>
          <w:tcPr>
            <w:tcW w:w="910" w:type="dxa"/>
            <w:vAlign w:val="center"/>
          </w:tcPr>
          <w:p w:rsidR="004519BD" w:rsidRPr="005B4417" w:rsidRDefault="004519BD" w:rsidP="00A10CCE">
            <w:pPr>
              <w:pStyle w:val="a3"/>
              <w:jc w:val="center"/>
              <w:rPr>
                <w:sz w:val="24"/>
                <w:szCs w:val="20"/>
              </w:rPr>
            </w:pPr>
            <w:r w:rsidRPr="005B4417">
              <w:rPr>
                <w:sz w:val="24"/>
                <w:szCs w:val="20"/>
              </w:rPr>
              <w:t>295</w:t>
            </w:r>
          </w:p>
        </w:tc>
        <w:tc>
          <w:tcPr>
            <w:tcW w:w="911" w:type="dxa"/>
            <w:vAlign w:val="center"/>
          </w:tcPr>
          <w:p w:rsidR="004519BD" w:rsidRPr="005B4417" w:rsidRDefault="004519BD" w:rsidP="00A10CCE">
            <w:pPr>
              <w:pStyle w:val="a3"/>
              <w:jc w:val="center"/>
              <w:rPr>
                <w:sz w:val="24"/>
                <w:szCs w:val="20"/>
              </w:rPr>
            </w:pPr>
            <w:r w:rsidRPr="005B4417">
              <w:rPr>
                <w:sz w:val="24"/>
                <w:szCs w:val="20"/>
              </w:rPr>
              <w:t>75</w:t>
            </w:r>
          </w:p>
        </w:tc>
        <w:tc>
          <w:tcPr>
            <w:tcW w:w="1275" w:type="dxa"/>
          </w:tcPr>
          <w:p w:rsidR="004519BD" w:rsidRPr="005B4417" w:rsidRDefault="004519BD" w:rsidP="00C3499B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4519BD" w:rsidRPr="005B4417" w:rsidTr="00A10CCE">
        <w:tc>
          <w:tcPr>
            <w:tcW w:w="481" w:type="dxa"/>
          </w:tcPr>
          <w:p w:rsidR="004519BD" w:rsidRPr="005B4417" w:rsidRDefault="004519BD" w:rsidP="00C3499B">
            <w:pPr>
              <w:pStyle w:val="a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4.</w:t>
            </w:r>
          </w:p>
        </w:tc>
        <w:tc>
          <w:tcPr>
            <w:tcW w:w="1448" w:type="dxa"/>
            <w:vAlign w:val="center"/>
          </w:tcPr>
          <w:p w:rsidR="004519BD" w:rsidRPr="005B4417" w:rsidRDefault="004519BD" w:rsidP="00A10CCE">
            <w:pPr>
              <w:jc w:val="center"/>
            </w:pPr>
            <w:r w:rsidRPr="005B4417">
              <w:t>2021</w:t>
            </w:r>
          </w:p>
        </w:tc>
        <w:tc>
          <w:tcPr>
            <w:tcW w:w="705" w:type="dxa"/>
            <w:vAlign w:val="center"/>
          </w:tcPr>
          <w:p w:rsidR="004519BD" w:rsidRPr="005B4417" w:rsidRDefault="004519BD" w:rsidP="00A10CCE">
            <w:pPr>
              <w:jc w:val="center"/>
              <w:rPr>
                <w:szCs w:val="20"/>
              </w:rPr>
            </w:pPr>
            <w:r w:rsidRPr="005B4417">
              <w:rPr>
                <w:szCs w:val="20"/>
              </w:rPr>
              <w:t>3234</w:t>
            </w:r>
          </w:p>
        </w:tc>
        <w:tc>
          <w:tcPr>
            <w:tcW w:w="707" w:type="dxa"/>
            <w:vAlign w:val="center"/>
          </w:tcPr>
          <w:p w:rsidR="004519BD" w:rsidRPr="005B4417" w:rsidRDefault="004519BD" w:rsidP="00A10CCE">
            <w:pPr>
              <w:pStyle w:val="a3"/>
              <w:jc w:val="center"/>
              <w:rPr>
                <w:sz w:val="24"/>
                <w:szCs w:val="20"/>
              </w:rPr>
            </w:pPr>
            <w:r w:rsidRPr="005B4417">
              <w:rPr>
                <w:sz w:val="24"/>
                <w:szCs w:val="20"/>
              </w:rPr>
              <w:t>2702</w:t>
            </w:r>
          </w:p>
        </w:tc>
        <w:tc>
          <w:tcPr>
            <w:tcW w:w="708" w:type="dxa"/>
            <w:vAlign w:val="center"/>
          </w:tcPr>
          <w:p w:rsidR="004519BD" w:rsidRPr="005B4417" w:rsidRDefault="004519BD" w:rsidP="00A10CCE">
            <w:pPr>
              <w:pStyle w:val="a3"/>
              <w:jc w:val="center"/>
              <w:rPr>
                <w:sz w:val="24"/>
                <w:szCs w:val="20"/>
              </w:rPr>
            </w:pPr>
            <w:r w:rsidRPr="005B4417">
              <w:rPr>
                <w:sz w:val="24"/>
                <w:szCs w:val="20"/>
              </w:rPr>
              <w:t>491</w:t>
            </w:r>
          </w:p>
        </w:tc>
        <w:tc>
          <w:tcPr>
            <w:tcW w:w="946" w:type="dxa"/>
            <w:vAlign w:val="center"/>
          </w:tcPr>
          <w:p w:rsidR="004519BD" w:rsidRPr="005B4417" w:rsidRDefault="004519BD" w:rsidP="00A10CCE">
            <w:pPr>
              <w:pStyle w:val="a3"/>
              <w:jc w:val="center"/>
              <w:rPr>
                <w:sz w:val="24"/>
                <w:szCs w:val="20"/>
              </w:rPr>
            </w:pPr>
            <w:r w:rsidRPr="005B4417">
              <w:rPr>
                <w:sz w:val="24"/>
                <w:szCs w:val="20"/>
              </w:rPr>
              <w:t>31</w:t>
            </w:r>
          </w:p>
        </w:tc>
        <w:tc>
          <w:tcPr>
            <w:tcW w:w="910" w:type="dxa"/>
            <w:vAlign w:val="center"/>
          </w:tcPr>
          <w:p w:rsidR="004519BD" w:rsidRPr="005B4417" w:rsidRDefault="004519BD" w:rsidP="00A10CCE">
            <w:pPr>
              <w:pStyle w:val="a3"/>
              <w:jc w:val="center"/>
              <w:rPr>
                <w:sz w:val="24"/>
                <w:szCs w:val="20"/>
              </w:rPr>
            </w:pPr>
            <w:r w:rsidRPr="005B4417">
              <w:rPr>
                <w:sz w:val="24"/>
                <w:szCs w:val="20"/>
              </w:rPr>
              <w:t>10</w:t>
            </w:r>
          </w:p>
        </w:tc>
        <w:tc>
          <w:tcPr>
            <w:tcW w:w="910" w:type="dxa"/>
            <w:vAlign w:val="center"/>
          </w:tcPr>
          <w:p w:rsidR="004519BD" w:rsidRPr="005B4417" w:rsidRDefault="004519BD" w:rsidP="00A10CCE">
            <w:pPr>
              <w:pStyle w:val="a3"/>
              <w:jc w:val="center"/>
              <w:rPr>
                <w:sz w:val="24"/>
                <w:szCs w:val="20"/>
              </w:rPr>
            </w:pPr>
            <w:r w:rsidRPr="005B4417">
              <w:rPr>
                <w:sz w:val="24"/>
                <w:szCs w:val="20"/>
              </w:rPr>
              <w:t>170</w:t>
            </w:r>
          </w:p>
        </w:tc>
        <w:tc>
          <w:tcPr>
            <w:tcW w:w="910" w:type="dxa"/>
            <w:vAlign w:val="center"/>
          </w:tcPr>
          <w:p w:rsidR="004519BD" w:rsidRPr="005B4417" w:rsidRDefault="004519BD" w:rsidP="00A10CCE">
            <w:pPr>
              <w:pStyle w:val="a3"/>
              <w:jc w:val="center"/>
              <w:rPr>
                <w:sz w:val="24"/>
                <w:szCs w:val="20"/>
              </w:rPr>
            </w:pPr>
            <w:r w:rsidRPr="005B4417">
              <w:rPr>
                <w:sz w:val="24"/>
                <w:szCs w:val="20"/>
              </w:rPr>
              <w:t>158</w:t>
            </w:r>
          </w:p>
        </w:tc>
        <w:tc>
          <w:tcPr>
            <w:tcW w:w="911" w:type="dxa"/>
            <w:vAlign w:val="center"/>
          </w:tcPr>
          <w:p w:rsidR="004519BD" w:rsidRPr="005B4417" w:rsidRDefault="004519BD" w:rsidP="00A10CCE">
            <w:pPr>
              <w:pStyle w:val="a3"/>
              <w:jc w:val="center"/>
              <w:rPr>
                <w:sz w:val="24"/>
                <w:szCs w:val="20"/>
              </w:rPr>
            </w:pPr>
            <w:r w:rsidRPr="005B4417">
              <w:rPr>
                <w:sz w:val="24"/>
                <w:szCs w:val="20"/>
              </w:rPr>
              <w:t>80</w:t>
            </w:r>
          </w:p>
        </w:tc>
        <w:tc>
          <w:tcPr>
            <w:tcW w:w="1275" w:type="dxa"/>
          </w:tcPr>
          <w:p w:rsidR="004519BD" w:rsidRPr="005B4417" w:rsidRDefault="004519BD" w:rsidP="00C3499B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4519BD" w:rsidRPr="005B4417" w:rsidTr="00A10CCE">
        <w:tc>
          <w:tcPr>
            <w:tcW w:w="481" w:type="dxa"/>
          </w:tcPr>
          <w:p w:rsidR="004519BD" w:rsidRPr="005B4417" w:rsidRDefault="004519BD" w:rsidP="00C3499B">
            <w:pPr>
              <w:pStyle w:val="a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5.</w:t>
            </w:r>
          </w:p>
        </w:tc>
        <w:tc>
          <w:tcPr>
            <w:tcW w:w="1448" w:type="dxa"/>
            <w:vAlign w:val="center"/>
          </w:tcPr>
          <w:p w:rsidR="004519BD" w:rsidRPr="005B4417" w:rsidRDefault="004519BD" w:rsidP="00A10CCE">
            <w:pPr>
              <w:jc w:val="center"/>
            </w:pPr>
            <w:r w:rsidRPr="005B4417">
              <w:t>2022</w:t>
            </w:r>
          </w:p>
        </w:tc>
        <w:tc>
          <w:tcPr>
            <w:tcW w:w="705" w:type="dxa"/>
            <w:vAlign w:val="center"/>
          </w:tcPr>
          <w:p w:rsidR="004519BD" w:rsidRPr="005B4417" w:rsidRDefault="004519BD" w:rsidP="00A10CCE">
            <w:pPr>
              <w:jc w:val="center"/>
              <w:rPr>
                <w:szCs w:val="20"/>
              </w:rPr>
            </w:pPr>
            <w:r w:rsidRPr="005B4417">
              <w:rPr>
                <w:szCs w:val="20"/>
              </w:rPr>
              <w:t>2041</w:t>
            </w:r>
          </w:p>
        </w:tc>
        <w:tc>
          <w:tcPr>
            <w:tcW w:w="707" w:type="dxa"/>
            <w:vAlign w:val="center"/>
          </w:tcPr>
          <w:p w:rsidR="004519BD" w:rsidRPr="005B4417" w:rsidRDefault="004519BD" w:rsidP="00A10CCE">
            <w:pPr>
              <w:pStyle w:val="a3"/>
              <w:jc w:val="center"/>
              <w:rPr>
                <w:sz w:val="24"/>
                <w:szCs w:val="20"/>
              </w:rPr>
            </w:pPr>
            <w:r w:rsidRPr="005B4417">
              <w:rPr>
                <w:sz w:val="24"/>
                <w:szCs w:val="20"/>
              </w:rPr>
              <w:t>1607</w:t>
            </w:r>
          </w:p>
        </w:tc>
        <w:tc>
          <w:tcPr>
            <w:tcW w:w="708" w:type="dxa"/>
            <w:vAlign w:val="center"/>
          </w:tcPr>
          <w:p w:rsidR="004519BD" w:rsidRPr="005B4417" w:rsidRDefault="004519BD" w:rsidP="00A10CCE">
            <w:pPr>
              <w:pStyle w:val="a3"/>
              <w:jc w:val="center"/>
              <w:rPr>
                <w:sz w:val="24"/>
                <w:szCs w:val="20"/>
              </w:rPr>
            </w:pPr>
            <w:r w:rsidRPr="005B4417">
              <w:rPr>
                <w:sz w:val="24"/>
                <w:szCs w:val="20"/>
              </w:rPr>
              <w:t>392</w:t>
            </w:r>
          </w:p>
        </w:tc>
        <w:tc>
          <w:tcPr>
            <w:tcW w:w="946" w:type="dxa"/>
            <w:vAlign w:val="center"/>
          </w:tcPr>
          <w:p w:rsidR="004519BD" w:rsidRPr="005B4417" w:rsidRDefault="004519BD" w:rsidP="00A10CCE">
            <w:pPr>
              <w:pStyle w:val="a3"/>
              <w:jc w:val="center"/>
              <w:rPr>
                <w:sz w:val="24"/>
                <w:szCs w:val="20"/>
              </w:rPr>
            </w:pPr>
            <w:r w:rsidRPr="005B4417">
              <w:rPr>
                <w:sz w:val="24"/>
                <w:szCs w:val="20"/>
              </w:rPr>
              <w:t>38</w:t>
            </w:r>
          </w:p>
        </w:tc>
        <w:tc>
          <w:tcPr>
            <w:tcW w:w="910" w:type="dxa"/>
            <w:vAlign w:val="center"/>
          </w:tcPr>
          <w:p w:rsidR="004519BD" w:rsidRPr="005B4417" w:rsidRDefault="004519BD" w:rsidP="00A10CCE">
            <w:pPr>
              <w:pStyle w:val="a3"/>
              <w:jc w:val="center"/>
              <w:rPr>
                <w:sz w:val="24"/>
                <w:szCs w:val="20"/>
              </w:rPr>
            </w:pPr>
            <w:r w:rsidRPr="005B4417">
              <w:rPr>
                <w:sz w:val="24"/>
                <w:szCs w:val="20"/>
              </w:rPr>
              <w:t>4</w:t>
            </w:r>
          </w:p>
        </w:tc>
        <w:tc>
          <w:tcPr>
            <w:tcW w:w="910" w:type="dxa"/>
            <w:vAlign w:val="center"/>
          </w:tcPr>
          <w:p w:rsidR="004519BD" w:rsidRPr="005B4417" w:rsidRDefault="004519BD" w:rsidP="00A10CCE">
            <w:pPr>
              <w:pStyle w:val="a3"/>
              <w:jc w:val="center"/>
              <w:rPr>
                <w:sz w:val="24"/>
                <w:szCs w:val="20"/>
              </w:rPr>
            </w:pPr>
            <w:r w:rsidRPr="005B4417">
              <w:rPr>
                <w:sz w:val="24"/>
                <w:szCs w:val="20"/>
              </w:rPr>
              <w:t>120</w:t>
            </w:r>
          </w:p>
        </w:tc>
        <w:tc>
          <w:tcPr>
            <w:tcW w:w="910" w:type="dxa"/>
            <w:vAlign w:val="center"/>
          </w:tcPr>
          <w:p w:rsidR="004519BD" w:rsidRPr="005B4417" w:rsidRDefault="004519BD" w:rsidP="00A10CCE">
            <w:pPr>
              <w:pStyle w:val="a3"/>
              <w:jc w:val="center"/>
              <w:rPr>
                <w:sz w:val="24"/>
                <w:szCs w:val="20"/>
              </w:rPr>
            </w:pPr>
            <w:r w:rsidRPr="005B4417">
              <w:rPr>
                <w:sz w:val="24"/>
                <w:szCs w:val="20"/>
              </w:rPr>
              <w:t>97</w:t>
            </w:r>
          </w:p>
        </w:tc>
        <w:tc>
          <w:tcPr>
            <w:tcW w:w="911" w:type="dxa"/>
            <w:vAlign w:val="center"/>
          </w:tcPr>
          <w:p w:rsidR="004519BD" w:rsidRPr="005B4417" w:rsidRDefault="004519BD" w:rsidP="00A10CCE">
            <w:pPr>
              <w:pStyle w:val="a3"/>
              <w:jc w:val="center"/>
              <w:rPr>
                <w:sz w:val="24"/>
                <w:szCs w:val="20"/>
              </w:rPr>
            </w:pPr>
            <w:r w:rsidRPr="005B4417">
              <w:rPr>
                <w:sz w:val="24"/>
                <w:szCs w:val="20"/>
              </w:rPr>
              <w:t>66</w:t>
            </w:r>
          </w:p>
        </w:tc>
        <w:tc>
          <w:tcPr>
            <w:tcW w:w="1275" w:type="dxa"/>
          </w:tcPr>
          <w:p w:rsidR="004519BD" w:rsidRPr="005B4417" w:rsidRDefault="004519BD" w:rsidP="00C3499B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</w:tbl>
    <w:p w:rsidR="003F162A" w:rsidRPr="005B4417" w:rsidRDefault="003F162A" w:rsidP="005102C2">
      <w:pPr>
        <w:pStyle w:val="a3"/>
        <w:ind w:firstLine="567"/>
        <w:jc w:val="right"/>
        <w:rPr>
          <w:sz w:val="28"/>
        </w:rPr>
      </w:pPr>
    </w:p>
    <w:p w:rsidR="00C93697" w:rsidRPr="005B4417" w:rsidRDefault="00C93697" w:rsidP="005102C2">
      <w:pPr>
        <w:pStyle w:val="a3"/>
        <w:ind w:firstLine="567"/>
        <w:jc w:val="right"/>
        <w:rPr>
          <w:sz w:val="28"/>
        </w:rPr>
      </w:pPr>
    </w:p>
    <w:p w:rsidR="00C93697" w:rsidRPr="005B4417" w:rsidRDefault="00C93697" w:rsidP="005102C2">
      <w:pPr>
        <w:pStyle w:val="a3"/>
        <w:ind w:firstLine="567"/>
        <w:jc w:val="right"/>
        <w:rPr>
          <w:sz w:val="28"/>
        </w:rPr>
      </w:pPr>
    </w:p>
    <w:p w:rsidR="00C93697" w:rsidRPr="005B4417" w:rsidRDefault="00C93697" w:rsidP="005102C2">
      <w:pPr>
        <w:pStyle w:val="a3"/>
        <w:ind w:firstLine="567"/>
        <w:jc w:val="right"/>
        <w:rPr>
          <w:sz w:val="28"/>
        </w:rPr>
      </w:pPr>
    </w:p>
    <w:p w:rsidR="005102C2" w:rsidRPr="005B4417" w:rsidRDefault="005102C2" w:rsidP="005102C2">
      <w:pPr>
        <w:pStyle w:val="a3"/>
        <w:ind w:firstLine="567"/>
        <w:jc w:val="right"/>
        <w:rPr>
          <w:sz w:val="28"/>
        </w:rPr>
      </w:pPr>
      <w:r w:rsidRPr="005B4417">
        <w:rPr>
          <w:sz w:val="28"/>
        </w:rPr>
        <w:lastRenderedPageBreak/>
        <w:t>Таблица 3.3.2.2.</w:t>
      </w:r>
    </w:p>
    <w:p w:rsidR="005102C2" w:rsidRPr="005B4417" w:rsidRDefault="005102C2" w:rsidP="005102C2">
      <w:pPr>
        <w:jc w:val="center"/>
        <w:rPr>
          <w:sz w:val="28"/>
          <w:szCs w:val="28"/>
        </w:rPr>
      </w:pPr>
    </w:p>
    <w:p w:rsidR="005102C2" w:rsidRPr="005B4417" w:rsidRDefault="005102C2" w:rsidP="005102C2">
      <w:pPr>
        <w:jc w:val="center"/>
        <w:rPr>
          <w:sz w:val="28"/>
          <w:szCs w:val="28"/>
        </w:rPr>
      </w:pPr>
      <w:r w:rsidRPr="005B4417">
        <w:rPr>
          <w:sz w:val="28"/>
          <w:szCs w:val="28"/>
        </w:rPr>
        <w:t xml:space="preserve">Коэффициент реагирования подразделений территориального пожарно-спасательного гарнизона на </w:t>
      </w:r>
      <w:r w:rsidR="00971FA4" w:rsidRPr="005B4417">
        <w:rPr>
          <w:sz w:val="28"/>
          <w:szCs w:val="28"/>
        </w:rPr>
        <w:t>дорожно-транспортные происшествия</w:t>
      </w:r>
    </w:p>
    <w:p w:rsidR="005102C2" w:rsidRPr="005B4417" w:rsidRDefault="005102C2" w:rsidP="005102C2">
      <w:pPr>
        <w:jc w:val="center"/>
        <w:rPr>
          <w:i/>
          <w:sz w:val="28"/>
        </w:rPr>
      </w:pPr>
      <w:r w:rsidRPr="005B4417">
        <w:rPr>
          <w:i/>
          <w:sz w:val="28"/>
        </w:rPr>
        <w:t>(данные за 5 лет, состояние на отчетный период</w:t>
      </w:r>
      <w:r w:rsidRPr="005B4417">
        <w:t xml:space="preserve"> </w:t>
      </w:r>
      <w:r w:rsidRPr="005B4417">
        <w:rPr>
          <w:i/>
          <w:sz w:val="28"/>
        </w:rPr>
        <w:t>с нарастающим итогом)</w:t>
      </w:r>
    </w:p>
    <w:p w:rsidR="005102C2" w:rsidRPr="005B4417" w:rsidRDefault="005102C2" w:rsidP="005102C2">
      <w:pPr>
        <w:jc w:val="center"/>
        <w:rPr>
          <w:sz w:val="28"/>
          <w:szCs w:val="28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532"/>
        <w:gridCol w:w="1943"/>
        <w:gridCol w:w="1461"/>
        <w:gridCol w:w="1417"/>
        <w:gridCol w:w="1385"/>
        <w:gridCol w:w="1434"/>
        <w:gridCol w:w="1399"/>
      </w:tblGrid>
      <w:tr w:rsidR="00962245" w:rsidRPr="005B4417" w:rsidTr="00006795">
        <w:trPr>
          <w:jc w:val="center"/>
        </w:trPr>
        <w:tc>
          <w:tcPr>
            <w:tcW w:w="532" w:type="dxa"/>
            <w:vAlign w:val="center"/>
          </w:tcPr>
          <w:p w:rsidR="005102C2" w:rsidRPr="005B4417" w:rsidRDefault="005102C2" w:rsidP="00006795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№ п</w:t>
            </w:r>
            <w:r w:rsidRPr="005B4417">
              <w:rPr>
                <w:sz w:val="20"/>
                <w:szCs w:val="20"/>
                <w:lang w:val="en-US"/>
              </w:rPr>
              <w:t>/</w:t>
            </w:r>
            <w:r w:rsidRPr="005B4417">
              <w:rPr>
                <w:sz w:val="20"/>
                <w:szCs w:val="20"/>
              </w:rPr>
              <w:t>п</w:t>
            </w:r>
          </w:p>
        </w:tc>
        <w:tc>
          <w:tcPr>
            <w:tcW w:w="1943" w:type="dxa"/>
            <w:vAlign w:val="center"/>
          </w:tcPr>
          <w:p w:rsidR="005102C2" w:rsidRPr="005B4417" w:rsidRDefault="005102C2" w:rsidP="00006795">
            <w:pPr>
              <w:spacing w:line="120" w:lineRule="atLeast"/>
              <w:ind w:left="-62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Год</w:t>
            </w:r>
          </w:p>
          <w:p w:rsidR="005102C2" w:rsidRPr="005B4417" w:rsidRDefault="00006795" w:rsidP="00006795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(отчетный период</w:t>
            </w:r>
            <w:r w:rsidRPr="005B4417">
              <w:rPr>
                <w:sz w:val="20"/>
                <w:szCs w:val="20"/>
              </w:rPr>
              <w:br/>
            </w:r>
            <w:r w:rsidR="005102C2" w:rsidRPr="005B4417">
              <w:rPr>
                <w:sz w:val="20"/>
                <w:szCs w:val="20"/>
              </w:rPr>
              <w:t>с нарастающим итогом)</w:t>
            </w:r>
          </w:p>
        </w:tc>
        <w:tc>
          <w:tcPr>
            <w:tcW w:w="1461" w:type="dxa"/>
            <w:vAlign w:val="center"/>
          </w:tcPr>
          <w:p w:rsidR="005102C2" w:rsidRPr="005B4417" w:rsidRDefault="005102C2" w:rsidP="00006795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Общее кол-во ДТП</w:t>
            </w:r>
          </w:p>
          <w:p w:rsidR="005102C2" w:rsidRPr="005B4417" w:rsidRDefault="005102C2" w:rsidP="00006795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(ГИБДД)</w:t>
            </w:r>
          </w:p>
        </w:tc>
        <w:tc>
          <w:tcPr>
            <w:tcW w:w="1417" w:type="dxa"/>
            <w:vAlign w:val="center"/>
          </w:tcPr>
          <w:p w:rsidR="005102C2" w:rsidRPr="005B4417" w:rsidRDefault="005102C2" w:rsidP="00006795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Кол-во выездов ПСП</w:t>
            </w:r>
          </w:p>
          <w:p w:rsidR="005102C2" w:rsidRPr="005B4417" w:rsidRDefault="005102C2" w:rsidP="00006795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на  ДТП</w:t>
            </w:r>
          </w:p>
        </w:tc>
        <w:tc>
          <w:tcPr>
            <w:tcW w:w="1385" w:type="dxa"/>
            <w:vAlign w:val="center"/>
          </w:tcPr>
          <w:p w:rsidR="005102C2" w:rsidRPr="005B4417" w:rsidRDefault="005102C2" w:rsidP="00006795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Кол-во выездов ПСП на ДТП</w:t>
            </w:r>
            <w:r w:rsidR="00006795" w:rsidRPr="005B4417">
              <w:rPr>
                <w:sz w:val="20"/>
                <w:szCs w:val="20"/>
              </w:rPr>
              <w:t xml:space="preserve"> </w:t>
            </w:r>
            <w:r w:rsidRPr="005B4417">
              <w:rPr>
                <w:sz w:val="20"/>
                <w:szCs w:val="20"/>
              </w:rPr>
              <w:t>с пешеходами</w:t>
            </w:r>
          </w:p>
        </w:tc>
        <w:tc>
          <w:tcPr>
            <w:tcW w:w="1434" w:type="dxa"/>
            <w:vAlign w:val="center"/>
          </w:tcPr>
          <w:p w:rsidR="005102C2" w:rsidRPr="005B4417" w:rsidRDefault="005102C2" w:rsidP="00006795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Кол-во выездов ПСП на ДТП без пострадавших</w:t>
            </w:r>
          </w:p>
        </w:tc>
        <w:tc>
          <w:tcPr>
            <w:tcW w:w="1399" w:type="dxa"/>
            <w:vAlign w:val="center"/>
          </w:tcPr>
          <w:p w:rsidR="005102C2" w:rsidRPr="005B4417" w:rsidRDefault="005102C2" w:rsidP="00006795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Коэффициент реагирования</w:t>
            </w:r>
          </w:p>
        </w:tc>
      </w:tr>
      <w:tr w:rsidR="004519BD" w:rsidRPr="005B4417" w:rsidTr="00A10CCE">
        <w:trPr>
          <w:jc w:val="center"/>
        </w:trPr>
        <w:tc>
          <w:tcPr>
            <w:tcW w:w="532" w:type="dxa"/>
          </w:tcPr>
          <w:p w:rsidR="004519BD" w:rsidRPr="005B4417" w:rsidRDefault="004519BD" w:rsidP="00C3499B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1.</w:t>
            </w:r>
          </w:p>
        </w:tc>
        <w:tc>
          <w:tcPr>
            <w:tcW w:w="1943" w:type="dxa"/>
            <w:vAlign w:val="center"/>
          </w:tcPr>
          <w:p w:rsidR="004519BD" w:rsidRPr="005B4417" w:rsidRDefault="004519BD" w:rsidP="00A10CCE">
            <w:pPr>
              <w:jc w:val="center"/>
            </w:pPr>
            <w:r w:rsidRPr="005B4417">
              <w:t>2018</w:t>
            </w:r>
          </w:p>
        </w:tc>
        <w:tc>
          <w:tcPr>
            <w:tcW w:w="1461" w:type="dxa"/>
            <w:vAlign w:val="center"/>
          </w:tcPr>
          <w:p w:rsidR="004519BD" w:rsidRPr="005B4417" w:rsidRDefault="004519BD" w:rsidP="00A10CCE">
            <w:pPr>
              <w:jc w:val="center"/>
              <w:rPr>
                <w:szCs w:val="20"/>
              </w:rPr>
            </w:pPr>
            <w:r w:rsidRPr="005B4417">
              <w:rPr>
                <w:szCs w:val="20"/>
              </w:rPr>
              <w:t>6463</w:t>
            </w:r>
          </w:p>
        </w:tc>
        <w:tc>
          <w:tcPr>
            <w:tcW w:w="1417" w:type="dxa"/>
            <w:vAlign w:val="center"/>
          </w:tcPr>
          <w:p w:rsidR="004519BD" w:rsidRPr="005B4417" w:rsidRDefault="004519BD" w:rsidP="00A10CCE">
            <w:pPr>
              <w:jc w:val="center"/>
              <w:rPr>
                <w:szCs w:val="20"/>
              </w:rPr>
            </w:pPr>
            <w:r w:rsidRPr="005B4417">
              <w:rPr>
                <w:szCs w:val="20"/>
              </w:rPr>
              <w:t>3690</w:t>
            </w:r>
          </w:p>
        </w:tc>
        <w:tc>
          <w:tcPr>
            <w:tcW w:w="1385" w:type="dxa"/>
            <w:vAlign w:val="center"/>
          </w:tcPr>
          <w:p w:rsidR="004519BD" w:rsidRPr="005B4417" w:rsidRDefault="004519BD" w:rsidP="00A10CCE">
            <w:pPr>
              <w:jc w:val="center"/>
              <w:rPr>
                <w:szCs w:val="20"/>
              </w:rPr>
            </w:pPr>
            <w:r w:rsidRPr="005B4417">
              <w:rPr>
                <w:szCs w:val="20"/>
              </w:rPr>
              <w:t>83</w:t>
            </w:r>
          </w:p>
        </w:tc>
        <w:tc>
          <w:tcPr>
            <w:tcW w:w="1434" w:type="dxa"/>
            <w:vAlign w:val="center"/>
          </w:tcPr>
          <w:p w:rsidR="004519BD" w:rsidRPr="005B4417" w:rsidRDefault="004519BD" w:rsidP="00A10CCE">
            <w:pPr>
              <w:jc w:val="center"/>
              <w:rPr>
                <w:szCs w:val="20"/>
              </w:rPr>
            </w:pPr>
            <w:r w:rsidRPr="005B4417">
              <w:rPr>
                <w:szCs w:val="20"/>
              </w:rPr>
              <w:t>93</w:t>
            </w:r>
          </w:p>
        </w:tc>
        <w:tc>
          <w:tcPr>
            <w:tcW w:w="1399" w:type="dxa"/>
            <w:vAlign w:val="center"/>
          </w:tcPr>
          <w:p w:rsidR="004519BD" w:rsidRPr="005B4417" w:rsidRDefault="004519BD" w:rsidP="00A10CCE">
            <w:pPr>
              <w:jc w:val="center"/>
            </w:pPr>
            <w:r w:rsidRPr="005B4417">
              <w:t>0,8</w:t>
            </w:r>
          </w:p>
        </w:tc>
      </w:tr>
      <w:tr w:rsidR="004519BD" w:rsidRPr="005B4417" w:rsidTr="00A10CCE">
        <w:trPr>
          <w:jc w:val="center"/>
        </w:trPr>
        <w:tc>
          <w:tcPr>
            <w:tcW w:w="532" w:type="dxa"/>
          </w:tcPr>
          <w:p w:rsidR="004519BD" w:rsidRPr="005B4417" w:rsidRDefault="004519BD" w:rsidP="00C3499B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2.</w:t>
            </w:r>
          </w:p>
        </w:tc>
        <w:tc>
          <w:tcPr>
            <w:tcW w:w="1943" w:type="dxa"/>
            <w:vAlign w:val="center"/>
          </w:tcPr>
          <w:p w:rsidR="004519BD" w:rsidRPr="005B4417" w:rsidRDefault="004519BD" w:rsidP="00A10CCE">
            <w:pPr>
              <w:jc w:val="center"/>
            </w:pPr>
            <w:r w:rsidRPr="005B4417">
              <w:t>2019</w:t>
            </w:r>
          </w:p>
        </w:tc>
        <w:tc>
          <w:tcPr>
            <w:tcW w:w="1461" w:type="dxa"/>
            <w:vAlign w:val="center"/>
          </w:tcPr>
          <w:p w:rsidR="004519BD" w:rsidRPr="005B4417" w:rsidRDefault="004519BD" w:rsidP="00A10CCE">
            <w:pPr>
              <w:jc w:val="center"/>
              <w:rPr>
                <w:szCs w:val="20"/>
              </w:rPr>
            </w:pPr>
            <w:r w:rsidRPr="005B4417">
              <w:rPr>
                <w:szCs w:val="20"/>
              </w:rPr>
              <w:t>6634</w:t>
            </w:r>
          </w:p>
        </w:tc>
        <w:tc>
          <w:tcPr>
            <w:tcW w:w="1417" w:type="dxa"/>
            <w:vAlign w:val="center"/>
          </w:tcPr>
          <w:p w:rsidR="004519BD" w:rsidRPr="005B4417" w:rsidRDefault="004519BD" w:rsidP="00A10CCE">
            <w:pPr>
              <w:jc w:val="center"/>
              <w:rPr>
                <w:szCs w:val="20"/>
              </w:rPr>
            </w:pPr>
            <w:r w:rsidRPr="005B4417">
              <w:rPr>
                <w:szCs w:val="20"/>
              </w:rPr>
              <w:t>2924</w:t>
            </w:r>
          </w:p>
        </w:tc>
        <w:tc>
          <w:tcPr>
            <w:tcW w:w="1385" w:type="dxa"/>
            <w:vAlign w:val="center"/>
          </w:tcPr>
          <w:p w:rsidR="004519BD" w:rsidRPr="005B4417" w:rsidRDefault="004519BD" w:rsidP="00A10CCE">
            <w:pPr>
              <w:jc w:val="center"/>
              <w:rPr>
                <w:szCs w:val="20"/>
              </w:rPr>
            </w:pPr>
            <w:r w:rsidRPr="005B4417">
              <w:rPr>
                <w:szCs w:val="20"/>
              </w:rPr>
              <w:t>67</w:t>
            </w:r>
          </w:p>
        </w:tc>
        <w:tc>
          <w:tcPr>
            <w:tcW w:w="1434" w:type="dxa"/>
            <w:vAlign w:val="center"/>
          </w:tcPr>
          <w:p w:rsidR="004519BD" w:rsidRPr="005B4417" w:rsidRDefault="004519BD" w:rsidP="00A10CCE">
            <w:pPr>
              <w:jc w:val="center"/>
              <w:rPr>
                <w:szCs w:val="20"/>
              </w:rPr>
            </w:pPr>
            <w:r w:rsidRPr="005B4417">
              <w:rPr>
                <w:szCs w:val="20"/>
              </w:rPr>
              <w:t>7</w:t>
            </w:r>
          </w:p>
        </w:tc>
        <w:tc>
          <w:tcPr>
            <w:tcW w:w="1399" w:type="dxa"/>
            <w:vAlign w:val="center"/>
          </w:tcPr>
          <w:p w:rsidR="004519BD" w:rsidRPr="005B4417" w:rsidRDefault="004519BD" w:rsidP="00A10CCE">
            <w:pPr>
              <w:jc w:val="center"/>
            </w:pPr>
            <w:r w:rsidRPr="005B4417">
              <w:t>0,6</w:t>
            </w:r>
          </w:p>
        </w:tc>
      </w:tr>
      <w:tr w:rsidR="004519BD" w:rsidRPr="005B4417" w:rsidTr="00A10CCE">
        <w:trPr>
          <w:jc w:val="center"/>
        </w:trPr>
        <w:tc>
          <w:tcPr>
            <w:tcW w:w="532" w:type="dxa"/>
          </w:tcPr>
          <w:p w:rsidR="004519BD" w:rsidRPr="005B4417" w:rsidRDefault="004519BD" w:rsidP="00C3499B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3.</w:t>
            </w:r>
          </w:p>
        </w:tc>
        <w:tc>
          <w:tcPr>
            <w:tcW w:w="1943" w:type="dxa"/>
            <w:vAlign w:val="center"/>
          </w:tcPr>
          <w:p w:rsidR="004519BD" w:rsidRPr="005B4417" w:rsidRDefault="004519BD" w:rsidP="00A10CCE">
            <w:pPr>
              <w:jc w:val="center"/>
            </w:pPr>
            <w:r w:rsidRPr="005B4417">
              <w:t>2020</w:t>
            </w:r>
          </w:p>
        </w:tc>
        <w:tc>
          <w:tcPr>
            <w:tcW w:w="1461" w:type="dxa"/>
            <w:vAlign w:val="center"/>
          </w:tcPr>
          <w:p w:rsidR="004519BD" w:rsidRPr="005B4417" w:rsidRDefault="004519BD" w:rsidP="00A10CCE">
            <w:pPr>
              <w:jc w:val="center"/>
              <w:rPr>
                <w:szCs w:val="20"/>
              </w:rPr>
            </w:pPr>
            <w:r w:rsidRPr="005B4417">
              <w:rPr>
                <w:szCs w:val="20"/>
              </w:rPr>
              <w:t>5227</w:t>
            </w:r>
          </w:p>
        </w:tc>
        <w:tc>
          <w:tcPr>
            <w:tcW w:w="1417" w:type="dxa"/>
            <w:vAlign w:val="center"/>
          </w:tcPr>
          <w:p w:rsidR="004519BD" w:rsidRPr="005B4417" w:rsidRDefault="004519BD" w:rsidP="00A10CCE">
            <w:pPr>
              <w:jc w:val="center"/>
              <w:rPr>
                <w:szCs w:val="20"/>
              </w:rPr>
            </w:pPr>
            <w:r w:rsidRPr="005B4417">
              <w:rPr>
                <w:szCs w:val="20"/>
              </w:rPr>
              <w:t>3448</w:t>
            </w:r>
          </w:p>
        </w:tc>
        <w:tc>
          <w:tcPr>
            <w:tcW w:w="1385" w:type="dxa"/>
            <w:vAlign w:val="center"/>
          </w:tcPr>
          <w:p w:rsidR="004519BD" w:rsidRPr="005B4417" w:rsidRDefault="004519BD" w:rsidP="00A10CCE">
            <w:pPr>
              <w:jc w:val="center"/>
              <w:rPr>
                <w:szCs w:val="20"/>
              </w:rPr>
            </w:pPr>
            <w:r w:rsidRPr="005B4417">
              <w:rPr>
                <w:szCs w:val="20"/>
              </w:rPr>
              <w:t>143</w:t>
            </w:r>
          </w:p>
        </w:tc>
        <w:tc>
          <w:tcPr>
            <w:tcW w:w="1434" w:type="dxa"/>
            <w:vAlign w:val="center"/>
          </w:tcPr>
          <w:p w:rsidR="004519BD" w:rsidRPr="005B4417" w:rsidRDefault="004519BD" w:rsidP="00A10CCE">
            <w:pPr>
              <w:jc w:val="center"/>
              <w:rPr>
                <w:szCs w:val="20"/>
              </w:rPr>
            </w:pPr>
            <w:r w:rsidRPr="005B4417">
              <w:rPr>
                <w:szCs w:val="20"/>
              </w:rPr>
              <w:t>592</w:t>
            </w:r>
          </w:p>
        </w:tc>
        <w:tc>
          <w:tcPr>
            <w:tcW w:w="1399" w:type="dxa"/>
            <w:vAlign w:val="center"/>
          </w:tcPr>
          <w:p w:rsidR="004519BD" w:rsidRPr="005B4417" w:rsidRDefault="004519BD" w:rsidP="00A10CCE">
            <w:pPr>
              <w:jc w:val="center"/>
            </w:pPr>
            <w:r w:rsidRPr="005B4417">
              <w:t>0,8</w:t>
            </w:r>
          </w:p>
        </w:tc>
      </w:tr>
      <w:tr w:rsidR="004519BD" w:rsidRPr="005B4417" w:rsidTr="00A10CCE">
        <w:trPr>
          <w:jc w:val="center"/>
        </w:trPr>
        <w:tc>
          <w:tcPr>
            <w:tcW w:w="532" w:type="dxa"/>
          </w:tcPr>
          <w:p w:rsidR="004519BD" w:rsidRPr="005B4417" w:rsidRDefault="004519BD" w:rsidP="00C3499B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4.</w:t>
            </w:r>
          </w:p>
        </w:tc>
        <w:tc>
          <w:tcPr>
            <w:tcW w:w="1943" w:type="dxa"/>
            <w:vAlign w:val="center"/>
          </w:tcPr>
          <w:p w:rsidR="004519BD" w:rsidRPr="005B4417" w:rsidRDefault="004519BD" w:rsidP="00A10CCE">
            <w:pPr>
              <w:jc w:val="center"/>
            </w:pPr>
            <w:r w:rsidRPr="005B4417">
              <w:t>2021</w:t>
            </w:r>
          </w:p>
        </w:tc>
        <w:tc>
          <w:tcPr>
            <w:tcW w:w="1461" w:type="dxa"/>
            <w:vAlign w:val="center"/>
          </w:tcPr>
          <w:p w:rsidR="004519BD" w:rsidRPr="005B4417" w:rsidRDefault="004519BD" w:rsidP="00A10CCE">
            <w:pPr>
              <w:jc w:val="center"/>
              <w:rPr>
                <w:szCs w:val="20"/>
              </w:rPr>
            </w:pPr>
            <w:r w:rsidRPr="005B4417">
              <w:rPr>
                <w:szCs w:val="20"/>
              </w:rPr>
              <w:t>5006</w:t>
            </w:r>
          </w:p>
        </w:tc>
        <w:tc>
          <w:tcPr>
            <w:tcW w:w="1417" w:type="dxa"/>
            <w:vAlign w:val="center"/>
          </w:tcPr>
          <w:p w:rsidR="004519BD" w:rsidRPr="005B4417" w:rsidRDefault="004519BD" w:rsidP="00A10CCE">
            <w:pPr>
              <w:jc w:val="center"/>
              <w:rPr>
                <w:szCs w:val="20"/>
              </w:rPr>
            </w:pPr>
            <w:r w:rsidRPr="005B4417">
              <w:rPr>
                <w:szCs w:val="20"/>
              </w:rPr>
              <w:t>3234</w:t>
            </w:r>
          </w:p>
        </w:tc>
        <w:tc>
          <w:tcPr>
            <w:tcW w:w="1385" w:type="dxa"/>
            <w:vAlign w:val="center"/>
          </w:tcPr>
          <w:p w:rsidR="004519BD" w:rsidRPr="005B4417" w:rsidRDefault="004519BD" w:rsidP="00A10CCE">
            <w:pPr>
              <w:jc w:val="center"/>
              <w:rPr>
                <w:szCs w:val="20"/>
              </w:rPr>
            </w:pPr>
            <w:r w:rsidRPr="005B4417">
              <w:rPr>
                <w:szCs w:val="20"/>
              </w:rPr>
              <w:t>111</w:t>
            </w:r>
          </w:p>
        </w:tc>
        <w:tc>
          <w:tcPr>
            <w:tcW w:w="1434" w:type="dxa"/>
            <w:vAlign w:val="center"/>
          </w:tcPr>
          <w:p w:rsidR="004519BD" w:rsidRPr="005B4417" w:rsidRDefault="004519BD" w:rsidP="00A10CCE">
            <w:pPr>
              <w:jc w:val="center"/>
              <w:rPr>
                <w:szCs w:val="20"/>
              </w:rPr>
            </w:pPr>
            <w:r w:rsidRPr="005B4417">
              <w:rPr>
                <w:szCs w:val="20"/>
              </w:rPr>
              <w:t>774</w:t>
            </w:r>
          </w:p>
        </w:tc>
        <w:tc>
          <w:tcPr>
            <w:tcW w:w="1399" w:type="dxa"/>
            <w:vAlign w:val="center"/>
          </w:tcPr>
          <w:p w:rsidR="004519BD" w:rsidRPr="005B4417" w:rsidRDefault="004519BD" w:rsidP="00A10CCE">
            <w:pPr>
              <w:jc w:val="center"/>
            </w:pPr>
            <w:r w:rsidRPr="005B4417">
              <w:t>0,7</w:t>
            </w:r>
          </w:p>
        </w:tc>
      </w:tr>
      <w:tr w:rsidR="004519BD" w:rsidRPr="005B4417" w:rsidTr="00A10CCE">
        <w:trPr>
          <w:jc w:val="center"/>
        </w:trPr>
        <w:tc>
          <w:tcPr>
            <w:tcW w:w="532" w:type="dxa"/>
          </w:tcPr>
          <w:p w:rsidR="004519BD" w:rsidRPr="005B4417" w:rsidRDefault="004519BD" w:rsidP="00C3499B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5.</w:t>
            </w:r>
          </w:p>
        </w:tc>
        <w:tc>
          <w:tcPr>
            <w:tcW w:w="1943" w:type="dxa"/>
            <w:vAlign w:val="center"/>
          </w:tcPr>
          <w:p w:rsidR="004519BD" w:rsidRPr="005B4417" w:rsidRDefault="004519BD" w:rsidP="00A10CCE">
            <w:pPr>
              <w:jc w:val="center"/>
            </w:pPr>
            <w:r w:rsidRPr="005B4417">
              <w:t>2022</w:t>
            </w:r>
          </w:p>
        </w:tc>
        <w:tc>
          <w:tcPr>
            <w:tcW w:w="1461" w:type="dxa"/>
            <w:vAlign w:val="center"/>
          </w:tcPr>
          <w:p w:rsidR="004519BD" w:rsidRPr="005B4417" w:rsidRDefault="004519BD" w:rsidP="00A10CCE">
            <w:pPr>
              <w:jc w:val="center"/>
              <w:rPr>
                <w:szCs w:val="20"/>
              </w:rPr>
            </w:pPr>
            <w:r w:rsidRPr="005B4417">
              <w:rPr>
                <w:szCs w:val="20"/>
              </w:rPr>
              <w:t>4269</w:t>
            </w:r>
          </w:p>
        </w:tc>
        <w:tc>
          <w:tcPr>
            <w:tcW w:w="1417" w:type="dxa"/>
            <w:vAlign w:val="center"/>
          </w:tcPr>
          <w:p w:rsidR="004519BD" w:rsidRPr="005B4417" w:rsidRDefault="004519BD" w:rsidP="00A10CCE">
            <w:pPr>
              <w:jc w:val="center"/>
              <w:rPr>
                <w:szCs w:val="20"/>
              </w:rPr>
            </w:pPr>
            <w:r w:rsidRPr="005B4417">
              <w:rPr>
                <w:szCs w:val="20"/>
              </w:rPr>
              <w:t>2041</w:t>
            </w:r>
          </w:p>
        </w:tc>
        <w:tc>
          <w:tcPr>
            <w:tcW w:w="1385" w:type="dxa"/>
            <w:vAlign w:val="center"/>
          </w:tcPr>
          <w:p w:rsidR="004519BD" w:rsidRPr="005B4417" w:rsidRDefault="004519BD" w:rsidP="00A10CCE">
            <w:pPr>
              <w:jc w:val="center"/>
              <w:rPr>
                <w:szCs w:val="20"/>
              </w:rPr>
            </w:pPr>
            <w:r w:rsidRPr="005B4417">
              <w:rPr>
                <w:szCs w:val="20"/>
              </w:rPr>
              <w:t>24</w:t>
            </w:r>
          </w:p>
        </w:tc>
        <w:tc>
          <w:tcPr>
            <w:tcW w:w="1434" w:type="dxa"/>
            <w:vAlign w:val="center"/>
          </w:tcPr>
          <w:p w:rsidR="004519BD" w:rsidRPr="005B4417" w:rsidRDefault="004519BD" w:rsidP="00A10CCE">
            <w:pPr>
              <w:jc w:val="center"/>
              <w:rPr>
                <w:szCs w:val="20"/>
              </w:rPr>
            </w:pPr>
            <w:r w:rsidRPr="005B4417">
              <w:rPr>
                <w:szCs w:val="20"/>
              </w:rPr>
              <w:t>772</w:t>
            </w:r>
          </w:p>
        </w:tc>
        <w:tc>
          <w:tcPr>
            <w:tcW w:w="1399" w:type="dxa"/>
            <w:vAlign w:val="center"/>
          </w:tcPr>
          <w:p w:rsidR="004519BD" w:rsidRPr="005B4417" w:rsidRDefault="004519BD" w:rsidP="00A10CCE">
            <w:pPr>
              <w:jc w:val="center"/>
            </w:pPr>
            <w:r w:rsidRPr="005B4417">
              <w:t>0,6</w:t>
            </w:r>
          </w:p>
        </w:tc>
      </w:tr>
    </w:tbl>
    <w:p w:rsidR="005102C2" w:rsidRPr="005B4417" w:rsidRDefault="005102C2" w:rsidP="005102C2">
      <w:pPr>
        <w:jc w:val="center"/>
        <w:rPr>
          <w:i/>
          <w:sz w:val="28"/>
          <w:szCs w:val="28"/>
        </w:rPr>
      </w:pPr>
    </w:p>
    <w:p w:rsidR="00D14B38" w:rsidRPr="005B4417" w:rsidRDefault="00D14B38" w:rsidP="00D14B38">
      <w:pPr>
        <w:ind w:firstLine="709"/>
        <w:rPr>
          <w:sz w:val="28"/>
          <w:szCs w:val="28"/>
        </w:rPr>
      </w:pPr>
      <w:r w:rsidRPr="005B4417">
        <w:rPr>
          <w:sz w:val="28"/>
          <w:szCs w:val="28"/>
        </w:rPr>
        <w:t>Выводы по реагированию на дорожно-транспортные происшествия:</w:t>
      </w:r>
    </w:p>
    <w:p w:rsidR="00D14B38" w:rsidRPr="005B4417" w:rsidRDefault="00D14B38" w:rsidP="00D14B38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Реагирование пожарно-спасательных подразделений на ДТП было своевременным и достаточным, осуществлялось в основном 1-им отделением (79% случаев). Выезды осуществлялись на все ДТП с пострадавшими (погибшими) в тех случаях, где требовалось помощь гражданам.</w:t>
      </w:r>
    </w:p>
    <w:p w:rsidR="00D14B38" w:rsidRPr="005B4417" w:rsidRDefault="00D14B38" w:rsidP="00D14B38">
      <w:pPr>
        <w:shd w:val="clear" w:color="auto" w:fill="FFFFFF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Уменьшение количества случаев привлечения пожарно-спасательных подразделений для ликвидации последствий дорожно-транспортных происшествий связано с уменьшением общего количества ДТП. </w:t>
      </w:r>
    </w:p>
    <w:p w:rsidR="00D14B38" w:rsidRPr="005B4417" w:rsidRDefault="00D14B38" w:rsidP="00D14B3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14B38" w:rsidRPr="005B4417" w:rsidRDefault="00D14B38" w:rsidP="00D14B38">
      <w:pPr>
        <w:jc w:val="both"/>
        <w:rPr>
          <w:i/>
          <w:sz w:val="28"/>
          <w:szCs w:val="28"/>
        </w:rPr>
      </w:pPr>
      <w:r w:rsidRPr="005B4417">
        <w:rPr>
          <w:i/>
          <w:sz w:val="28"/>
          <w:szCs w:val="28"/>
        </w:rPr>
        <w:t>Справочно:</w:t>
      </w:r>
    </w:p>
    <w:p w:rsidR="00D14B38" w:rsidRPr="005B4417" w:rsidRDefault="00D14B38" w:rsidP="00D14B38">
      <w:pPr>
        <w:ind w:firstLine="720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В</w:t>
      </w:r>
      <w:r w:rsidRPr="005B4417">
        <w:rPr>
          <w:spacing w:val="-1"/>
          <w:kern w:val="16"/>
          <w:sz w:val="28"/>
          <w:szCs w:val="28"/>
        </w:rPr>
        <w:t xml:space="preserve">се пожарно-спасательные подразделения Санкт-Петербурга аттестованы на право ведения аварийно-спасательных работ и на </w:t>
      </w:r>
      <w:r w:rsidRPr="005B4417">
        <w:rPr>
          <w:sz w:val="28"/>
          <w:szCs w:val="28"/>
        </w:rPr>
        <w:t xml:space="preserve">100% укомплектованы гидравлическим аварийно-спасательным инструментом, спинальными щитами и медицинскими укладками для оказания необходимой помощи </w:t>
      </w:r>
      <w:r w:rsidR="00752803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>при ликвидации последствий дорожно-транспортных происшествий.</w:t>
      </w:r>
    </w:p>
    <w:p w:rsidR="00D14B38" w:rsidRPr="005B4417" w:rsidRDefault="00D14B38" w:rsidP="00D14B38">
      <w:pPr>
        <w:pStyle w:val="a3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С целью сокращения времени прибытия спасателей на ЧС и своевременного оказания помощи пострадавшим с 31.05.2022 по 03.10.2022 было организовано дежурство мотогрупп (пожарны</w:t>
      </w:r>
      <w:r w:rsidR="00752803" w:rsidRPr="005B4417">
        <w:rPr>
          <w:sz w:val="28"/>
          <w:szCs w:val="28"/>
        </w:rPr>
        <w:t xml:space="preserve">х мотоциклов) </w:t>
      </w:r>
      <w:r w:rsidRPr="005B4417">
        <w:rPr>
          <w:sz w:val="28"/>
          <w:szCs w:val="28"/>
        </w:rPr>
        <w:t xml:space="preserve">на скоростных автомагистралях города, а именно: </w:t>
      </w:r>
    </w:p>
    <w:p w:rsidR="00D14B38" w:rsidRPr="005B4417" w:rsidRDefault="00D14B38" w:rsidP="00D14B38">
      <w:pPr>
        <w:pStyle w:val="a3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Мотогруппа «Север» – прикрывает северные части «Западного скоростного диаметра» и «Кольцевой автодороги» города Санкт-Петербурга.</w:t>
      </w:r>
    </w:p>
    <w:p w:rsidR="00D14B38" w:rsidRPr="005B4417" w:rsidRDefault="00D14B38" w:rsidP="00D14B38">
      <w:pPr>
        <w:pStyle w:val="a3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Мотогруппа «Юг» – прикрывает южные части «Западного скоростного диаметра» и «Кольцевой автодороги» города Санкт-Петербурга, а также участок федеральной автомоби</w:t>
      </w:r>
      <w:r w:rsidR="00752803" w:rsidRPr="005B4417">
        <w:rPr>
          <w:sz w:val="28"/>
          <w:szCs w:val="28"/>
        </w:rPr>
        <w:t>льной дороги «М-11» до границы</w:t>
      </w:r>
      <w:r w:rsidRPr="005B4417">
        <w:rPr>
          <w:sz w:val="28"/>
          <w:szCs w:val="28"/>
        </w:rPr>
        <w:t xml:space="preserve"> с Ленинградской областью.</w:t>
      </w:r>
    </w:p>
    <w:p w:rsidR="00D14B38" w:rsidRPr="005B4417" w:rsidRDefault="00D14B38" w:rsidP="00D14B38">
      <w:pPr>
        <w:widowControl w:val="0"/>
        <w:ind w:firstLine="700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Главное управление ежеквартально принимает участие в работе Комиссии по обеспечению безопасности дорожного движения при Губернаторе </w:t>
      </w:r>
      <w:r w:rsidR="00752803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 xml:space="preserve">Санкт-Петербурга. На заседании комиссии рассматриваются вопросы реагирования пожарно-спасательных подразделений на дорожно-транспортные происшествия, а также повышения уровня безопасности дорожного движения на </w:t>
      </w:r>
      <w:r w:rsidRPr="005B4417">
        <w:rPr>
          <w:sz w:val="28"/>
          <w:szCs w:val="28"/>
        </w:rPr>
        <w:lastRenderedPageBreak/>
        <w:t xml:space="preserve">автодорогах города. Так в 2018 году Главным управлением был инициирован вопросов </w:t>
      </w:r>
      <w:bookmarkStart w:id="7" w:name="OLE_LINK14"/>
      <w:r w:rsidRPr="005B4417">
        <w:rPr>
          <w:sz w:val="28"/>
          <w:szCs w:val="28"/>
        </w:rPr>
        <w:t xml:space="preserve">«О необходимости </w:t>
      </w:r>
      <w:bookmarkStart w:id="8" w:name="OLE_LINK10"/>
      <w:r w:rsidRPr="005B4417">
        <w:rPr>
          <w:sz w:val="28"/>
          <w:szCs w:val="28"/>
        </w:rPr>
        <w:t>строительства светофорных объектов у выездов из зданий пожарных депо</w:t>
      </w:r>
      <w:bookmarkEnd w:id="7"/>
      <w:bookmarkEnd w:id="8"/>
      <w:r w:rsidRPr="005B4417">
        <w:rPr>
          <w:sz w:val="28"/>
          <w:szCs w:val="28"/>
        </w:rPr>
        <w:t xml:space="preserve"> с целью беспрепятственного и безопасного выезда пожарно-спасательной техники при реагировании на различные виды чрезвычайных ситуаций». Итогом данной работы стала установка (с 2019 по 2021 года) новых светофорных объектов возле 5-ти пожарно-спасательных частей Санкт-Петербурга (22, 23, 50, 53, 64 ПСЧ).</w:t>
      </w:r>
    </w:p>
    <w:p w:rsidR="004519BD" w:rsidRPr="005B4417" w:rsidRDefault="004519BD" w:rsidP="004519B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22482" w:rsidRPr="005B4417" w:rsidRDefault="00476B5E" w:rsidP="00922482">
      <w:pPr>
        <w:pStyle w:val="4"/>
        <w:rPr>
          <w:rFonts w:cs="Times New Roman"/>
        </w:rPr>
      </w:pPr>
      <w:r w:rsidRPr="005B4417">
        <w:t>3.</w:t>
      </w:r>
      <w:r w:rsidR="005102C2" w:rsidRPr="005B4417">
        <w:t>4</w:t>
      </w:r>
      <w:r w:rsidRPr="005B4417">
        <w:t xml:space="preserve">. </w:t>
      </w:r>
      <w:r w:rsidR="00922482" w:rsidRPr="005B4417">
        <w:rPr>
          <w:rFonts w:cs="Times New Roman"/>
        </w:rPr>
        <w:t>Организация профессиональной подготовки</w:t>
      </w:r>
    </w:p>
    <w:p w:rsidR="00922482" w:rsidRPr="005B4417" w:rsidRDefault="00922482" w:rsidP="00922482">
      <w:pPr>
        <w:rPr>
          <w:sz w:val="28"/>
          <w:szCs w:val="28"/>
        </w:rPr>
      </w:pPr>
    </w:p>
    <w:p w:rsidR="00922482" w:rsidRPr="005B4417" w:rsidRDefault="00922482" w:rsidP="00922482">
      <w:pPr>
        <w:pStyle w:val="a3"/>
        <w:ind w:firstLine="567"/>
        <w:jc w:val="right"/>
        <w:rPr>
          <w:sz w:val="28"/>
        </w:rPr>
      </w:pPr>
      <w:r w:rsidRPr="005B4417">
        <w:rPr>
          <w:sz w:val="28"/>
        </w:rPr>
        <w:t>Таблица 3.</w:t>
      </w:r>
      <w:r w:rsidR="003F162A" w:rsidRPr="005B4417">
        <w:rPr>
          <w:sz w:val="28"/>
        </w:rPr>
        <w:t>4</w:t>
      </w:r>
      <w:r w:rsidRPr="005B4417">
        <w:rPr>
          <w:sz w:val="28"/>
        </w:rPr>
        <w:t>.1.</w:t>
      </w:r>
    </w:p>
    <w:p w:rsidR="00922482" w:rsidRPr="005B4417" w:rsidRDefault="00922482" w:rsidP="00922482">
      <w:pPr>
        <w:pStyle w:val="a3"/>
        <w:ind w:firstLine="567"/>
        <w:jc w:val="right"/>
        <w:rPr>
          <w:sz w:val="20"/>
          <w:szCs w:val="20"/>
        </w:rPr>
      </w:pPr>
    </w:p>
    <w:p w:rsidR="0080303E" w:rsidRPr="005B4417" w:rsidRDefault="00C3499B" w:rsidP="00C3499B">
      <w:pPr>
        <w:pStyle w:val="a3"/>
        <w:jc w:val="center"/>
        <w:rPr>
          <w:sz w:val="28"/>
        </w:rPr>
      </w:pPr>
      <w:r w:rsidRPr="005B4417">
        <w:rPr>
          <w:sz w:val="28"/>
        </w:rPr>
        <w:t xml:space="preserve">Организация работы по аттестации руководителей тушения пожаров </w:t>
      </w:r>
    </w:p>
    <w:p w:rsidR="00C3499B" w:rsidRPr="005B4417" w:rsidRDefault="00C3499B" w:rsidP="00C3499B">
      <w:pPr>
        <w:pStyle w:val="a3"/>
        <w:jc w:val="center"/>
        <w:rPr>
          <w:sz w:val="28"/>
        </w:rPr>
      </w:pPr>
      <w:r w:rsidRPr="005B4417">
        <w:rPr>
          <w:sz w:val="28"/>
        </w:rPr>
        <w:t>и ликвидации чрезвычайных ситуаций</w:t>
      </w:r>
    </w:p>
    <w:p w:rsidR="00C3499B" w:rsidRPr="005B4417" w:rsidRDefault="00C3499B" w:rsidP="00C3499B">
      <w:pPr>
        <w:pStyle w:val="a3"/>
        <w:jc w:val="center"/>
        <w:rPr>
          <w:i/>
          <w:sz w:val="28"/>
        </w:rPr>
      </w:pPr>
      <w:r w:rsidRPr="005B4417">
        <w:rPr>
          <w:i/>
          <w:sz w:val="28"/>
        </w:rPr>
        <w:t>(по состоянию на отчетный период)</w:t>
      </w:r>
    </w:p>
    <w:p w:rsidR="00C3499B" w:rsidRPr="005B4417" w:rsidRDefault="00C3499B" w:rsidP="00C3499B">
      <w:pPr>
        <w:pStyle w:val="a3"/>
        <w:jc w:val="center"/>
        <w:rPr>
          <w:i/>
          <w:sz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48"/>
        <w:gridCol w:w="3126"/>
        <w:gridCol w:w="2133"/>
        <w:gridCol w:w="1288"/>
        <w:gridCol w:w="1318"/>
        <w:gridCol w:w="1724"/>
      </w:tblGrid>
      <w:tr w:rsidR="00962245" w:rsidRPr="005B4417" w:rsidTr="00196EA1">
        <w:tc>
          <w:tcPr>
            <w:tcW w:w="548" w:type="dxa"/>
            <w:vAlign w:val="center"/>
          </w:tcPr>
          <w:p w:rsidR="00C3499B" w:rsidRPr="005B4417" w:rsidRDefault="00C3499B" w:rsidP="00006795">
            <w:pPr>
              <w:pStyle w:val="a3"/>
              <w:jc w:val="center"/>
              <w:rPr>
                <w:sz w:val="24"/>
              </w:rPr>
            </w:pPr>
            <w:r w:rsidRPr="005B4417">
              <w:rPr>
                <w:sz w:val="24"/>
              </w:rPr>
              <w:t>№</w:t>
            </w:r>
          </w:p>
          <w:p w:rsidR="00C3499B" w:rsidRPr="005B4417" w:rsidRDefault="00C3499B" w:rsidP="00006795">
            <w:pPr>
              <w:pStyle w:val="a3"/>
              <w:jc w:val="center"/>
              <w:rPr>
                <w:sz w:val="24"/>
              </w:rPr>
            </w:pPr>
            <w:r w:rsidRPr="005B4417">
              <w:rPr>
                <w:sz w:val="24"/>
              </w:rPr>
              <w:t>п/п</w:t>
            </w:r>
          </w:p>
        </w:tc>
        <w:tc>
          <w:tcPr>
            <w:tcW w:w="3126" w:type="dxa"/>
            <w:vAlign w:val="center"/>
          </w:tcPr>
          <w:p w:rsidR="00C3499B" w:rsidRPr="005B4417" w:rsidRDefault="00C3499B" w:rsidP="00006795">
            <w:pPr>
              <w:pStyle w:val="a3"/>
              <w:jc w:val="center"/>
              <w:rPr>
                <w:i/>
                <w:sz w:val="24"/>
              </w:rPr>
            </w:pPr>
            <w:r w:rsidRPr="005B4417">
              <w:rPr>
                <w:sz w:val="24"/>
              </w:rPr>
              <w:t>Наименование должностной категории</w:t>
            </w:r>
          </w:p>
        </w:tc>
        <w:tc>
          <w:tcPr>
            <w:tcW w:w="2133" w:type="dxa"/>
            <w:vAlign w:val="center"/>
          </w:tcPr>
          <w:p w:rsidR="00C3499B" w:rsidRPr="005B4417" w:rsidRDefault="00C3499B" w:rsidP="00006795">
            <w:pPr>
              <w:pStyle w:val="a3"/>
              <w:jc w:val="center"/>
              <w:rPr>
                <w:sz w:val="24"/>
              </w:rPr>
            </w:pPr>
            <w:r w:rsidRPr="005B4417">
              <w:rPr>
                <w:sz w:val="24"/>
              </w:rPr>
              <w:t>Требуется</w:t>
            </w:r>
            <w:r w:rsidR="00006795" w:rsidRPr="005B4417">
              <w:rPr>
                <w:sz w:val="24"/>
              </w:rPr>
              <w:br/>
            </w:r>
            <w:r w:rsidRPr="005B4417">
              <w:rPr>
                <w:sz w:val="24"/>
              </w:rPr>
              <w:t xml:space="preserve">в соответствии </w:t>
            </w:r>
            <w:r w:rsidRPr="005B4417">
              <w:rPr>
                <w:sz w:val="24"/>
              </w:rPr>
              <w:br/>
              <w:t>с приказом</w:t>
            </w:r>
            <w:r w:rsidRPr="005B4417">
              <w:rPr>
                <w:rStyle w:val="af2"/>
                <w:sz w:val="24"/>
              </w:rPr>
              <w:footnoteReference w:id="15"/>
            </w:r>
          </w:p>
        </w:tc>
        <w:tc>
          <w:tcPr>
            <w:tcW w:w="1288" w:type="dxa"/>
            <w:vAlign w:val="center"/>
          </w:tcPr>
          <w:p w:rsidR="00C3499B" w:rsidRPr="005B4417" w:rsidRDefault="00C3499B" w:rsidP="00006795">
            <w:pPr>
              <w:pStyle w:val="a3"/>
              <w:jc w:val="center"/>
              <w:rPr>
                <w:sz w:val="24"/>
              </w:rPr>
            </w:pPr>
            <w:r w:rsidRPr="005B4417">
              <w:rPr>
                <w:sz w:val="24"/>
              </w:rPr>
              <w:t>Допущено к РТП</w:t>
            </w:r>
          </w:p>
        </w:tc>
        <w:tc>
          <w:tcPr>
            <w:tcW w:w="1318" w:type="dxa"/>
            <w:vAlign w:val="center"/>
          </w:tcPr>
          <w:p w:rsidR="00C3499B" w:rsidRPr="005B4417" w:rsidRDefault="00C3499B" w:rsidP="00006795">
            <w:pPr>
              <w:pStyle w:val="a3"/>
              <w:jc w:val="center"/>
              <w:rPr>
                <w:sz w:val="24"/>
              </w:rPr>
            </w:pPr>
            <w:r w:rsidRPr="005B4417">
              <w:rPr>
                <w:sz w:val="24"/>
              </w:rPr>
              <w:t>Не имеют допуска</w:t>
            </w:r>
          </w:p>
        </w:tc>
        <w:tc>
          <w:tcPr>
            <w:tcW w:w="1724" w:type="dxa"/>
            <w:vAlign w:val="center"/>
          </w:tcPr>
          <w:p w:rsidR="00C3499B" w:rsidRPr="005B4417" w:rsidRDefault="00C3499B" w:rsidP="00006795">
            <w:pPr>
              <w:pStyle w:val="a3"/>
              <w:jc w:val="center"/>
              <w:rPr>
                <w:sz w:val="24"/>
              </w:rPr>
            </w:pPr>
            <w:r w:rsidRPr="005B4417">
              <w:rPr>
                <w:sz w:val="24"/>
                <w:szCs w:val="28"/>
              </w:rPr>
              <w:t>Примечание</w:t>
            </w:r>
          </w:p>
        </w:tc>
      </w:tr>
      <w:tr w:rsidR="00196EA1" w:rsidRPr="005B4417" w:rsidTr="00196EA1">
        <w:tc>
          <w:tcPr>
            <w:tcW w:w="548" w:type="dxa"/>
            <w:vAlign w:val="center"/>
          </w:tcPr>
          <w:p w:rsidR="00196EA1" w:rsidRPr="005B4417" w:rsidRDefault="00196EA1" w:rsidP="00006795">
            <w:pPr>
              <w:pStyle w:val="a3"/>
              <w:jc w:val="center"/>
              <w:rPr>
                <w:sz w:val="24"/>
              </w:rPr>
            </w:pPr>
            <w:r w:rsidRPr="005B4417">
              <w:rPr>
                <w:sz w:val="24"/>
              </w:rPr>
              <w:t>1.</w:t>
            </w:r>
          </w:p>
        </w:tc>
        <w:tc>
          <w:tcPr>
            <w:tcW w:w="3126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 xml:space="preserve">Начальник Главного управления </w:t>
            </w:r>
          </w:p>
        </w:tc>
        <w:tc>
          <w:tcPr>
            <w:tcW w:w="2133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1724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</w:p>
        </w:tc>
      </w:tr>
      <w:tr w:rsidR="00196EA1" w:rsidRPr="005B4417" w:rsidTr="00196EA1">
        <w:tc>
          <w:tcPr>
            <w:tcW w:w="548" w:type="dxa"/>
            <w:vAlign w:val="center"/>
          </w:tcPr>
          <w:p w:rsidR="00196EA1" w:rsidRPr="005B4417" w:rsidRDefault="00196EA1" w:rsidP="00006795">
            <w:pPr>
              <w:pStyle w:val="a3"/>
              <w:jc w:val="center"/>
              <w:rPr>
                <w:sz w:val="24"/>
              </w:rPr>
            </w:pPr>
            <w:r w:rsidRPr="005B4417">
              <w:rPr>
                <w:sz w:val="24"/>
              </w:rPr>
              <w:t>2.</w:t>
            </w:r>
          </w:p>
        </w:tc>
        <w:tc>
          <w:tcPr>
            <w:tcW w:w="3126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Первый заместитель начальника Главного управления</w:t>
            </w:r>
          </w:p>
        </w:tc>
        <w:tc>
          <w:tcPr>
            <w:tcW w:w="2133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1724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</w:p>
        </w:tc>
      </w:tr>
      <w:tr w:rsidR="00196EA1" w:rsidRPr="005B4417" w:rsidTr="00196EA1">
        <w:tc>
          <w:tcPr>
            <w:tcW w:w="548" w:type="dxa"/>
            <w:vAlign w:val="center"/>
          </w:tcPr>
          <w:p w:rsidR="00196EA1" w:rsidRPr="005B4417" w:rsidRDefault="00196EA1" w:rsidP="00006795">
            <w:pPr>
              <w:pStyle w:val="a3"/>
              <w:jc w:val="center"/>
              <w:rPr>
                <w:sz w:val="24"/>
              </w:rPr>
            </w:pPr>
            <w:r w:rsidRPr="005B4417">
              <w:rPr>
                <w:sz w:val="24"/>
              </w:rPr>
              <w:t>3.</w:t>
            </w:r>
          </w:p>
        </w:tc>
        <w:tc>
          <w:tcPr>
            <w:tcW w:w="3126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Заместители начальника Главного управления</w:t>
            </w:r>
          </w:p>
        </w:tc>
        <w:tc>
          <w:tcPr>
            <w:tcW w:w="2133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28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1724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</w:p>
        </w:tc>
      </w:tr>
      <w:tr w:rsidR="00196EA1" w:rsidRPr="005B4417" w:rsidTr="00196EA1">
        <w:tc>
          <w:tcPr>
            <w:tcW w:w="548" w:type="dxa"/>
          </w:tcPr>
          <w:p w:rsidR="00196EA1" w:rsidRPr="005B4417" w:rsidRDefault="00196EA1" w:rsidP="00C3499B">
            <w:pPr>
              <w:pStyle w:val="a3"/>
              <w:jc w:val="both"/>
              <w:rPr>
                <w:sz w:val="24"/>
              </w:rPr>
            </w:pPr>
            <w:r w:rsidRPr="005B4417">
              <w:rPr>
                <w:sz w:val="24"/>
              </w:rPr>
              <w:t>4.</w:t>
            </w:r>
          </w:p>
        </w:tc>
        <w:tc>
          <w:tcPr>
            <w:tcW w:w="3126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Начальник УПТ и АСР</w:t>
            </w:r>
          </w:p>
        </w:tc>
        <w:tc>
          <w:tcPr>
            <w:tcW w:w="2133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1724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</w:p>
        </w:tc>
      </w:tr>
      <w:tr w:rsidR="00196EA1" w:rsidRPr="005B4417" w:rsidTr="00196EA1">
        <w:tc>
          <w:tcPr>
            <w:tcW w:w="548" w:type="dxa"/>
          </w:tcPr>
          <w:p w:rsidR="00196EA1" w:rsidRPr="005B4417" w:rsidRDefault="00196EA1" w:rsidP="00C3499B">
            <w:pPr>
              <w:pStyle w:val="a3"/>
              <w:jc w:val="both"/>
              <w:rPr>
                <w:sz w:val="24"/>
              </w:rPr>
            </w:pPr>
            <w:r w:rsidRPr="005B4417">
              <w:rPr>
                <w:sz w:val="24"/>
              </w:rPr>
              <w:t>5.</w:t>
            </w:r>
          </w:p>
        </w:tc>
        <w:tc>
          <w:tcPr>
            <w:tcW w:w="3126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Заместитель начальника УПТ и АСР</w:t>
            </w:r>
          </w:p>
        </w:tc>
        <w:tc>
          <w:tcPr>
            <w:tcW w:w="2133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1724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</w:p>
        </w:tc>
      </w:tr>
      <w:tr w:rsidR="00196EA1" w:rsidRPr="005B4417" w:rsidTr="00196EA1">
        <w:tc>
          <w:tcPr>
            <w:tcW w:w="548" w:type="dxa"/>
          </w:tcPr>
          <w:p w:rsidR="00196EA1" w:rsidRPr="005B4417" w:rsidRDefault="00196EA1" w:rsidP="00C3499B">
            <w:pPr>
              <w:pStyle w:val="a3"/>
              <w:jc w:val="both"/>
              <w:rPr>
                <w:sz w:val="24"/>
              </w:rPr>
            </w:pPr>
            <w:r w:rsidRPr="005B4417">
              <w:rPr>
                <w:sz w:val="24"/>
              </w:rPr>
              <w:t>6.</w:t>
            </w:r>
          </w:p>
        </w:tc>
        <w:tc>
          <w:tcPr>
            <w:tcW w:w="3126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 xml:space="preserve">Начальники отделов </w:t>
            </w:r>
          </w:p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УПТ и АСР</w:t>
            </w:r>
          </w:p>
        </w:tc>
        <w:tc>
          <w:tcPr>
            <w:tcW w:w="2133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128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1724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</w:p>
        </w:tc>
      </w:tr>
      <w:tr w:rsidR="00196EA1" w:rsidRPr="005B4417" w:rsidTr="00196EA1">
        <w:tc>
          <w:tcPr>
            <w:tcW w:w="548" w:type="dxa"/>
          </w:tcPr>
          <w:p w:rsidR="00196EA1" w:rsidRPr="005B4417" w:rsidRDefault="00196EA1" w:rsidP="00C3499B">
            <w:pPr>
              <w:pStyle w:val="a3"/>
              <w:jc w:val="both"/>
              <w:rPr>
                <w:sz w:val="24"/>
              </w:rPr>
            </w:pPr>
            <w:r w:rsidRPr="005B4417">
              <w:rPr>
                <w:sz w:val="24"/>
              </w:rPr>
              <w:t>7.</w:t>
            </w:r>
          </w:p>
        </w:tc>
        <w:tc>
          <w:tcPr>
            <w:tcW w:w="3126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Заместители начальников отделов УПТ и АСР</w:t>
            </w:r>
          </w:p>
        </w:tc>
        <w:tc>
          <w:tcPr>
            <w:tcW w:w="2133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128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1724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</w:p>
        </w:tc>
      </w:tr>
      <w:tr w:rsidR="00196EA1" w:rsidRPr="005B4417" w:rsidTr="00196EA1">
        <w:tc>
          <w:tcPr>
            <w:tcW w:w="548" w:type="dxa"/>
          </w:tcPr>
          <w:p w:rsidR="00196EA1" w:rsidRPr="005B4417" w:rsidRDefault="00196EA1" w:rsidP="00C3499B">
            <w:pPr>
              <w:pStyle w:val="a3"/>
              <w:jc w:val="both"/>
              <w:rPr>
                <w:sz w:val="24"/>
              </w:rPr>
            </w:pPr>
            <w:r w:rsidRPr="005B4417">
              <w:rPr>
                <w:sz w:val="24"/>
              </w:rPr>
              <w:t>8.</w:t>
            </w:r>
          </w:p>
        </w:tc>
        <w:tc>
          <w:tcPr>
            <w:tcW w:w="3126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Начальники отделений УПТ и АСР</w:t>
            </w:r>
          </w:p>
        </w:tc>
        <w:tc>
          <w:tcPr>
            <w:tcW w:w="2133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128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1724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</w:p>
        </w:tc>
      </w:tr>
      <w:tr w:rsidR="00196EA1" w:rsidRPr="005B4417" w:rsidTr="00196EA1">
        <w:tc>
          <w:tcPr>
            <w:tcW w:w="548" w:type="dxa"/>
          </w:tcPr>
          <w:p w:rsidR="00196EA1" w:rsidRPr="005B4417" w:rsidRDefault="00196EA1" w:rsidP="00C3499B">
            <w:pPr>
              <w:pStyle w:val="a3"/>
              <w:jc w:val="both"/>
              <w:rPr>
                <w:sz w:val="24"/>
              </w:rPr>
            </w:pPr>
            <w:r w:rsidRPr="005B4417">
              <w:rPr>
                <w:sz w:val="24"/>
              </w:rPr>
              <w:t>9.</w:t>
            </w:r>
          </w:p>
        </w:tc>
        <w:tc>
          <w:tcPr>
            <w:tcW w:w="3126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Инженеры УПТ и АСР</w:t>
            </w:r>
          </w:p>
        </w:tc>
        <w:tc>
          <w:tcPr>
            <w:tcW w:w="2133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128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1724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</w:p>
        </w:tc>
      </w:tr>
      <w:tr w:rsidR="00196EA1" w:rsidRPr="005B4417" w:rsidTr="00196EA1">
        <w:tc>
          <w:tcPr>
            <w:tcW w:w="548" w:type="dxa"/>
          </w:tcPr>
          <w:p w:rsidR="00196EA1" w:rsidRPr="005B4417" w:rsidRDefault="00196EA1" w:rsidP="00C3499B">
            <w:pPr>
              <w:pStyle w:val="a3"/>
              <w:jc w:val="both"/>
              <w:rPr>
                <w:sz w:val="24"/>
              </w:rPr>
            </w:pPr>
            <w:r w:rsidRPr="005B4417">
              <w:rPr>
                <w:sz w:val="24"/>
              </w:rPr>
              <w:t>10.</w:t>
            </w:r>
          </w:p>
        </w:tc>
        <w:tc>
          <w:tcPr>
            <w:tcW w:w="3126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Начальник СПТ</w:t>
            </w:r>
          </w:p>
        </w:tc>
        <w:tc>
          <w:tcPr>
            <w:tcW w:w="2133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1724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</w:p>
        </w:tc>
      </w:tr>
      <w:tr w:rsidR="00196EA1" w:rsidRPr="005B4417" w:rsidTr="00196EA1">
        <w:tc>
          <w:tcPr>
            <w:tcW w:w="548" w:type="dxa"/>
          </w:tcPr>
          <w:p w:rsidR="00196EA1" w:rsidRPr="005B4417" w:rsidRDefault="00196EA1" w:rsidP="00C3499B">
            <w:pPr>
              <w:pStyle w:val="a3"/>
              <w:jc w:val="both"/>
              <w:rPr>
                <w:sz w:val="24"/>
              </w:rPr>
            </w:pPr>
            <w:r w:rsidRPr="005B4417">
              <w:rPr>
                <w:sz w:val="24"/>
              </w:rPr>
              <w:t>11.</w:t>
            </w:r>
          </w:p>
        </w:tc>
        <w:tc>
          <w:tcPr>
            <w:tcW w:w="3126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Заместитель начальника СПТ – начальник дежурной смены</w:t>
            </w:r>
          </w:p>
        </w:tc>
        <w:tc>
          <w:tcPr>
            <w:tcW w:w="2133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128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131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1724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</w:p>
        </w:tc>
      </w:tr>
      <w:tr w:rsidR="00196EA1" w:rsidRPr="005B4417" w:rsidTr="00196EA1">
        <w:tc>
          <w:tcPr>
            <w:tcW w:w="548" w:type="dxa"/>
          </w:tcPr>
          <w:p w:rsidR="00196EA1" w:rsidRPr="005B4417" w:rsidRDefault="00196EA1" w:rsidP="00C3499B">
            <w:pPr>
              <w:pStyle w:val="a3"/>
              <w:jc w:val="both"/>
              <w:rPr>
                <w:sz w:val="24"/>
              </w:rPr>
            </w:pPr>
            <w:r w:rsidRPr="005B4417">
              <w:rPr>
                <w:sz w:val="24"/>
              </w:rPr>
              <w:t>12.</w:t>
            </w:r>
          </w:p>
        </w:tc>
        <w:tc>
          <w:tcPr>
            <w:tcW w:w="3126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Старший помощник начальника ДС</w:t>
            </w:r>
          </w:p>
        </w:tc>
        <w:tc>
          <w:tcPr>
            <w:tcW w:w="2133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128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131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1724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</w:p>
        </w:tc>
      </w:tr>
      <w:tr w:rsidR="00196EA1" w:rsidRPr="005B4417" w:rsidTr="00196EA1">
        <w:tc>
          <w:tcPr>
            <w:tcW w:w="548" w:type="dxa"/>
          </w:tcPr>
          <w:p w:rsidR="00196EA1" w:rsidRPr="005B4417" w:rsidRDefault="00196EA1" w:rsidP="00C3499B">
            <w:pPr>
              <w:pStyle w:val="a3"/>
              <w:jc w:val="both"/>
              <w:rPr>
                <w:sz w:val="24"/>
              </w:rPr>
            </w:pPr>
            <w:r w:rsidRPr="005B4417">
              <w:rPr>
                <w:sz w:val="24"/>
              </w:rPr>
              <w:t>13.</w:t>
            </w:r>
          </w:p>
        </w:tc>
        <w:tc>
          <w:tcPr>
            <w:tcW w:w="3126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Помощник начальника ДС</w:t>
            </w:r>
          </w:p>
        </w:tc>
        <w:tc>
          <w:tcPr>
            <w:tcW w:w="2133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128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131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1724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</w:p>
        </w:tc>
      </w:tr>
      <w:tr w:rsidR="00196EA1" w:rsidRPr="005B4417" w:rsidTr="00196EA1">
        <w:tc>
          <w:tcPr>
            <w:tcW w:w="548" w:type="dxa"/>
          </w:tcPr>
          <w:p w:rsidR="00196EA1" w:rsidRPr="005B4417" w:rsidRDefault="00196EA1" w:rsidP="00C3499B">
            <w:pPr>
              <w:pStyle w:val="a3"/>
              <w:jc w:val="both"/>
              <w:rPr>
                <w:sz w:val="24"/>
              </w:rPr>
            </w:pPr>
            <w:r w:rsidRPr="005B4417">
              <w:rPr>
                <w:sz w:val="24"/>
              </w:rPr>
              <w:t>14.</w:t>
            </w:r>
          </w:p>
        </w:tc>
        <w:tc>
          <w:tcPr>
            <w:tcW w:w="3126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Начальники управлений по районам</w:t>
            </w:r>
          </w:p>
        </w:tc>
        <w:tc>
          <w:tcPr>
            <w:tcW w:w="2133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18</w:t>
            </w:r>
          </w:p>
        </w:tc>
        <w:tc>
          <w:tcPr>
            <w:tcW w:w="128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18</w:t>
            </w:r>
          </w:p>
        </w:tc>
        <w:tc>
          <w:tcPr>
            <w:tcW w:w="131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1724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</w:p>
        </w:tc>
      </w:tr>
      <w:tr w:rsidR="00196EA1" w:rsidRPr="005B4417" w:rsidTr="00196EA1">
        <w:tc>
          <w:tcPr>
            <w:tcW w:w="548" w:type="dxa"/>
          </w:tcPr>
          <w:p w:rsidR="00196EA1" w:rsidRPr="005B4417" w:rsidRDefault="00196EA1" w:rsidP="00C3499B">
            <w:pPr>
              <w:pStyle w:val="a3"/>
              <w:jc w:val="both"/>
              <w:rPr>
                <w:sz w:val="24"/>
              </w:rPr>
            </w:pPr>
            <w:r w:rsidRPr="005B4417">
              <w:rPr>
                <w:sz w:val="24"/>
              </w:rPr>
              <w:lastRenderedPageBreak/>
              <w:t>15.</w:t>
            </w:r>
          </w:p>
        </w:tc>
        <w:tc>
          <w:tcPr>
            <w:tcW w:w="3126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Начальники отрядов</w:t>
            </w:r>
          </w:p>
        </w:tc>
        <w:tc>
          <w:tcPr>
            <w:tcW w:w="2133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16</w:t>
            </w:r>
          </w:p>
        </w:tc>
        <w:tc>
          <w:tcPr>
            <w:tcW w:w="128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16</w:t>
            </w:r>
          </w:p>
        </w:tc>
        <w:tc>
          <w:tcPr>
            <w:tcW w:w="131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1724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</w:p>
        </w:tc>
      </w:tr>
      <w:tr w:rsidR="00196EA1" w:rsidRPr="005B4417" w:rsidTr="00196EA1">
        <w:tc>
          <w:tcPr>
            <w:tcW w:w="548" w:type="dxa"/>
          </w:tcPr>
          <w:p w:rsidR="00196EA1" w:rsidRPr="005B4417" w:rsidRDefault="00196EA1" w:rsidP="00C3499B">
            <w:pPr>
              <w:pStyle w:val="a3"/>
              <w:jc w:val="both"/>
              <w:rPr>
                <w:sz w:val="24"/>
              </w:rPr>
            </w:pPr>
            <w:r w:rsidRPr="005B4417">
              <w:rPr>
                <w:sz w:val="24"/>
              </w:rPr>
              <w:t>16.</w:t>
            </w:r>
          </w:p>
        </w:tc>
        <w:tc>
          <w:tcPr>
            <w:tcW w:w="3126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Заместители начальников отрядов</w:t>
            </w:r>
          </w:p>
        </w:tc>
        <w:tc>
          <w:tcPr>
            <w:tcW w:w="2133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16</w:t>
            </w:r>
          </w:p>
        </w:tc>
        <w:tc>
          <w:tcPr>
            <w:tcW w:w="128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16</w:t>
            </w:r>
          </w:p>
        </w:tc>
        <w:tc>
          <w:tcPr>
            <w:tcW w:w="131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1724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</w:p>
        </w:tc>
      </w:tr>
      <w:tr w:rsidR="00196EA1" w:rsidRPr="005B4417" w:rsidTr="00196EA1">
        <w:tc>
          <w:tcPr>
            <w:tcW w:w="548" w:type="dxa"/>
          </w:tcPr>
          <w:p w:rsidR="00196EA1" w:rsidRPr="005B4417" w:rsidRDefault="00196EA1" w:rsidP="00C3499B">
            <w:pPr>
              <w:pStyle w:val="a3"/>
              <w:jc w:val="both"/>
              <w:rPr>
                <w:sz w:val="24"/>
              </w:rPr>
            </w:pPr>
            <w:r w:rsidRPr="005B4417">
              <w:rPr>
                <w:sz w:val="24"/>
              </w:rPr>
              <w:t>17.</w:t>
            </w:r>
          </w:p>
        </w:tc>
        <w:tc>
          <w:tcPr>
            <w:tcW w:w="3126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Помощники начальников отрядов</w:t>
            </w:r>
          </w:p>
        </w:tc>
        <w:tc>
          <w:tcPr>
            <w:tcW w:w="2133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12</w:t>
            </w:r>
          </w:p>
        </w:tc>
        <w:tc>
          <w:tcPr>
            <w:tcW w:w="128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12</w:t>
            </w:r>
          </w:p>
        </w:tc>
        <w:tc>
          <w:tcPr>
            <w:tcW w:w="131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1724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</w:p>
        </w:tc>
      </w:tr>
      <w:tr w:rsidR="00196EA1" w:rsidRPr="005B4417" w:rsidTr="00196EA1">
        <w:tc>
          <w:tcPr>
            <w:tcW w:w="548" w:type="dxa"/>
          </w:tcPr>
          <w:p w:rsidR="00196EA1" w:rsidRPr="005B4417" w:rsidRDefault="00196EA1" w:rsidP="00C3499B">
            <w:pPr>
              <w:pStyle w:val="a3"/>
              <w:jc w:val="both"/>
              <w:rPr>
                <w:sz w:val="24"/>
              </w:rPr>
            </w:pPr>
            <w:r w:rsidRPr="005B4417">
              <w:rPr>
                <w:sz w:val="24"/>
              </w:rPr>
              <w:t>18.</w:t>
            </w:r>
          </w:p>
        </w:tc>
        <w:tc>
          <w:tcPr>
            <w:tcW w:w="3126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Начальник ОСПиП</w:t>
            </w:r>
          </w:p>
        </w:tc>
        <w:tc>
          <w:tcPr>
            <w:tcW w:w="2133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1724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</w:p>
        </w:tc>
      </w:tr>
      <w:tr w:rsidR="00196EA1" w:rsidRPr="005B4417" w:rsidTr="00196EA1">
        <w:tc>
          <w:tcPr>
            <w:tcW w:w="548" w:type="dxa"/>
          </w:tcPr>
          <w:p w:rsidR="00196EA1" w:rsidRPr="005B4417" w:rsidRDefault="00196EA1" w:rsidP="00C3499B">
            <w:pPr>
              <w:pStyle w:val="a3"/>
              <w:jc w:val="both"/>
              <w:rPr>
                <w:sz w:val="24"/>
              </w:rPr>
            </w:pPr>
            <w:r w:rsidRPr="005B4417">
              <w:rPr>
                <w:sz w:val="24"/>
              </w:rPr>
              <w:t>19.</w:t>
            </w:r>
          </w:p>
        </w:tc>
        <w:tc>
          <w:tcPr>
            <w:tcW w:w="3126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Старший инженер ОСПиП</w:t>
            </w:r>
          </w:p>
        </w:tc>
        <w:tc>
          <w:tcPr>
            <w:tcW w:w="2133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17</w:t>
            </w:r>
          </w:p>
        </w:tc>
        <w:tc>
          <w:tcPr>
            <w:tcW w:w="128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16</w:t>
            </w:r>
          </w:p>
        </w:tc>
        <w:tc>
          <w:tcPr>
            <w:tcW w:w="131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724" w:type="dxa"/>
            <w:vMerge w:val="restart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Аттестация запланирована на 1-й квартал 2023 г.</w:t>
            </w:r>
          </w:p>
        </w:tc>
      </w:tr>
      <w:tr w:rsidR="00196EA1" w:rsidRPr="005B4417" w:rsidTr="00196EA1">
        <w:tc>
          <w:tcPr>
            <w:tcW w:w="548" w:type="dxa"/>
          </w:tcPr>
          <w:p w:rsidR="00196EA1" w:rsidRPr="005B4417" w:rsidRDefault="00196EA1" w:rsidP="00C3499B">
            <w:pPr>
              <w:pStyle w:val="a3"/>
              <w:jc w:val="both"/>
              <w:rPr>
                <w:sz w:val="24"/>
              </w:rPr>
            </w:pPr>
            <w:r w:rsidRPr="005B4417">
              <w:rPr>
                <w:sz w:val="24"/>
              </w:rPr>
              <w:t>20.</w:t>
            </w:r>
          </w:p>
        </w:tc>
        <w:tc>
          <w:tcPr>
            <w:tcW w:w="3126" w:type="dxa"/>
            <w:vAlign w:val="center"/>
          </w:tcPr>
          <w:p w:rsidR="00196EA1" w:rsidRPr="005B4417" w:rsidRDefault="00196EA1" w:rsidP="00C3499B">
            <w:pPr>
              <w:pStyle w:val="a3"/>
              <w:jc w:val="center"/>
              <w:rPr>
                <w:i/>
                <w:sz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Инженер ОСПиП</w:t>
            </w:r>
          </w:p>
        </w:tc>
        <w:tc>
          <w:tcPr>
            <w:tcW w:w="2133" w:type="dxa"/>
            <w:vAlign w:val="center"/>
          </w:tcPr>
          <w:p w:rsidR="00196EA1" w:rsidRPr="005B4417" w:rsidRDefault="00196EA1" w:rsidP="00196EA1">
            <w:pPr>
              <w:pStyle w:val="a3"/>
              <w:jc w:val="center"/>
              <w:rPr>
                <w:sz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1288" w:type="dxa"/>
            <w:vAlign w:val="center"/>
          </w:tcPr>
          <w:p w:rsidR="00196EA1" w:rsidRPr="005B4417" w:rsidRDefault="00196EA1" w:rsidP="00196EA1">
            <w:pPr>
              <w:pStyle w:val="a3"/>
              <w:jc w:val="center"/>
              <w:rPr>
                <w:sz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1318" w:type="dxa"/>
            <w:vAlign w:val="center"/>
          </w:tcPr>
          <w:p w:rsidR="00196EA1" w:rsidRPr="005B4417" w:rsidRDefault="00196EA1" w:rsidP="00196EA1">
            <w:pPr>
              <w:pStyle w:val="a3"/>
              <w:jc w:val="center"/>
              <w:rPr>
                <w:sz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1724" w:type="dxa"/>
            <w:vMerge/>
            <w:vAlign w:val="center"/>
          </w:tcPr>
          <w:p w:rsidR="00196EA1" w:rsidRPr="005B4417" w:rsidRDefault="00196EA1" w:rsidP="00C3499B">
            <w:pPr>
              <w:pStyle w:val="a3"/>
              <w:jc w:val="both"/>
              <w:rPr>
                <w:sz w:val="24"/>
              </w:rPr>
            </w:pPr>
          </w:p>
        </w:tc>
      </w:tr>
      <w:tr w:rsidR="00196EA1" w:rsidRPr="005B4417" w:rsidTr="00196EA1">
        <w:tc>
          <w:tcPr>
            <w:tcW w:w="548" w:type="dxa"/>
          </w:tcPr>
          <w:p w:rsidR="00196EA1" w:rsidRPr="005B4417" w:rsidRDefault="00196EA1" w:rsidP="00C3499B">
            <w:pPr>
              <w:pStyle w:val="a3"/>
              <w:jc w:val="both"/>
              <w:rPr>
                <w:sz w:val="24"/>
              </w:rPr>
            </w:pPr>
            <w:r w:rsidRPr="005B4417">
              <w:rPr>
                <w:sz w:val="24"/>
              </w:rPr>
              <w:t>21.</w:t>
            </w:r>
          </w:p>
        </w:tc>
        <w:tc>
          <w:tcPr>
            <w:tcW w:w="3126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Начальник СПСЧ</w:t>
            </w:r>
          </w:p>
        </w:tc>
        <w:tc>
          <w:tcPr>
            <w:tcW w:w="2133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1724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</w:p>
        </w:tc>
      </w:tr>
      <w:tr w:rsidR="00196EA1" w:rsidRPr="005B4417" w:rsidTr="00196EA1">
        <w:tc>
          <w:tcPr>
            <w:tcW w:w="548" w:type="dxa"/>
          </w:tcPr>
          <w:p w:rsidR="00196EA1" w:rsidRPr="005B4417" w:rsidRDefault="00196EA1" w:rsidP="00C3499B">
            <w:pPr>
              <w:pStyle w:val="a3"/>
              <w:jc w:val="both"/>
              <w:rPr>
                <w:sz w:val="24"/>
              </w:rPr>
            </w:pPr>
            <w:r w:rsidRPr="005B4417">
              <w:rPr>
                <w:sz w:val="24"/>
              </w:rPr>
              <w:t>22.</w:t>
            </w:r>
          </w:p>
        </w:tc>
        <w:tc>
          <w:tcPr>
            <w:tcW w:w="3126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Заместители начальника СПСЧ</w:t>
            </w:r>
          </w:p>
        </w:tc>
        <w:tc>
          <w:tcPr>
            <w:tcW w:w="2133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28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1724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</w:p>
        </w:tc>
      </w:tr>
      <w:tr w:rsidR="00196EA1" w:rsidRPr="005B4417" w:rsidTr="00196EA1">
        <w:tc>
          <w:tcPr>
            <w:tcW w:w="548" w:type="dxa"/>
          </w:tcPr>
          <w:p w:rsidR="00196EA1" w:rsidRPr="005B4417" w:rsidRDefault="00196EA1" w:rsidP="00C3499B">
            <w:pPr>
              <w:pStyle w:val="a3"/>
              <w:jc w:val="both"/>
              <w:rPr>
                <w:sz w:val="24"/>
              </w:rPr>
            </w:pPr>
            <w:r w:rsidRPr="005B4417">
              <w:rPr>
                <w:sz w:val="24"/>
              </w:rPr>
              <w:t>23.</w:t>
            </w:r>
          </w:p>
        </w:tc>
        <w:tc>
          <w:tcPr>
            <w:tcW w:w="3126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Инспектор по боевой и физической подготовке</w:t>
            </w:r>
          </w:p>
        </w:tc>
        <w:tc>
          <w:tcPr>
            <w:tcW w:w="2133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1724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</w:p>
        </w:tc>
      </w:tr>
      <w:tr w:rsidR="00196EA1" w:rsidRPr="005B4417" w:rsidTr="00196EA1">
        <w:tc>
          <w:tcPr>
            <w:tcW w:w="548" w:type="dxa"/>
          </w:tcPr>
          <w:p w:rsidR="00196EA1" w:rsidRPr="005B4417" w:rsidRDefault="00196EA1" w:rsidP="00C3499B">
            <w:pPr>
              <w:pStyle w:val="a3"/>
              <w:jc w:val="both"/>
              <w:rPr>
                <w:sz w:val="24"/>
              </w:rPr>
            </w:pPr>
            <w:r w:rsidRPr="005B4417">
              <w:rPr>
                <w:sz w:val="24"/>
              </w:rPr>
              <w:t>24.</w:t>
            </w:r>
          </w:p>
        </w:tc>
        <w:tc>
          <w:tcPr>
            <w:tcW w:w="3126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Начальник службы – старший водолазный специалист</w:t>
            </w:r>
          </w:p>
        </w:tc>
        <w:tc>
          <w:tcPr>
            <w:tcW w:w="2133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1724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</w:p>
        </w:tc>
      </w:tr>
      <w:tr w:rsidR="00196EA1" w:rsidRPr="005B4417" w:rsidTr="00196EA1">
        <w:tc>
          <w:tcPr>
            <w:tcW w:w="548" w:type="dxa"/>
          </w:tcPr>
          <w:p w:rsidR="00196EA1" w:rsidRPr="005B4417" w:rsidRDefault="00196EA1" w:rsidP="00C3499B">
            <w:pPr>
              <w:pStyle w:val="a3"/>
              <w:jc w:val="both"/>
              <w:rPr>
                <w:sz w:val="24"/>
              </w:rPr>
            </w:pPr>
            <w:r w:rsidRPr="005B4417">
              <w:rPr>
                <w:sz w:val="24"/>
              </w:rPr>
              <w:t>25.</w:t>
            </w:r>
          </w:p>
        </w:tc>
        <w:tc>
          <w:tcPr>
            <w:tcW w:w="3126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Старшие инструкторы водолазной службы</w:t>
            </w:r>
          </w:p>
        </w:tc>
        <w:tc>
          <w:tcPr>
            <w:tcW w:w="2133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128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1724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</w:p>
        </w:tc>
      </w:tr>
      <w:tr w:rsidR="00196EA1" w:rsidRPr="005B4417" w:rsidTr="00196EA1">
        <w:tc>
          <w:tcPr>
            <w:tcW w:w="548" w:type="dxa"/>
          </w:tcPr>
          <w:p w:rsidR="00196EA1" w:rsidRPr="005B4417" w:rsidRDefault="00196EA1" w:rsidP="00C3499B">
            <w:pPr>
              <w:pStyle w:val="a3"/>
              <w:jc w:val="both"/>
              <w:rPr>
                <w:sz w:val="24"/>
              </w:rPr>
            </w:pPr>
            <w:r w:rsidRPr="005B4417">
              <w:rPr>
                <w:sz w:val="24"/>
              </w:rPr>
              <w:t>26.</w:t>
            </w:r>
          </w:p>
        </w:tc>
        <w:tc>
          <w:tcPr>
            <w:tcW w:w="3126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Руководители смен СПСЧ</w:t>
            </w:r>
          </w:p>
        </w:tc>
        <w:tc>
          <w:tcPr>
            <w:tcW w:w="2133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128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1724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</w:p>
        </w:tc>
      </w:tr>
      <w:tr w:rsidR="00196EA1" w:rsidRPr="005B4417" w:rsidTr="00196EA1">
        <w:tc>
          <w:tcPr>
            <w:tcW w:w="548" w:type="dxa"/>
          </w:tcPr>
          <w:p w:rsidR="00196EA1" w:rsidRPr="005B4417" w:rsidRDefault="00196EA1" w:rsidP="00C3499B">
            <w:pPr>
              <w:pStyle w:val="a3"/>
              <w:jc w:val="both"/>
              <w:rPr>
                <w:sz w:val="24"/>
              </w:rPr>
            </w:pPr>
            <w:r w:rsidRPr="005B4417">
              <w:rPr>
                <w:sz w:val="24"/>
              </w:rPr>
              <w:t>27.</w:t>
            </w:r>
          </w:p>
        </w:tc>
        <w:tc>
          <w:tcPr>
            <w:tcW w:w="3126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Старшие инструкторы СПСЧ</w:t>
            </w:r>
          </w:p>
        </w:tc>
        <w:tc>
          <w:tcPr>
            <w:tcW w:w="2133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128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1724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</w:p>
        </w:tc>
      </w:tr>
      <w:tr w:rsidR="00196EA1" w:rsidRPr="005B4417" w:rsidTr="00196EA1">
        <w:tc>
          <w:tcPr>
            <w:tcW w:w="548" w:type="dxa"/>
          </w:tcPr>
          <w:p w:rsidR="00196EA1" w:rsidRPr="005B4417" w:rsidRDefault="00196EA1" w:rsidP="00C3499B">
            <w:pPr>
              <w:pStyle w:val="a3"/>
              <w:jc w:val="both"/>
              <w:rPr>
                <w:sz w:val="24"/>
              </w:rPr>
            </w:pPr>
            <w:r w:rsidRPr="005B4417">
              <w:rPr>
                <w:sz w:val="24"/>
              </w:rPr>
              <w:t>28.</w:t>
            </w:r>
          </w:p>
        </w:tc>
        <w:tc>
          <w:tcPr>
            <w:tcW w:w="3126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Старшие  инструкторы ГДЗС СПСЧ</w:t>
            </w:r>
          </w:p>
        </w:tc>
        <w:tc>
          <w:tcPr>
            <w:tcW w:w="2133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128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131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1724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</w:p>
        </w:tc>
      </w:tr>
      <w:tr w:rsidR="00196EA1" w:rsidRPr="005B4417" w:rsidTr="00196EA1">
        <w:tc>
          <w:tcPr>
            <w:tcW w:w="548" w:type="dxa"/>
          </w:tcPr>
          <w:p w:rsidR="00196EA1" w:rsidRPr="005B4417" w:rsidRDefault="00196EA1" w:rsidP="00C3499B">
            <w:pPr>
              <w:pStyle w:val="a3"/>
              <w:jc w:val="both"/>
              <w:rPr>
                <w:sz w:val="24"/>
              </w:rPr>
            </w:pPr>
            <w:r w:rsidRPr="005B4417">
              <w:rPr>
                <w:sz w:val="24"/>
              </w:rPr>
              <w:t>29.</w:t>
            </w:r>
          </w:p>
        </w:tc>
        <w:tc>
          <w:tcPr>
            <w:tcW w:w="3126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Начальники пожарно-спасательных частей</w:t>
            </w:r>
          </w:p>
        </w:tc>
        <w:tc>
          <w:tcPr>
            <w:tcW w:w="2133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38</w:t>
            </w:r>
          </w:p>
        </w:tc>
        <w:tc>
          <w:tcPr>
            <w:tcW w:w="128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38</w:t>
            </w:r>
          </w:p>
        </w:tc>
        <w:tc>
          <w:tcPr>
            <w:tcW w:w="131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1724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</w:p>
        </w:tc>
      </w:tr>
      <w:tr w:rsidR="00196EA1" w:rsidRPr="005B4417" w:rsidTr="00196EA1">
        <w:tc>
          <w:tcPr>
            <w:tcW w:w="548" w:type="dxa"/>
          </w:tcPr>
          <w:p w:rsidR="00196EA1" w:rsidRPr="005B4417" w:rsidRDefault="00196EA1" w:rsidP="00C3499B">
            <w:pPr>
              <w:pStyle w:val="a3"/>
              <w:jc w:val="both"/>
              <w:rPr>
                <w:sz w:val="24"/>
              </w:rPr>
            </w:pPr>
            <w:r w:rsidRPr="005B4417">
              <w:rPr>
                <w:sz w:val="24"/>
              </w:rPr>
              <w:t>30.</w:t>
            </w:r>
          </w:p>
        </w:tc>
        <w:tc>
          <w:tcPr>
            <w:tcW w:w="3126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Заместители начальников пожарно-спасательных частей</w:t>
            </w:r>
          </w:p>
        </w:tc>
        <w:tc>
          <w:tcPr>
            <w:tcW w:w="2133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35</w:t>
            </w:r>
          </w:p>
        </w:tc>
        <w:tc>
          <w:tcPr>
            <w:tcW w:w="128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35</w:t>
            </w:r>
          </w:p>
        </w:tc>
        <w:tc>
          <w:tcPr>
            <w:tcW w:w="131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1724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</w:p>
        </w:tc>
      </w:tr>
      <w:tr w:rsidR="00196EA1" w:rsidRPr="005B4417" w:rsidTr="00196EA1">
        <w:tc>
          <w:tcPr>
            <w:tcW w:w="548" w:type="dxa"/>
          </w:tcPr>
          <w:p w:rsidR="00196EA1" w:rsidRPr="005B4417" w:rsidRDefault="00196EA1" w:rsidP="00C3499B">
            <w:pPr>
              <w:pStyle w:val="a3"/>
              <w:jc w:val="both"/>
              <w:rPr>
                <w:sz w:val="24"/>
              </w:rPr>
            </w:pPr>
            <w:r w:rsidRPr="005B4417">
              <w:rPr>
                <w:sz w:val="24"/>
              </w:rPr>
              <w:t>31.</w:t>
            </w:r>
          </w:p>
        </w:tc>
        <w:tc>
          <w:tcPr>
            <w:tcW w:w="3126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Начальники караулов</w:t>
            </w:r>
          </w:p>
        </w:tc>
        <w:tc>
          <w:tcPr>
            <w:tcW w:w="2133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163</w:t>
            </w:r>
          </w:p>
        </w:tc>
        <w:tc>
          <w:tcPr>
            <w:tcW w:w="128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159</w:t>
            </w:r>
          </w:p>
        </w:tc>
        <w:tc>
          <w:tcPr>
            <w:tcW w:w="131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1724" w:type="dxa"/>
            <w:vMerge w:val="restart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Аттестация запланирована на 1-й квартал 2023 г.</w:t>
            </w:r>
          </w:p>
        </w:tc>
      </w:tr>
      <w:tr w:rsidR="00196EA1" w:rsidRPr="005B4417" w:rsidTr="00196EA1">
        <w:tc>
          <w:tcPr>
            <w:tcW w:w="548" w:type="dxa"/>
          </w:tcPr>
          <w:p w:rsidR="00196EA1" w:rsidRPr="005B4417" w:rsidRDefault="00196EA1" w:rsidP="00C3499B">
            <w:pPr>
              <w:pStyle w:val="a3"/>
              <w:jc w:val="both"/>
              <w:rPr>
                <w:sz w:val="24"/>
              </w:rPr>
            </w:pPr>
            <w:r w:rsidRPr="005B4417">
              <w:rPr>
                <w:sz w:val="24"/>
              </w:rPr>
              <w:t>32.</w:t>
            </w:r>
          </w:p>
        </w:tc>
        <w:tc>
          <w:tcPr>
            <w:tcW w:w="3126" w:type="dxa"/>
            <w:vAlign w:val="center"/>
          </w:tcPr>
          <w:p w:rsidR="00196EA1" w:rsidRPr="005B4417" w:rsidRDefault="00196EA1" w:rsidP="00C3499B">
            <w:pPr>
              <w:pStyle w:val="a3"/>
              <w:jc w:val="center"/>
              <w:rPr>
                <w:i/>
                <w:sz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Помощники начальников караулов</w:t>
            </w:r>
          </w:p>
        </w:tc>
        <w:tc>
          <w:tcPr>
            <w:tcW w:w="2133" w:type="dxa"/>
            <w:vAlign w:val="center"/>
          </w:tcPr>
          <w:p w:rsidR="00196EA1" w:rsidRPr="005B4417" w:rsidRDefault="00196EA1" w:rsidP="00196EA1">
            <w:pPr>
              <w:pStyle w:val="a3"/>
              <w:jc w:val="center"/>
              <w:rPr>
                <w:sz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148</w:t>
            </w:r>
          </w:p>
        </w:tc>
        <w:tc>
          <w:tcPr>
            <w:tcW w:w="1288" w:type="dxa"/>
            <w:vAlign w:val="center"/>
          </w:tcPr>
          <w:p w:rsidR="00196EA1" w:rsidRPr="005B4417" w:rsidRDefault="00196EA1" w:rsidP="00196EA1">
            <w:pPr>
              <w:pStyle w:val="a3"/>
              <w:jc w:val="center"/>
              <w:rPr>
                <w:sz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145</w:t>
            </w:r>
          </w:p>
        </w:tc>
        <w:tc>
          <w:tcPr>
            <w:tcW w:w="1318" w:type="dxa"/>
            <w:vAlign w:val="center"/>
          </w:tcPr>
          <w:p w:rsidR="00196EA1" w:rsidRPr="005B4417" w:rsidRDefault="00196EA1" w:rsidP="00196EA1">
            <w:pPr>
              <w:pStyle w:val="a3"/>
              <w:jc w:val="center"/>
              <w:rPr>
                <w:sz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1724" w:type="dxa"/>
            <w:vMerge/>
            <w:vAlign w:val="center"/>
          </w:tcPr>
          <w:p w:rsidR="00196EA1" w:rsidRPr="005B4417" w:rsidRDefault="00196EA1" w:rsidP="00C3499B">
            <w:pPr>
              <w:pStyle w:val="a3"/>
              <w:jc w:val="both"/>
              <w:rPr>
                <w:sz w:val="24"/>
              </w:rPr>
            </w:pPr>
          </w:p>
        </w:tc>
      </w:tr>
      <w:tr w:rsidR="00196EA1" w:rsidRPr="005B4417" w:rsidTr="00196EA1">
        <w:tc>
          <w:tcPr>
            <w:tcW w:w="548" w:type="dxa"/>
          </w:tcPr>
          <w:p w:rsidR="00196EA1" w:rsidRPr="005B4417" w:rsidRDefault="00196EA1" w:rsidP="00C3499B">
            <w:pPr>
              <w:pStyle w:val="a3"/>
              <w:jc w:val="both"/>
              <w:rPr>
                <w:sz w:val="24"/>
              </w:rPr>
            </w:pPr>
            <w:r w:rsidRPr="005B4417">
              <w:rPr>
                <w:sz w:val="24"/>
              </w:rPr>
              <w:t>33.</w:t>
            </w:r>
          </w:p>
        </w:tc>
        <w:tc>
          <w:tcPr>
            <w:tcW w:w="3126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 xml:space="preserve">Командиры отделений </w:t>
            </w:r>
          </w:p>
        </w:tc>
        <w:tc>
          <w:tcPr>
            <w:tcW w:w="2133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22</w:t>
            </w:r>
          </w:p>
        </w:tc>
        <w:tc>
          <w:tcPr>
            <w:tcW w:w="128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19</w:t>
            </w:r>
          </w:p>
        </w:tc>
        <w:tc>
          <w:tcPr>
            <w:tcW w:w="131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1724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</w:p>
        </w:tc>
      </w:tr>
      <w:tr w:rsidR="00196EA1" w:rsidRPr="005B4417" w:rsidTr="00196EA1">
        <w:tc>
          <w:tcPr>
            <w:tcW w:w="548" w:type="dxa"/>
          </w:tcPr>
          <w:p w:rsidR="00196EA1" w:rsidRPr="005B4417" w:rsidRDefault="00196EA1" w:rsidP="00C3499B">
            <w:pPr>
              <w:pStyle w:val="a3"/>
              <w:jc w:val="both"/>
              <w:rPr>
                <w:sz w:val="24"/>
              </w:rPr>
            </w:pPr>
            <w:r w:rsidRPr="005B4417">
              <w:rPr>
                <w:sz w:val="24"/>
              </w:rPr>
              <w:t>34.</w:t>
            </w:r>
          </w:p>
        </w:tc>
        <w:tc>
          <w:tcPr>
            <w:tcW w:w="3126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Старшие инструкторы ГДЗС</w:t>
            </w:r>
          </w:p>
        </w:tc>
        <w:tc>
          <w:tcPr>
            <w:tcW w:w="2133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25</w:t>
            </w:r>
          </w:p>
        </w:tc>
        <w:tc>
          <w:tcPr>
            <w:tcW w:w="128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22</w:t>
            </w:r>
          </w:p>
        </w:tc>
        <w:tc>
          <w:tcPr>
            <w:tcW w:w="131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1724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</w:p>
        </w:tc>
      </w:tr>
      <w:tr w:rsidR="00196EA1" w:rsidRPr="005B4417" w:rsidTr="00196EA1">
        <w:tc>
          <w:tcPr>
            <w:tcW w:w="548" w:type="dxa"/>
          </w:tcPr>
          <w:p w:rsidR="00196EA1" w:rsidRPr="005B4417" w:rsidRDefault="00196EA1" w:rsidP="00C3499B">
            <w:pPr>
              <w:pStyle w:val="a3"/>
              <w:jc w:val="both"/>
              <w:rPr>
                <w:sz w:val="24"/>
              </w:rPr>
            </w:pPr>
            <w:r w:rsidRPr="005B4417">
              <w:rPr>
                <w:sz w:val="24"/>
              </w:rPr>
              <w:t>35.</w:t>
            </w:r>
          </w:p>
        </w:tc>
        <w:tc>
          <w:tcPr>
            <w:tcW w:w="3126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Командир катера</w:t>
            </w:r>
          </w:p>
        </w:tc>
        <w:tc>
          <w:tcPr>
            <w:tcW w:w="2133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1724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</w:p>
        </w:tc>
      </w:tr>
      <w:tr w:rsidR="00196EA1" w:rsidRPr="005B4417" w:rsidTr="00196EA1">
        <w:tc>
          <w:tcPr>
            <w:tcW w:w="548" w:type="dxa"/>
          </w:tcPr>
          <w:p w:rsidR="00196EA1" w:rsidRPr="005B4417" w:rsidRDefault="00196EA1" w:rsidP="00C3499B">
            <w:pPr>
              <w:pStyle w:val="a3"/>
              <w:jc w:val="both"/>
              <w:rPr>
                <w:sz w:val="24"/>
              </w:rPr>
            </w:pPr>
            <w:r w:rsidRPr="005B4417">
              <w:rPr>
                <w:sz w:val="24"/>
              </w:rPr>
              <w:t>36.</w:t>
            </w:r>
          </w:p>
        </w:tc>
        <w:tc>
          <w:tcPr>
            <w:tcW w:w="3126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Заместители командира катера</w:t>
            </w:r>
          </w:p>
        </w:tc>
        <w:tc>
          <w:tcPr>
            <w:tcW w:w="2133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128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1724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</w:p>
        </w:tc>
      </w:tr>
      <w:tr w:rsidR="00196EA1" w:rsidRPr="005B4417" w:rsidTr="00196EA1">
        <w:tc>
          <w:tcPr>
            <w:tcW w:w="548" w:type="dxa"/>
          </w:tcPr>
          <w:p w:rsidR="00196EA1" w:rsidRPr="005B4417" w:rsidRDefault="00196EA1" w:rsidP="00C3499B">
            <w:pPr>
              <w:pStyle w:val="a3"/>
              <w:jc w:val="both"/>
              <w:rPr>
                <w:sz w:val="24"/>
              </w:rPr>
            </w:pPr>
            <w:r w:rsidRPr="005B4417">
              <w:rPr>
                <w:sz w:val="24"/>
              </w:rPr>
              <w:t>37.</w:t>
            </w:r>
          </w:p>
        </w:tc>
        <w:tc>
          <w:tcPr>
            <w:tcW w:w="3126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Помощник командира пожарного катера</w:t>
            </w:r>
          </w:p>
        </w:tc>
        <w:tc>
          <w:tcPr>
            <w:tcW w:w="2133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128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1724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</w:p>
        </w:tc>
      </w:tr>
      <w:tr w:rsidR="00196EA1" w:rsidRPr="005B4417" w:rsidTr="00196EA1">
        <w:tc>
          <w:tcPr>
            <w:tcW w:w="548" w:type="dxa"/>
          </w:tcPr>
          <w:p w:rsidR="00196EA1" w:rsidRPr="005B4417" w:rsidRDefault="00196EA1" w:rsidP="00C3499B">
            <w:pPr>
              <w:pStyle w:val="a3"/>
              <w:jc w:val="both"/>
              <w:rPr>
                <w:sz w:val="24"/>
              </w:rPr>
            </w:pPr>
            <w:r w:rsidRPr="005B4417">
              <w:rPr>
                <w:sz w:val="24"/>
              </w:rPr>
              <w:t>38.</w:t>
            </w:r>
          </w:p>
        </w:tc>
        <w:tc>
          <w:tcPr>
            <w:tcW w:w="3126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Командир отделения пожарного катера</w:t>
            </w:r>
          </w:p>
        </w:tc>
        <w:tc>
          <w:tcPr>
            <w:tcW w:w="2133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128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1318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  <w:r w:rsidRPr="005B4417">
              <w:rPr>
                <w:rStyle w:val="29pt"/>
                <w:rFonts w:eastAsiaTheme="majorEastAsia"/>
                <w:color w:val="auto"/>
                <w:sz w:val="24"/>
                <w:szCs w:val="24"/>
              </w:rPr>
              <w:t>0</w:t>
            </w:r>
          </w:p>
        </w:tc>
        <w:tc>
          <w:tcPr>
            <w:tcW w:w="1724" w:type="dxa"/>
            <w:vAlign w:val="center"/>
          </w:tcPr>
          <w:p w:rsidR="00196EA1" w:rsidRPr="005B4417" w:rsidRDefault="00196EA1" w:rsidP="00A10CCE">
            <w:pPr>
              <w:pStyle w:val="26"/>
              <w:shd w:val="clear" w:color="auto" w:fill="auto"/>
              <w:spacing w:line="240" w:lineRule="auto"/>
              <w:ind w:firstLine="0"/>
              <w:jc w:val="left"/>
              <w:rPr>
                <w:rStyle w:val="29pt"/>
                <w:rFonts w:eastAsiaTheme="majorEastAsia"/>
                <w:color w:val="auto"/>
                <w:sz w:val="24"/>
                <w:szCs w:val="24"/>
              </w:rPr>
            </w:pPr>
          </w:p>
        </w:tc>
      </w:tr>
    </w:tbl>
    <w:p w:rsidR="00196EA1" w:rsidRPr="005B4417" w:rsidRDefault="00196EA1" w:rsidP="00196EA1">
      <w:pPr>
        <w:ind w:firstLine="708"/>
        <w:jc w:val="both"/>
      </w:pPr>
      <w:r w:rsidRPr="005B4417">
        <w:rPr>
          <w:sz w:val="28"/>
          <w:szCs w:val="28"/>
        </w:rPr>
        <w:t xml:space="preserve">Из 598 сотрудников </w:t>
      </w:r>
      <w:r w:rsidR="00C93697" w:rsidRPr="005B4417">
        <w:rPr>
          <w:sz w:val="28"/>
          <w:szCs w:val="28"/>
        </w:rPr>
        <w:t xml:space="preserve">Главного управления МЧС России </w:t>
      </w:r>
      <w:r w:rsidR="00C93697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>по г. Санкт-Петербургу, по должностным обязанностям выполняющих функции руководителя тушения пожаров и ликвидации чрезвычайных ситуаций, 581 сотрудник допущен к самостоятельному выполнению данных обязанностей, что составляет 97,2%.</w:t>
      </w:r>
    </w:p>
    <w:p w:rsidR="00196EA1" w:rsidRPr="005B4417" w:rsidRDefault="00196EA1" w:rsidP="00196EA1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lastRenderedPageBreak/>
        <w:t xml:space="preserve">Выводы: аттестация проводится в соответствии с требованиями приказа МЧС России от 20 октября 2017 г. № 450 «Об утверждении Порядка проведения аттестации на право осуществления руководства тушением пожаров и ликвидацией чрезвычайных ситуаций». </w:t>
      </w:r>
    </w:p>
    <w:p w:rsidR="00006795" w:rsidRPr="005B4417" w:rsidRDefault="00006795" w:rsidP="00C3499B">
      <w:pPr>
        <w:pStyle w:val="a3"/>
        <w:ind w:firstLine="709"/>
        <w:jc w:val="both"/>
        <w:rPr>
          <w:sz w:val="28"/>
        </w:rPr>
      </w:pPr>
    </w:p>
    <w:p w:rsidR="00C3499B" w:rsidRPr="005B4417" w:rsidRDefault="00C3499B" w:rsidP="00C3499B">
      <w:pPr>
        <w:pStyle w:val="a3"/>
        <w:ind w:firstLine="567"/>
        <w:jc w:val="right"/>
        <w:rPr>
          <w:sz w:val="28"/>
        </w:rPr>
      </w:pPr>
      <w:r w:rsidRPr="005B4417">
        <w:rPr>
          <w:sz w:val="28"/>
        </w:rPr>
        <w:t>Таблица 3.</w:t>
      </w:r>
      <w:r w:rsidR="003F162A" w:rsidRPr="005B4417">
        <w:rPr>
          <w:sz w:val="28"/>
        </w:rPr>
        <w:t>4</w:t>
      </w:r>
      <w:r w:rsidRPr="005B4417">
        <w:rPr>
          <w:sz w:val="28"/>
        </w:rPr>
        <w:t>.</w:t>
      </w:r>
      <w:r w:rsidR="003F162A" w:rsidRPr="005B4417">
        <w:rPr>
          <w:sz w:val="28"/>
        </w:rPr>
        <w:t>2</w:t>
      </w:r>
      <w:r w:rsidRPr="005B4417">
        <w:rPr>
          <w:sz w:val="28"/>
        </w:rPr>
        <w:t>.</w:t>
      </w:r>
    </w:p>
    <w:p w:rsidR="00C3499B" w:rsidRPr="005B4417" w:rsidRDefault="00C3499B" w:rsidP="00C3499B">
      <w:pPr>
        <w:pStyle w:val="a3"/>
        <w:ind w:firstLine="567"/>
        <w:jc w:val="right"/>
        <w:rPr>
          <w:sz w:val="20"/>
          <w:szCs w:val="20"/>
        </w:rPr>
      </w:pPr>
    </w:p>
    <w:p w:rsidR="00C3499B" w:rsidRPr="005B4417" w:rsidRDefault="00C3499B" w:rsidP="00C3499B">
      <w:pPr>
        <w:pStyle w:val="a3"/>
        <w:jc w:val="center"/>
        <w:rPr>
          <w:sz w:val="28"/>
        </w:rPr>
      </w:pPr>
      <w:r w:rsidRPr="005B4417">
        <w:rPr>
          <w:sz w:val="28"/>
        </w:rPr>
        <w:t>Боевая подготовка</w:t>
      </w:r>
    </w:p>
    <w:p w:rsidR="00C3499B" w:rsidRPr="005B4417" w:rsidRDefault="00C3499B" w:rsidP="00C3499B">
      <w:pPr>
        <w:pStyle w:val="a3"/>
        <w:jc w:val="center"/>
        <w:rPr>
          <w:i/>
          <w:sz w:val="28"/>
        </w:rPr>
      </w:pPr>
      <w:r w:rsidRPr="005B4417">
        <w:rPr>
          <w:i/>
          <w:sz w:val="28"/>
        </w:rPr>
        <w:t>(состояние на отчетный период</w:t>
      </w:r>
      <w:r w:rsidRPr="005B4417">
        <w:t xml:space="preserve"> </w:t>
      </w:r>
      <w:r w:rsidRPr="005B4417">
        <w:rPr>
          <w:i/>
          <w:sz w:val="28"/>
        </w:rPr>
        <w:t>с нарастающим итогом)</w:t>
      </w:r>
    </w:p>
    <w:p w:rsidR="00C3499B" w:rsidRPr="005B4417" w:rsidRDefault="00C3499B" w:rsidP="00C3499B">
      <w:pPr>
        <w:pStyle w:val="a3"/>
        <w:jc w:val="center"/>
        <w:rPr>
          <w:i/>
          <w:sz w:val="28"/>
        </w:rPr>
      </w:pPr>
    </w:p>
    <w:tbl>
      <w:tblPr>
        <w:tblStyle w:val="af"/>
        <w:tblW w:w="9774" w:type="dxa"/>
        <w:tblInd w:w="137" w:type="dxa"/>
        <w:tblLook w:val="04A0" w:firstRow="1" w:lastRow="0" w:firstColumn="1" w:lastColumn="0" w:noHBand="0" w:noVBand="1"/>
      </w:tblPr>
      <w:tblGrid>
        <w:gridCol w:w="570"/>
        <w:gridCol w:w="1107"/>
        <w:gridCol w:w="3993"/>
        <w:gridCol w:w="1026"/>
        <w:gridCol w:w="1026"/>
        <w:gridCol w:w="1026"/>
        <w:gridCol w:w="1026"/>
      </w:tblGrid>
      <w:tr w:rsidR="00962245" w:rsidRPr="005B4417" w:rsidTr="00196EA1">
        <w:trPr>
          <w:cantSplit/>
          <w:trHeight w:val="1886"/>
        </w:trPr>
        <w:tc>
          <w:tcPr>
            <w:tcW w:w="570" w:type="dxa"/>
            <w:vAlign w:val="center"/>
          </w:tcPr>
          <w:p w:rsidR="00C3499B" w:rsidRPr="005B4417" w:rsidRDefault="00C3499B" w:rsidP="00006795">
            <w:pPr>
              <w:pStyle w:val="a3"/>
              <w:ind w:left="-120" w:right="-113"/>
              <w:jc w:val="center"/>
              <w:rPr>
                <w:sz w:val="20"/>
                <w:szCs w:val="24"/>
              </w:rPr>
            </w:pPr>
            <w:r w:rsidRPr="005B4417">
              <w:rPr>
                <w:sz w:val="20"/>
                <w:szCs w:val="24"/>
              </w:rPr>
              <w:t>№</w:t>
            </w:r>
          </w:p>
          <w:p w:rsidR="00C3499B" w:rsidRPr="005B4417" w:rsidRDefault="00C3499B" w:rsidP="00006795">
            <w:pPr>
              <w:pStyle w:val="a3"/>
              <w:ind w:left="-120" w:right="-113"/>
              <w:jc w:val="center"/>
              <w:rPr>
                <w:sz w:val="20"/>
                <w:szCs w:val="24"/>
              </w:rPr>
            </w:pPr>
            <w:r w:rsidRPr="005B4417">
              <w:rPr>
                <w:sz w:val="20"/>
                <w:szCs w:val="24"/>
              </w:rPr>
              <w:t>п/п</w:t>
            </w:r>
          </w:p>
        </w:tc>
        <w:tc>
          <w:tcPr>
            <w:tcW w:w="5100" w:type="dxa"/>
            <w:gridSpan w:val="2"/>
            <w:vAlign w:val="center"/>
          </w:tcPr>
          <w:p w:rsidR="00C3499B" w:rsidRPr="005B4417" w:rsidRDefault="00C3499B" w:rsidP="00006795">
            <w:pPr>
              <w:pStyle w:val="a3"/>
              <w:jc w:val="center"/>
              <w:rPr>
                <w:sz w:val="20"/>
                <w:szCs w:val="24"/>
              </w:rPr>
            </w:pPr>
            <w:r w:rsidRPr="005B4417">
              <w:rPr>
                <w:sz w:val="20"/>
                <w:szCs w:val="24"/>
              </w:rPr>
              <w:t>Вид ПТЗ (ПТУ)</w:t>
            </w:r>
          </w:p>
        </w:tc>
        <w:tc>
          <w:tcPr>
            <w:tcW w:w="1026" w:type="dxa"/>
            <w:textDirection w:val="btLr"/>
            <w:vAlign w:val="center"/>
          </w:tcPr>
          <w:p w:rsidR="00C3499B" w:rsidRPr="005B4417" w:rsidRDefault="00C3499B" w:rsidP="00006795">
            <w:pPr>
              <w:pStyle w:val="a3"/>
              <w:spacing w:line="192" w:lineRule="auto"/>
              <w:jc w:val="center"/>
              <w:rPr>
                <w:sz w:val="20"/>
                <w:szCs w:val="24"/>
              </w:rPr>
            </w:pPr>
            <w:r w:rsidRPr="005B4417">
              <w:rPr>
                <w:sz w:val="20"/>
                <w:szCs w:val="24"/>
              </w:rPr>
              <w:t xml:space="preserve">Требуется </w:t>
            </w:r>
            <w:r w:rsidRPr="005B4417">
              <w:rPr>
                <w:sz w:val="20"/>
                <w:szCs w:val="24"/>
              </w:rPr>
              <w:br/>
              <w:t>в соответствии</w:t>
            </w:r>
            <w:r w:rsidRPr="005B4417">
              <w:rPr>
                <w:sz w:val="20"/>
                <w:szCs w:val="24"/>
              </w:rPr>
              <w:br/>
              <w:t>с приказом</w:t>
            </w:r>
          </w:p>
          <w:p w:rsidR="00C3499B" w:rsidRPr="005B4417" w:rsidRDefault="00C3499B" w:rsidP="00006795">
            <w:pPr>
              <w:pStyle w:val="a3"/>
              <w:spacing w:line="192" w:lineRule="auto"/>
              <w:jc w:val="center"/>
              <w:rPr>
                <w:sz w:val="20"/>
                <w:szCs w:val="24"/>
              </w:rPr>
            </w:pPr>
            <w:r w:rsidRPr="005B4417">
              <w:rPr>
                <w:sz w:val="20"/>
                <w:szCs w:val="24"/>
              </w:rPr>
              <w:t>(на отчетный период)</w:t>
            </w:r>
          </w:p>
        </w:tc>
        <w:tc>
          <w:tcPr>
            <w:tcW w:w="1026" w:type="dxa"/>
            <w:textDirection w:val="btLr"/>
            <w:vAlign w:val="center"/>
          </w:tcPr>
          <w:p w:rsidR="00C3499B" w:rsidRPr="005B4417" w:rsidRDefault="00C3499B" w:rsidP="00006795">
            <w:pPr>
              <w:pStyle w:val="a3"/>
              <w:spacing w:line="192" w:lineRule="auto"/>
              <w:jc w:val="center"/>
              <w:rPr>
                <w:sz w:val="20"/>
                <w:szCs w:val="24"/>
              </w:rPr>
            </w:pPr>
            <w:r w:rsidRPr="005B4417">
              <w:rPr>
                <w:sz w:val="20"/>
                <w:szCs w:val="24"/>
              </w:rPr>
              <w:t>Запланировано</w:t>
            </w:r>
          </w:p>
          <w:p w:rsidR="00C3499B" w:rsidRPr="005B4417" w:rsidRDefault="00C3499B" w:rsidP="00006795">
            <w:pPr>
              <w:pStyle w:val="a3"/>
              <w:spacing w:line="192" w:lineRule="auto"/>
              <w:jc w:val="center"/>
              <w:rPr>
                <w:sz w:val="20"/>
                <w:szCs w:val="24"/>
              </w:rPr>
            </w:pPr>
            <w:r w:rsidRPr="005B4417">
              <w:rPr>
                <w:sz w:val="20"/>
                <w:szCs w:val="24"/>
              </w:rPr>
              <w:t>(на отчетный период)</w:t>
            </w:r>
          </w:p>
        </w:tc>
        <w:tc>
          <w:tcPr>
            <w:tcW w:w="1026" w:type="dxa"/>
            <w:textDirection w:val="btLr"/>
            <w:vAlign w:val="center"/>
          </w:tcPr>
          <w:p w:rsidR="00C3499B" w:rsidRPr="005B4417" w:rsidRDefault="00C3499B" w:rsidP="00006795">
            <w:pPr>
              <w:pStyle w:val="a3"/>
              <w:spacing w:line="192" w:lineRule="auto"/>
              <w:jc w:val="center"/>
              <w:rPr>
                <w:sz w:val="20"/>
                <w:szCs w:val="24"/>
              </w:rPr>
            </w:pPr>
            <w:r w:rsidRPr="005B4417">
              <w:rPr>
                <w:sz w:val="20"/>
                <w:szCs w:val="24"/>
              </w:rPr>
              <w:t xml:space="preserve">Организовано </w:t>
            </w:r>
            <w:r w:rsidRPr="005B4417">
              <w:rPr>
                <w:sz w:val="20"/>
                <w:szCs w:val="24"/>
              </w:rPr>
              <w:br/>
              <w:t>и проведено (количество, на отчетный период)</w:t>
            </w:r>
          </w:p>
        </w:tc>
        <w:tc>
          <w:tcPr>
            <w:tcW w:w="1026" w:type="dxa"/>
            <w:textDirection w:val="btLr"/>
            <w:vAlign w:val="center"/>
          </w:tcPr>
          <w:p w:rsidR="00C3499B" w:rsidRPr="005B4417" w:rsidRDefault="00C3499B" w:rsidP="00006795">
            <w:pPr>
              <w:pStyle w:val="a3"/>
              <w:ind w:left="-110" w:right="-112"/>
              <w:jc w:val="center"/>
              <w:rPr>
                <w:sz w:val="20"/>
                <w:szCs w:val="24"/>
              </w:rPr>
            </w:pPr>
            <w:r w:rsidRPr="005B4417">
              <w:rPr>
                <w:sz w:val="20"/>
                <w:szCs w:val="24"/>
              </w:rPr>
              <w:t>Примечание</w:t>
            </w:r>
          </w:p>
        </w:tc>
      </w:tr>
      <w:tr w:rsidR="00196EA1" w:rsidRPr="005B4417" w:rsidTr="00196EA1">
        <w:trPr>
          <w:trHeight w:val="70"/>
        </w:trPr>
        <w:tc>
          <w:tcPr>
            <w:tcW w:w="570" w:type="dxa"/>
            <w:vMerge w:val="restart"/>
            <w:vAlign w:val="center"/>
          </w:tcPr>
          <w:p w:rsidR="00196EA1" w:rsidRPr="005B4417" w:rsidRDefault="00196EA1" w:rsidP="00C3499B">
            <w:pPr>
              <w:autoSpaceDE w:val="0"/>
              <w:autoSpaceDN w:val="0"/>
              <w:adjustRightInd w:val="0"/>
              <w:jc w:val="center"/>
            </w:pPr>
            <w:r w:rsidRPr="005B4417">
              <w:t>1.</w:t>
            </w:r>
          </w:p>
        </w:tc>
        <w:tc>
          <w:tcPr>
            <w:tcW w:w="1107" w:type="dxa"/>
            <w:vMerge w:val="restart"/>
            <w:vAlign w:val="center"/>
          </w:tcPr>
          <w:p w:rsidR="00196EA1" w:rsidRPr="005B4417" w:rsidRDefault="00196EA1" w:rsidP="00C3499B">
            <w:pPr>
              <w:autoSpaceDE w:val="0"/>
              <w:autoSpaceDN w:val="0"/>
              <w:adjustRightInd w:val="0"/>
              <w:ind w:left="-158" w:right="-123"/>
              <w:jc w:val="center"/>
            </w:pPr>
            <w:r w:rsidRPr="005B4417">
              <w:t>ПТЗ</w:t>
            </w:r>
          </w:p>
        </w:tc>
        <w:tc>
          <w:tcPr>
            <w:tcW w:w="3993" w:type="dxa"/>
            <w:vAlign w:val="center"/>
          </w:tcPr>
          <w:p w:rsidR="00196EA1" w:rsidRPr="005B4417" w:rsidRDefault="00196EA1" w:rsidP="00C3499B">
            <w:pPr>
              <w:autoSpaceDE w:val="0"/>
              <w:autoSpaceDN w:val="0"/>
              <w:adjustRightInd w:val="0"/>
              <w:ind w:right="-83"/>
            </w:pPr>
            <w:r w:rsidRPr="005B4417">
              <w:t>Дневное время</w:t>
            </w:r>
          </w:p>
        </w:tc>
        <w:tc>
          <w:tcPr>
            <w:tcW w:w="1026" w:type="dxa"/>
            <w:vAlign w:val="center"/>
          </w:tcPr>
          <w:p w:rsidR="00196EA1" w:rsidRPr="005B4417" w:rsidRDefault="00196EA1" w:rsidP="00A10CCE">
            <w:pPr>
              <w:pStyle w:val="a3"/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4160</w:t>
            </w:r>
          </w:p>
        </w:tc>
        <w:tc>
          <w:tcPr>
            <w:tcW w:w="1026" w:type="dxa"/>
            <w:vAlign w:val="center"/>
          </w:tcPr>
          <w:p w:rsidR="00196EA1" w:rsidRPr="005B4417" w:rsidRDefault="00196EA1" w:rsidP="00A10CCE">
            <w:pPr>
              <w:pStyle w:val="a3"/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4160</w:t>
            </w:r>
          </w:p>
        </w:tc>
        <w:tc>
          <w:tcPr>
            <w:tcW w:w="1026" w:type="dxa"/>
            <w:vAlign w:val="center"/>
          </w:tcPr>
          <w:p w:rsidR="00196EA1" w:rsidRPr="005B4417" w:rsidRDefault="00196EA1" w:rsidP="00A10CCE">
            <w:pPr>
              <w:pStyle w:val="a3"/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4416</w:t>
            </w:r>
          </w:p>
        </w:tc>
        <w:tc>
          <w:tcPr>
            <w:tcW w:w="1026" w:type="dxa"/>
          </w:tcPr>
          <w:p w:rsidR="00196EA1" w:rsidRPr="005B4417" w:rsidRDefault="00196EA1" w:rsidP="00C3499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96EA1" w:rsidRPr="005B4417" w:rsidTr="00196EA1">
        <w:trPr>
          <w:trHeight w:val="70"/>
        </w:trPr>
        <w:tc>
          <w:tcPr>
            <w:tcW w:w="570" w:type="dxa"/>
            <w:vMerge/>
            <w:vAlign w:val="center"/>
          </w:tcPr>
          <w:p w:rsidR="00196EA1" w:rsidRPr="005B4417" w:rsidRDefault="00196EA1" w:rsidP="00C349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vMerge/>
          </w:tcPr>
          <w:p w:rsidR="00196EA1" w:rsidRPr="005B4417" w:rsidRDefault="00196EA1" w:rsidP="00C349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93" w:type="dxa"/>
            <w:vAlign w:val="center"/>
          </w:tcPr>
          <w:p w:rsidR="00196EA1" w:rsidRPr="005B4417" w:rsidRDefault="00196EA1" w:rsidP="00C3499B">
            <w:pPr>
              <w:autoSpaceDE w:val="0"/>
              <w:autoSpaceDN w:val="0"/>
              <w:adjustRightInd w:val="0"/>
              <w:ind w:right="-83"/>
            </w:pPr>
            <w:r w:rsidRPr="005B4417">
              <w:t>Ночное время</w:t>
            </w:r>
          </w:p>
        </w:tc>
        <w:tc>
          <w:tcPr>
            <w:tcW w:w="1026" w:type="dxa"/>
            <w:vAlign w:val="center"/>
          </w:tcPr>
          <w:p w:rsidR="00196EA1" w:rsidRPr="005B4417" w:rsidRDefault="00196EA1" w:rsidP="00A10CCE">
            <w:pPr>
              <w:pStyle w:val="a3"/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256</w:t>
            </w:r>
          </w:p>
        </w:tc>
        <w:tc>
          <w:tcPr>
            <w:tcW w:w="1026" w:type="dxa"/>
            <w:vAlign w:val="center"/>
          </w:tcPr>
          <w:p w:rsidR="00196EA1" w:rsidRPr="005B4417" w:rsidRDefault="00196EA1" w:rsidP="00A10CCE">
            <w:pPr>
              <w:pStyle w:val="a3"/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256</w:t>
            </w:r>
          </w:p>
        </w:tc>
        <w:tc>
          <w:tcPr>
            <w:tcW w:w="1026" w:type="dxa"/>
            <w:vAlign w:val="center"/>
          </w:tcPr>
          <w:p w:rsidR="00196EA1" w:rsidRPr="005B4417" w:rsidRDefault="00196EA1" w:rsidP="00A10CCE">
            <w:pPr>
              <w:pStyle w:val="a3"/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256</w:t>
            </w:r>
          </w:p>
        </w:tc>
        <w:tc>
          <w:tcPr>
            <w:tcW w:w="1026" w:type="dxa"/>
          </w:tcPr>
          <w:p w:rsidR="00196EA1" w:rsidRPr="005B4417" w:rsidRDefault="00196EA1" w:rsidP="00C3499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96EA1" w:rsidRPr="005B4417" w:rsidTr="00196EA1">
        <w:tc>
          <w:tcPr>
            <w:tcW w:w="570" w:type="dxa"/>
            <w:vMerge w:val="restart"/>
            <w:vAlign w:val="center"/>
          </w:tcPr>
          <w:p w:rsidR="00196EA1" w:rsidRPr="005B4417" w:rsidRDefault="00196EA1" w:rsidP="00C3499B">
            <w:pPr>
              <w:autoSpaceDE w:val="0"/>
              <w:autoSpaceDN w:val="0"/>
              <w:adjustRightInd w:val="0"/>
              <w:jc w:val="center"/>
            </w:pPr>
            <w:r w:rsidRPr="005B4417">
              <w:t>2</w:t>
            </w:r>
          </w:p>
        </w:tc>
        <w:tc>
          <w:tcPr>
            <w:tcW w:w="1107" w:type="dxa"/>
            <w:vMerge w:val="restart"/>
            <w:vAlign w:val="center"/>
          </w:tcPr>
          <w:p w:rsidR="00196EA1" w:rsidRPr="005B4417" w:rsidRDefault="00196EA1" w:rsidP="00C3499B">
            <w:pPr>
              <w:autoSpaceDE w:val="0"/>
              <w:autoSpaceDN w:val="0"/>
              <w:adjustRightInd w:val="0"/>
              <w:jc w:val="center"/>
            </w:pPr>
            <w:r w:rsidRPr="005B4417">
              <w:t>ПТУ</w:t>
            </w:r>
          </w:p>
        </w:tc>
        <w:tc>
          <w:tcPr>
            <w:tcW w:w="3993" w:type="dxa"/>
          </w:tcPr>
          <w:p w:rsidR="00196EA1" w:rsidRPr="005B4417" w:rsidRDefault="00196EA1" w:rsidP="00C3499B">
            <w:pPr>
              <w:autoSpaceDE w:val="0"/>
              <w:autoSpaceDN w:val="0"/>
              <w:adjustRightInd w:val="0"/>
              <w:jc w:val="both"/>
            </w:pPr>
            <w:r w:rsidRPr="005B4417">
              <w:t>Тренировочные</w:t>
            </w:r>
          </w:p>
        </w:tc>
        <w:tc>
          <w:tcPr>
            <w:tcW w:w="1026" w:type="dxa"/>
            <w:vAlign w:val="center"/>
          </w:tcPr>
          <w:p w:rsidR="00196EA1" w:rsidRPr="005B4417" w:rsidRDefault="00196EA1" w:rsidP="00A10CCE">
            <w:pPr>
              <w:pStyle w:val="a3"/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137</w:t>
            </w:r>
          </w:p>
        </w:tc>
        <w:tc>
          <w:tcPr>
            <w:tcW w:w="1026" w:type="dxa"/>
            <w:vAlign w:val="center"/>
          </w:tcPr>
          <w:p w:rsidR="00196EA1" w:rsidRPr="005B4417" w:rsidRDefault="00196EA1" w:rsidP="00A10CCE">
            <w:pPr>
              <w:pStyle w:val="a3"/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137</w:t>
            </w:r>
          </w:p>
        </w:tc>
        <w:tc>
          <w:tcPr>
            <w:tcW w:w="1026" w:type="dxa"/>
            <w:vAlign w:val="center"/>
          </w:tcPr>
          <w:p w:rsidR="00196EA1" w:rsidRPr="005B4417" w:rsidRDefault="00196EA1" w:rsidP="00A10CCE">
            <w:pPr>
              <w:pStyle w:val="a3"/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140</w:t>
            </w:r>
          </w:p>
        </w:tc>
        <w:tc>
          <w:tcPr>
            <w:tcW w:w="1026" w:type="dxa"/>
          </w:tcPr>
          <w:p w:rsidR="00196EA1" w:rsidRPr="005B4417" w:rsidRDefault="00196EA1" w:rsidP="00C3499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96EA1" w:rsidRPr="005B4417" w:rsidTr="00196EA1">
        <w:tc>
          <w:tcPr>
            <w:tcW w:w="570" w:type="dxa"/>
            <w:vMerge/>
            <w:vAlign w:val="center"/>
          </w:tcPr>
          <w:p w:rsidR="00196EA1" w:rsidRPr="005B4417" w:rsidRDefault="00196EA1" w:rsidP="00C349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vMerge/>
          </w:tcPr>
          <w:p w:rsidR="00196EA1" w:rsidRPr="005B4417" w:rsidRDefault="00196EA1" w:rsidP="00C349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93" w:type="dxa"/>
          </w:tcPr>
          <w:p w:rsidR="00196EA1" w:rsidRPr="005B4417" w:rsidRDefault="00196EA1" w:rsidP="00C3499B">
            <w:pPr>
              <w:autoSpaceDE w:val="0"/>
              <w:autoSpaceDN w:val="0"/>
              <w:adjustRightInd w:val="0"/>
              <w:jc w:val="both"/>
            </w:pPr>
            <w:r w:rsidRPr="005B4417">
              <w:t>Контрольно-проверочные</w:t>
            </w:r>
          </w:p>
        </w:tc>
        <w:tc>
          <w:tcPr>
            <w:tcW w:w="1026" w:type="dxa"/>
            <w:vAlign w:val="center"/>
          </w:tcPr>
          <w:p w:rsidR="00196EA1" w:rsidRPr="005B4417" w:rsidRDefault="00196EA1" w:rsidP="00A10CCE">
            <w:pPr>
              <w:pStyle w:val="a3"/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32</w:t>
            </w:r>
          </w:p>
        </w:tc>
        <w:tc>
          <w:tcPr>
            <w:tcW w:w="1026" w:type="dxa"/>
            <w:vAlign w:val="center"/>
          </w:tcPr>
          <w:p w:rsidR="00196EA1" w:rsidRPr="005B4417" w:rsidRDefault="00196EA1" w:rsidP="00A10CCE">
            <w:pPr>
              <w:pStyle w:val="a3"/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32</w:t>
            </w:r>
          </w:p>
        </w:tc>
        <w:tc>
          <w:tcPr>
            <w:tcW w:w="1026" w:type="dxa"/>
            <w:vAlign w:val="center"/>
          </w:tcPr>
          <w:p w:rsidR="00196EA1" w:rsidRPr="005B4417" w:rsidRDefault="00196EA1" w:rsidP="00A10CCE">
            <w:pPr>
              <w:pStyle w:val="a3"/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32</w:t>
            </w:r>
          </w:p>
        </w:tc>
        <w:tc>
          <w:tcPr>
            <w:tcW w:w="1026" w:type="dxa"/>
          </w:tcPr>
          <w:p w:rsidR="00196EA1" w:rsidRPr="005B4417" w:rsidRDefault="00196EA1" w:rsidP="00C3499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96EA1" w:rsidRPr="005B4417" w:rsidTr="00196EA1">
        <w:tc>
          <w:tcPr>
            <w:tcW w:w="570" w:type="dxa"/>
            <w:vMerge/>
            <w:vAlign w:val="center"/>
          </w:tcPr>
          <w:p w:rsidR="00196EA1" w:rsidRPr="005B4417" w:rsidRDefault="00196EA1" w:rsidP="00C349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vMerge/>
          </w:tcPr>
          <w:p w:rsidR="00196EA1" w:rsidRPr="005B4417" w:rsidRDefault="00196EA1" w:rsidP="00C349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93" w:type="dxa"/>
          </w:tcPr>
          <w:p w:rsidR="00196EA1" w:rsidRPr="005B4417" w:rsidRDefault="00196EA1" w:rsidP="00C3499B">
            <w:pPr>
              <w:autoSpaceDE w:val="0"/>
              <w:autoSpaceDN w:val="0"/>
              <w:adjustRightInd w:val="0"/>
              <w:jc w:val="both"/>
            </w:pPr>
            <w:r w:rsidRPr="005B4417">
              <w:t>Показательные</w:t>
            </w:r>
          </w:p>
        </w:tc>
        <w:tc>
          <w:tcPr>
            <w:tcW w:w="1026" w:type="dxa"/>
            <w:vAlign w:val="center"/>
          </w:tcPr>
          <w:p w:rsidR="00196EA1" w:rsidRPr="005B4417" w:rsidRDefault="00196EA1" w:rsidP="00A10CCE">
            <w:pPr>
              <w:pStyle w:val="a3"/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2</w:t>
            </w:r>
          </w:p>
        </w:tc>
        <w:tc>
          <w:tcPr>
            <w:tcW w:w="1026" w:type="dxa"/>
            <w:vAlign w:val="center"/>
          </w:tcPr>
          <w:p w:rsidR="00196EA1" w:rsidRPr="005B4417" w:rsidRDefault="00196EA1" w:rsidP="00A10CCE">
            <w:pPr>
              <w:pStyle w:val="a3"/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2</w:t>
            </w:r>
          </w:p>
        </w:tc>
        <w:tc>
          <w:tcPr>
            <w:tcW w:w="1026" w:type="dxa"/>
            <w:vAlign w:val="center"/>
          </w:tcPr>
          <w:p w:rsidR="00196EA1" w:rsidRPr="005B4417" w:rsidRDefault="00196EA1" w:rsidP="00A10CCE">
            <w:pPr>
              <w:pStyle w:val="a3"/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196EA1" w:rsidRPr="005B4417" w:rsidRDefault="00196EA1" w:rsidP="00C3499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96EA1" w:rsidRPr="005B4417" w:rsidTr="00196EA1">
        <w:tc>
          <w:tcPr>
            <w:tcW w:w="570" w:type="dxa"/>
            <w:vMerge/>
            <w:vAlign w:val="center"/>
          </w:tcPr>
          <w:p w:rsidR="00196EA1" w:rsidRPr="005B4417" w:rsidRDefault="00196EA1" w:rsidP="00C349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vMerge/>
          </w:tcPr>
          <w:p w:rsidR="00196EA1" w:rsidRPr="005B4417" w:rsidRDefault="00196EA1" w:rsidP="00C349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93" w:type="dxa"/>
          </w:tcPr>
          <w:p w:rsidR="00196EA1" w:rsidRPr="005B4417" w:rsidRDefault="00196EA1" w:rsidP="00C3499B">
            <w:pPr>
              <w:autoSpaceDE w:val="0"/>
              <w:autoSpaceDN w:val="0"/>
              <w:adjustRightInd w:val="0"/>
              <w:jc w:val="both"/>
            </w:pPr>
            <w:r w:rsidRPr="005B4417">
              <w:t>Опытные</w:t>
            </w:r>
          </w:p>
        </w:tc>
        <w:tc>
          <w:tcPr>
            <w:tcW w:w="1026" w:type="dxa"/>
            <w:vAlign w:val="center"/>
          </w:tcPr>
          <w:p w:rsidR="00196EA1" w:rsidRPr="005B4417" w:rsidRDefault="00196EA1" w:rsidP="00A10CCE">
            <w:pPr>
              <w:pStyle w:val="a3"/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vAlign w:val="center"/>
          </w:tcPr>
          <w:p w:rsidR="00196EA1" w:rsidRPr="005B4417" w:rsidRDefault="00196EA1" w:rsidP="00A10CCE">
            <w:pPr>
              <w:pStyle w:val="a3"/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vAlign w:val="center"/>
          </w:tcPr>
          <w:p w:rsidR="00196EA1" w:rsidRPr="005B4417" w:rsidRDefault="00196EA1" w:rsidP="00A10CCE">
            <w:pPr>
              <w:pStyle w:val="a3"/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196EA1" w:rsidRPr="005B4417" w:rsidRDefault="00196EA1" w:rsidP="00C3499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96EA1" w:rsidRPr="005B4417" w:rsidTr="00196EA1">
        <w:tc>
          <w:tcPr>
            <w:tcW w:w="570" w:type="dxa"/>
            <w:vMerge/>
            <w:vAlign w:val="center"/>
          </w:tcPr>
          <w:p w:rsidR="00196EA1" w:rsidRPr="005B4417" w:rsidRDefault="00196EA1" w:rsidP="00C349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vMerge/>
          </w:tcPr>
          <w:p w:rsidR="00196EA1" w:rsidRPr="005B4417" w:rsidRDefault="00196EA1" w:rsidP="00C349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93" w:type="dxa"/>
          </w:tcPr>
          <w:p w:rsidR="00196EA1" w:rsidRPr="005B4417" w:rsidRDefault="00196EA1" w:rsidP="00C3499B">
            <w:pPr>
              <w:autoSpaceDE w:val="0"/>
              <w:autoSpaceDN w:val="0"/>
              <w:adjustRightInd w:val="0"/>
              <w:jc w:val="both"/>
            </w:pPr>
            <w:r w:rsidRPr="005B4417">
              <w:t>Комплексные</w:t>
            </w:r>
          </w:p>
        </w:tc>
        <w:tc>
          <w:tcPr>
            <w:tcW w:w="1026" w:type="dxa"/>
            <w:vAlign w:val="center"/>
          </w:tcPr>
          <w:p w:rsidR="00196EA1" w:rsidRPr="005B4417" w:rsidRDefault="00196EA1" w:rsidP="00A10CCE">
            <w:pPr>
              <w:pStyle w:val="a3"/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vAlign w:val="center"/>
          </w:tcPr>
          <w:p w:rsidR="00196EA1" w:rsidRPr="005B4417" w:rsidRDefault="00196EA1" w:rsidP="00A10CCE">
            <w:pPr>
              <w:pStyle w:val="a3"/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vAlign w:val="center"/>
          </w:tcPr>
          <w:p w:rsidR="00196EA1" w:rsidRPr="005B4417" w:rsidRDefault="00196EA1" w:rsidP="00A10CCE">
            <w:pPr>
              <w:pStyle w:val="a3"/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</w:tcPr>
          <w:p w:rsidR="00196EA1" w:rsidRPr="005B4417" w:rsidRDefault="00196EA1" w:rsidP="00C3499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96EA1" w:rsidRPr="005B4417" w:rsidTr="00196EA1">
        <w:trPr>
          <w:trHeight w:val="135"/>
        </w:trPr>
        <w:tc>
          <w:tcPr>
            <w:tcW w:w="570" w:type="dxa"/>
            <w:vMerge w:val="restart"/>
            <w:vAlign w:val="center"/>
          </w:tcPr>
          <w:p w:rsidR="00196EA1" w:rsidRPr="005B4417" w:rsidRDefault="00196EA1" w:rsidP="00C3499B">
            <w:pPr>
              <w:autoSpaceDE w:val="0"/>
              <w:autoSpaceDN w:val="0"/>
              <w:adjustRightInd w:val="0"/>
              <w:jc w:val="center"/>
            </w:pPr>
            <w:r w:rsidRPr="005B4417">
              <w:t>3.</w:t>
            </w:r>
          </w:p>
        </w:tc>
        <w:tc>
          <w:tcPr>
            <w:tcW w:w="1107" w:type="dxa"/>
            <w:vMerge w:val="restart"/>
            <w:vAlign w:val="center"/>
          </w:tcPr>
          <w:p w:rsidR="00196EA1" w:rsidRPr="005B4417" w:rsidRDefault="00196EA1" w:rsidP="00C3499B">
            <w:pPr>
              <w:autoSpaceDE w:val="0"/>
              <w:autoSpaceDN w:val="0"/>
              <w:adjustRightInd w:val="0"/>
            </w:pPr>
            <w:r w:rsidRPr="005B4417">
              <w:t>ТС ПТУ</w:t>
            </w:r>
          </w:p>
        </w:tc>
        <w:tc>
          <w:tcPr>
            <w:tcW w:w="3993" w:type="dxa"/>
            <w:vAlign w:val="center"/>
          </w:tcPr>
          <w:p w:rsidR="00196EA1" w:rsidRPr="005B4417" w:rsidRDefault="00196EA1" w:rsidP="00C3499B">
            <w:pPr>
              <w:autoSpaceDE w:val="0"/>
              <w:autoSpaceDN w:val="0"/>
              <w:adjustRightInd w:val="0"/>
              <w:jc w:val="both"/>
            </w:pPr>
            <w:r w:rsidRPr="005B4417">
              <w:t>С развертыванием опорных пунктов</w:t>
            </w:r>
          </w:p>
        </w:tc>
        <w:tc>
          <w:tcPr>
            <w:tcW w:w="1026" w:type="dxa"/>
            <w:vAlign w:val="center"/>
          </w:tcPr>
          <w:p w:rsidR="00196EA1" w:rsidRPr="005B4417" w:rsidRDefault="00196EA1" w:rsidP="00A10CCE">
            <w:pPr>
              <w:pStyle w:val="a3"/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vAlign w:val="center"/>
          </w:tcPr>
          <w:p w:rsidR="00196EA1" w:rsidRPr="005B4417" w:rsidRDefault="00196EA1" w:rsidP="00A10CCE">
            <w:pPr>
              <w:pStyle w:val="a3"/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vAlign w:val="center"/>
          </w:tcPr>
          <w:p w:rsidR="00196EA1" w:rsidRPr="005B4417" w:rsidRDefault="00196EA1" w:rsidP="00A10CCE">
            <w:pPr>
              <w:pStyle w:val="a3"/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</w:tcPr>
          <w:p w:rsidR="00196EA1" w:rsidRPr="005B4417" w:rsidRDefault="00196EA1" w:rsidP="00C3499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96EA1" w:rsidRPr="005B4417" w:rsidTr="00196EA1">
        <w:trPr>
          <w:trHeight w:val="135"/>
        </w:trPr>
        <w:tc>
          <w:tcPr>
            <w:tcW w:w="570" w:type="dxa"/>
            <w:vMerge/>
            <w:vAlign w:val="center"/>
          </w:tcPr>
          <w:p w:rsidR="00196EA1" w:rsidRPr="005B4417" w:rsidRDefault="00196EA1" w:rsidP="00C349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vMerge/>
          </w:tcPr>
          <w:p w:rsidR="00196EA1" w:rsidRPr="005B4417" w:rsidRDefault="00196EA1" w:rsidP="00C349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93" w:type="dxa"/>
            <w:vAlign w:val="center"/>
          </w:tcPr>
          <w:p w:rsidR="00196EA1" w:rsidRPr="005B4417" w:rsidRDefault="00196EA1" w:rsidP="00C3499B">
            <w:pPr>
              <w:autoSpaceDE w:val="0"/>
              <w:autoSpaceDN w:val="0"/>
              <w:adjustRightInd w:val="0"/>
              <w:jc w:val="both"/>
            </w:pPr>
            <w:r w:rsidRPr="005B4417">
              <w:t xml:space="preserve">С </w:t>
            </w:r>
            <w:r w:rsidRPr="005B4417">
              <w:rPr>
                <w:spacing w:val="-4"/>
              </w:rPr>
              <w:t>передислокацией</w:t>
            </w:r>
            <w:r w:rsidRPr="005B4417">
              <w:t xml:space="preserve"> СПСЧ</w:t>
            </w:r>
          </w:p>
        </w:tc>
        <w:tc>
          <w:tcPr>
            <w:tcW w:w="1026" w:type="dxa"/>
            <w:vAlign w:val="center"/>
          </w:tcPr>
          <w:p w:rsidR="00196EA1" w:rsidRPr="005B4417" w:rsidRDefault="00196EA1" w:rsidP="00A10CCE">
            <w:pPr>
              <w:pStyle w:val="a3"/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vAlign w:val="center"/>
          </w:tcPr>
          <w:p w:rsidR="00196EA1" w:rsidRPr="005B4417" w:rsidRDefault="00196EA1" w:rsidP="00A10CCE">
            <w:pPr>
              <w:pStyle w:val="a3"/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vAlign w:val="center"/>
          </w:tcPr>
          <w:p w:rsidR="00196EA1" w:rsidRPr="005B4417" w:rsidRDefault="00196EA1" w:rsidP="00A10CCE">
            <w:pPr>
              <w:pStyle w:val="a3"/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</w:tcPr>
          <w:p w:rsidR="00196EA1" w:rsidRPr="005B4417" w:rsidRDefault="00196EA1" w:rsidP="00C3499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96EA1" w:rsidRPr="005B4417" w:rsidTr="00196EA1">
        <w:tc>
          <w:tcPr>
            <w:tcW w:w="570" w:type="dxa"/>
            <w:vAlign w:val="center"/>
          </w:tcPr>
          <w:p w:rsidR="00196EA1" w:rsidRPr="005B4417" w:rsidRDefault="00196EA1" w:rsidP="00C3499B">
            <w:pPr>
              <w:autoSpaceDE w:val="0"/>
              <w:autoSpaceDN w:val="0"/>
              <w:adjustRightInd w:val="0"/>
              <w:jc w:val="center"/>
            </w:pPr>
            <w:r w:rsidRPr="005B4417">
              <w:t>4.</w:t>
            </w:r>
          </w:p>
        </w:tc>
        <w:tc>
          <w:tcPr>
            <w:tcW w:w="5100" w:type="dxa"/>
            <w:gridSpan w:val="2"/>
          </w:tcPr>
          <w:p w:rsidR="00196EA1" w:rsidRPr="005B4417" w:rsidRDefault="00196EA1" w:rsidP="00C3499B">
            <w:pPr>
              <w:autoSpaceDE w:val="0"/>
              <w:autoSpaceDN w:val="0"/>
              <w:adjustRightInd w:val="0"/>
              <w:jc w:val="both"/>
            </w:pPr>
            <w:r w:rsidRPr="005B4417">
              <w:t>Деловые игры</w:t>
            </w:r>
          </w:p>
        </w:tc>
        <w:tc>
          <w:tcPr>
            <w:tcW w:w="1026" w:type="dxa"/>
            <w:vAlign w:val="center"/>
          </w:tcPr>
          <w:p w:rsidR="00196EA1" w:rsidRPr="005B4417" w:rsidRDefault="00D14B38" w:rsidP="00A10CCE">
            <w:pPr>
              <w:pStyle w:val="a3"/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80</w:t>
            </w:r>
          </w:p>
        </w:tc>
        <w:tc>
          <w:tcPr>
            <w:tcW w:w="1026" w:type="dxa"/>
            <w:vAlign w:val="center"/>
          </w:tcPr>
          <w:p w:rsidR="00196EA1" w:rsidRPr="005B4417" w:rsidRDefault="00D14B38" w:rsidP="00A10CCE">
            <w:pPr>
              <w:pStyle w:val="a3"/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82</w:t>
            </w:r>
          </w:p>
        </w:tc>
        <w:tc>
          <w:tcPr>
            <w:tcW w:w="1026" w:type="dxa"/>
            <w:vAlign w:val="center"/>
          </w:tcPr>
          <w:p w:rsidR="00196EA1" w:rsidRPr="005B4417" w:rsidRDefault="00D14B38" w:rsidP="00A10CCE">
            <w:pPr>
              <w:pStyle w:val="a3"/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82</w:t>
            </w:r>
          </w:p>
        </w:tc>
        <w:tc>
          <w:tcPr>
            <w:tcW w:w="1026" w:type="dxa"/>
            <w:vAlign w:val="center"/>
          </w:tcPr>
          <w:p w:rsidR="00196EA1" w:rsidRPr="005B4417" w:rsidRDefault="00196EA1" w:rsidP="00A10CC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96EA1" w:rsidRPr="005B4417" w:rsidTr="00196EA1">
        <w:tc>
          <w:tcPr>
            <w:tcW w:w="5670" w:type="dxa"/>
            <w:gridSpan w:val="3"/>
            <w:vAlign w:val="center"/>
          </w:tcPr>
          <w:p w:rsidR="00196EA1" w:rsidRPr="005B4417" w:rsidRDefault="00196EA1" w:rsidP="00C3499B">
            <w:pPr>
              <w:autoSpaceDE w:val="0"/>
              <w:autoSpaceDN w:val="0"/>
              <w:adjustRightInd w:val="0"/>
              <w:jc w:val="center"/>
            </w:pPr>
            <w:r w:rsidRPr="005B4417">
              <w:t>Итого:</w:t>
            </w:r>
          </w:p>
        </w:tc>
        <w:tc>
          <w:tcPr>
            <w:tcW w:w="1026" w:type="dxa"/>
            <w:vAlign w:val="center"/>
          </w:tcPr>
          <w:p w:rsidR="00196EA1" w:rsidRPr="005B4417" w:rsidRDefault="00D14B38" w:rsidP="00A10CCE">
            <w:pPr>
              <w:jc w:val="center"/>
            </w:pPr>
            <w:r w:rsidRPr="005B4417">
              <w:t>4671</w:t>
            </w:r>
          </w:p>
        </w:tc>
        <w:tc>
          <w:tcPr>
            <w:tcW w:w="1026" w:type="dxa"/>
            <w:vAlign w:val="center"/>
          </w:tcPr>
          <w:p w:rsidR="00196EA1" w:rsidRPr="005B4417" w:rsidRDefault="00196EA1" w:rsidP="00A10CCE">
            <w:pPr>
              <w:jc w:val="center"/>
            </w:pPr>
            <w:r w:rsidRPr="005B4417">
              <w:t>4673</w:t>
            </w:r>
          </w:p>
        </w:tc>
        <w:tc>
          <w:tcPr>
            <w:tcW w:w="1026" w:type="dxa"/>
            <w:vAlign w:val="center"/>
          </w:tcPr>
          <w:p w:rsidR="00196EA1" w:rsidRPr="005B4417" w:rsidRDefault="00196EA1" w:rsidP="00A10CCE">
            <w:pPr>
              <w:jc w:val="center"/>
            </w:pPr>
            <w:r w:rsidRPr="005B4417">
              <w:t>4933</w:t>
            </w:r>
          </w:p>
        </w:tc>
        <w:tc>
          <w:tcPr>
            <w:tcW w:w="1026" w:type="dxa"/>
            <w:vAlign w:val="center"/>
          </w:tcPr>
          <w:p w:rsidR="00196EA1" w:rsidRPr="005B4417" w:rsidRDefault="00196EA1" w:rsidP="00A10CCE">
            <w:pPr>
              <w:jc w:val="center"/>
            </w:pPr>
          </w:p>
        </w:tc>
      </w:tr>
    </w:tbl>
    <w:p w:rsidR="00C3499B" w:rsidRPr="005B4417" w:rsidRDefault="00C3499B" w:rsidP="00C3499B">
      <w:pPr>
        <w:pStyle w:val="a3"/>
        <w:ind w:firstLine="709"/>
        <w:jc w:val="both"/>
        <w:rPr>
          <w:sz w:val="28"/>
        </w:rPr>
      </w:pPr>
    </w:p>
    <w:p w:rsidR="00D14B38" w:rsidRPr="005B4417" w:rsidRDefault="00D14B38" w:rsidP="00D14B38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 w:rsidRPr="005B4417">
        <w:rPr>
          <w:rFonts w:eastAsia="Calibri"/>
          <w:b/>
          <w:i/>
          <w:sz w:val="28"/>
          <w:szCs w:val="28"/>
          <w:lang w:eastAsia="en-US"/>
        </w:rPr>
        <w:t>Справочно:</w:t>
      </w:r>
    </w:p>
    <w:p w:rsidR="00D14B38" w:rsidRPr="005B4417" w:rsidRDefault="00D14B38" w:rsidP="00D14B38">
      <w:pPr>
        <w:jc w:val="both"/>
        <w:rPr>
          <w:rFonts w:eastAsia="Calibri"/>
          <w:szCs w:val="28"/>
          <w:lang w:eastAsia="en-US"/>
        </w:rPr>
      </w:pPr>
    </w:p>
    <w:p w:rsidR="00D14B38" w:rsidRPr="005B4417" w:rsidRDefault="00D14B38" w:rsidP="00D14B38">
      <w:pPr>
        <w:jc w:val="center"/>
        <w:rPr>
          <w:b/>
          <w:sz w:val="28"/>
          <w:szCs w:val="28"/>
        </w:rPr>
      </w:pPr>
      <w:r w:rsidRPr="005B4417">
        <w:rPr>
          <w:b/>
          <w:sz w:val="28"/>
          <w:szCs w:val="28"/>
        </w:rPr>
        <w:t>Организация школы оперативного мастерства</w:t>
      </w:r>
    </w:p>
    <w:p w:rsidR="00D14B38" w:rsidRPr="005B4417" w:rsidRDefault="00D14B38" w:rsidP="00D14B38">
      <w:pPr>
        <w:jc w:val="center"/>
        <w:rPr>
          <w:b/>
          <w:szCs w:val="28"/>
        </w:rPr>
      </w:pPr>
    </w:p>
    <w:p w:rsidR="00D14B38" w:rsidRPr="005B4417" w:rsidRDefault="00D14B38" w:rsidP="00D14B38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Школа оперативного мастерства в Главно</w:t>
      </w:r>
      <w:r w:rsidR="00752803" w:rsidRPr="005B4417">
        <w:rPr>
          <w:sz w:val="28"/>
          <w:szCs w:val="28"/>
        </w:rPr>
        <w:t>м управлении организована</w:t>
      </w:r>
      <w:r w:rsidRPr="005B4417">
        <w:rPr>
          <w:sz w:val="28"/>
          <w:szCs w:val="28"/>
        </w:rPr>
        <w:t xml:space="preserve"> </w:t>
      </w:r>
      <w:r w:rsidR="00752803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 xml:space="preserve">в соответствии с требованиями приказа МЧС </w:t>
      </w:r>
      <w:r w:rsidR="00752803" w:rsidRPr="005B4417">
        <w:rPr>
          <w:sz w:val="28"/>
          <w:szCs w:val="28"/>
        </w:rPr>
        <w:t xml:space="preserve">России от 26.10.2017 № 472 </w:t>
      </w:r>
      <w:r w:rsidR="00752803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>«Об утверждении Порядка подготовки ли</w:t>
      </w:r>
      <w:r w:rsidR="00752803" w:rsidRPr="005B4417">
        <w:rPr>
          <w:sz w:val="28"/>
          <w:szCs w:val="28"/>
        </w:rPr>
        <w:t xml:space="preserve">чного состава пожарной охраны» </w:t>
      </w:r>
      <w:r w:rsidR="00752803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>и приказа Главного управления от 30.12.2022 № 854 «Об организации профессиональной подготовки военнослужащих спасательных воинских формирований МЧС России, сотрудников и работников федеральной противопожарной службы Государственной противопожарной службы, федеральных государственных гражданских служащих Главного управления на 2022 год».</w:t>
      </w:r>
    </w:p>
    <w:p w:rsidR="00D14B38" w:rsidRPr="005B4417" w:rsidRDefault="00D14B38" w:rsidP="00D14B38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Занятия в системе ШОМ с руководящим составом Главного управления организовано в группе начальника Главного управления в рамках специальной подготовки 1-го уровня, в которую входят: </w:t>
      </w:r>
    </w:p>
    <w:p w:rsidR="00D14B38" w:rsidRPr="005B4417" w:rsidRDefault="00D14B38" w:rsidP="00D14B38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заместители начальника Главного управления, прошедшие аттестацию </w:t>
      </w:r>
      <w:r w:rsidR="00752803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>на право выступать в роли РТП и РЛЧС;</w:t>
      </w:r>
    </w:p>
    <w:p w:rsidR="00D14B38" w:rsidRPr="005B4417" w:rsidRDefault="00D14B38" w:rsidP="00D14B38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lastRenderedPageBreak/>
        <w:t>начальник и заместитель начальника УПТ и АСР;</w:t>
      </w:r>
    </w:p>
    <w:p w:rsidR="00D14B38" w:rsidRPr="005B4417" w:rsidRDefault="00D14B38" w:rsidP="00D14B38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сотрудники УПТ и АСР, прошедши</w:t>
      </w:r>
      <w:r w:rsidR="00752803" w:rsidRPr="005B4417">
        <w:rPr>
          <w:sz w:val="28"/>
          <w:szCs w:val="28"/>
        </w:rPr>
        <w:t>е аттестацию на право выступать</w:t>
      </w:r>
      <w:r w:rsidRPr="005B4417">
        <w:rPr>
          <w:sz w:val="28"/>
          <w:szCs w:val="28"/>
        </w:rPr>
        <w:t xml:space="preserve"> </w:t>
      </w:r>
      <w:r w:rsidR="00752803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>в роли РТП и РЛЧС;</w:t>
      </w:r>
    </w:p>
    <w:p w:rsidR="00D14B38" w:rsidRPr="005B4417" w:rsidRDefault="00D14B38" w:rsidP="00D14B38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руководители и сотрудники СПТ;</w:t>
      </w:r>
    </w:p>
    <w:p w:rsidR="00D14B38" w:rsidRPr="005B4417" w:rsidRDefault="00D14B38" w:rsidP="00D14B38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начальники и заместители начальников управлений по районам </w:t>
      </w:r>
      <w:r w:rsidR="00752803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>Санкт-Петербурга Главного управления прошедшие аттестацию на право выступать в роли РТП и РЛЧС, начальник и заместители начальника СПСЧ.</w:t>
      </w:r>
    </w:p>
    <w:p w:rsidR="00D14B38" w:rsidRPr="005B4417" w:rsidRDefault="00D14B38" w:rsidP="00D14B38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Занятия в системе ШОМ со средним и старшим начальствующим составом Главного управления организовано в группах начальников управлений по районам Санкт-Петербурга в рамках специальной подготовки 3-го уровня, в которую входят: </w:t>
      </w:r>
    </w:p>
    <w:p w:rsidR="00D14B38" w:rsidRPr="005B4417" w:rsidRDefault="00D14B38" w:rsidP="00D14B38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начальники дежурных караулов (смен);</w:t>
      </w:r>
    </w:p>
    <w:p w:rsidR="00D14B38" w:rsidRPr="005B4417" w:rsidRDefault="00D14B38" w:rsidP="00D14B38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начальники и заместители начальников пожарно-спасательных частей;</w:t>
      </w:r>
    </w:p>
    <w:p w:rsidR="00D14B38" w:rsidRPr="005B4417" w:rsidRDefault="00D14B38" w:rsidP="00D14B38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инженера и старшие инженера пожарно-спасательных отрядов;</w:t>
      </w:r>
    </w:p>
    <w:p w:rsidR="00D14B38" w:rsidRPr="005B4417" w:rsidRDefault="00D14B38" w:rsidP="00D14B38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заместители пожарно-спасательных отрядов.</w:t>
      </w:r>
    </w:p>
    <w:p w:rsidR="00D14B38" w:rsidRPr="005B4417" w:rsidRDefault="00D14B38" w:rsidP="00D14B38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За 2022 учебный год в системе ШОМ проведено 200 занятий в 20 учебных группах, на которых проведено 82 групповых упражнения в виде деловых игр (АППГ – 81), в рамках оперативно-тактического изучения гарнизона изучено 82 объекта (АППГ – 81), проведены 10</w:t>
      </w:r>
      <w:r w:rsidR="00752803" w:rsidRPr="005B4417">
        <w:rPr>
          <w:sz w:val="28"/>
          <w:szCs w:val="28"/>
        </w:rPr>
        <w:t xml:space="preserve"> промежуточных проверок уровня </w:t>
      </w:r>
      <w:r w:rsidRPr="005B4417">
        <w:rPr>
          <w:sz w:val="28"/>
          <w:szCs w:val="28"/>
        </w:rPr>
        <w:t xml:space="preserve">знаний (АППГ – 10). </w:t>
      </w:r>
    </w:p>
    <w:p w:rsidR="00D14B38" w:rsidRPr="005B4417" w:rsidRDefault="00D14B38" w:rsidP="00D14B38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В начале 2022 учебного года, руководителями учебных групп Ш</w:t>
      </w:r>
      <w:r w:rsidR="00752803" w:rsidRPr="005B4417">
        <w:rPr>
          <w:sz w:val="28"/>
          <w:szCs w:val="28"/>
        </w:rPr>
        <w:t>ОМ,</w:t>
      </w:r>
      <w:r w:rsidRPr="005B4417">
        <w:rPr>
          <w:sz w:val="28"/>
          <w:szCs w:val="28"/>
        </w:rPr>
        <w:t xml:space="preserve"> для каждого обучаемого (382 человека) определено индивидуальное задание, которое в течение года согласно утвержденного графика, выполнено на 100% </w:t>
      </w:r>
      <w:r w:rsidR="00752803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 xml:space="preserve">(АППГ - 100%). </w:t>
      </w:r>
    </w:p>
    <w:p w:rsidR="00D14B38" w:rsidRPr="005B4417" w:rsidRDefault="00D14B38" w:rsidP="00D14B38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средний бал успеваемости обучающихся – 4,6 (АППГ – 4,6):</w:t>
      </w:r>
    </w:p>
    <w:p w:rsidR="00D14B38" w:rsidRPr="005B4417" w:rsidRDefault="00D14B38" w:rsidP="00D14B38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оценку «отлично» получили 68,7% от общего количества сдававших </w:t>
      </w:r>
      <w:r w:rsidR="00752803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>(АППГ – 65,9%);</w:t>
      </w:r>
    </w:p>
    <w:p w:rsidR="00D14B38" w:rsidRPr="005B4417" w:rsidRDefault="00D14B38" w:rsidP="00D14B38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оценку «хорошо» получили 22,4%</w:t>
      </w:r>
      <w:r w:rsidR="00752803" w:rsidRPr="005B4417">
        <w:rPr>
          <w:sz w:val="28"/>
          <w:szCs w:val="28"/>
        </w:rPr>
        <w:t xml:space="preserve"> от общего количества сдававших</w:t>
      </w:r>
      <w:r w:rsidRPr="005B4417">
        <w:rPr>
          <w:sz w:val="28"/>
          <w:szCs w:val="28"/>
        </w:rPr>
        <w:t xml:space="preserve"> </w:t>
      </w:r>
      <w:r w:rsidR="00752803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>(АППГ – 27,6 %);</w:t>
      </w:r>
    </w:p>
    <w:p w:rsidR="00D14B38" w:rsidRPr="005B4417" w:rsidRDefault="00D14B38" w:rsidP="00D14B38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оценку «удовлетворительно» получили 8,9% от общего количества сдававших (АППГ – 6,5%).</w:t>
      </w:r>
    </w:p>
    <w:p w:rsidR="00D14B38" w:rsidRPr="005B4417" w:rsidRDefault="00D14B38" w:rsidP="00D14B38">
      <w:pPr>
        <w:jc w:val="both"/>
        <w:rPr>
          <w:sz w:val="28"/>
          <w:szCs w:val="28"/>
        </w:rPr>
      </w:pPr>
    </w:p>
    <w:p w:rsidR="00D14B38" w:rsidRPr="005B4417" w:rsidRDefault="00D14B38" w:rsidP="00D14B38">
      <w:pPr>
        <w:pStyle w:val="a3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Выводы: все мероприятия боевой подготовки проведены в полном объеме </w:t>
      </w:r>
      <w:r w:rsidR="00752803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 xml:space="preserve">и в запланированные сроки согласно утвержденным графикам и в соответствии </w:t>
      </w:r>
      <w:r w:rsidR="00752803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>с требованиями руководящих документов.</w:t>
      </w:r>
    </w:p>
    <w:p w:rsidR="004A4997" w:rsidRPr="005B4417" w:rsidRDefault="004A4997" w:rsidP="00C3499B">
      <w:pPr>
        <w:pStyle w:val="a3"/>
        <w:ind w:firstLine="709"/>
        <w:jc w:val="both"/>
        <w:rPr>
          <w:sz w:val="28"/>
        </w:rPr>
      </w:pPr>
    </w:p>
    <w:p w:rsidR="00C93697" w:rsidRPr="005B4417" w:rsidRDefault="00C93697" w:rsidP="00C3499B">
      <w:pPr>
        <w:pStyle w:val="a3"/>
        <w:ind w:firstLine="567"/>
        <w:jc w:val="right"/>
        <w:rPr>
          <w:sz w:val="28"/>
        </w:rPr>
      </w:pPr>
    </w:p>
    <w:p w:rsidR="00C93697" w:rsidRPr="005B4417" w:rsidRDefault="00C93697" w:rsidP="00C3499B">
      <w:pPr>
        <w:pStyle w:val="a3"/>
        <w:ind w:firstLine="567"/>
        <w:jc w:val="right"/>
        <w:rPr>
          <w:sz w:val="28"/>
        </w:rPr>
      </w:pPr>
    </w:p>
    <w:p w:rsidR="00C93697" w:rsidRPr="005B4417" w:rsidRDefault="00C93697" w:rsidP="00C3499B">
      <w:pPr>
        <w:pStyle w:val="a3"/>
        <w:ind w:firstLine="567"/>
        <w:jc w:val="right"/>
        <w:rPr>
          <w:sz w:val="28"/>
        </w:rPr>
      </w:pPr>
    </w:p>
    <w:p w:rsidR="00C93697" w:rsidRPr="005B4417" w:rsidRDefault="00C93697" w:rsidP="00C3499B">
      <w:pPr>
        <w:pStyle w:val="a3"/>
        <w:ind w:firstLine="567"/>
        <w:jc w:val="right"/>
        <w:rPr>
          <w:sz w:val="28"/>
        </w:rPr>
      </w:pPr>
    </w:p>
    <w:p w:rsidR="00C93697" w:rsidRPr="005B4417" w:rsidRDefault="00C93697" w:rsidP="00C3499B">
      <w:pPr>
        <w:pStyle w:val="a3"/>
        <w:ind w:firstLine="567"/>
        <w:jc w:val="right"/>
        <w:rPr>
          <w:sz w:val="28"/>
        </w:rPr>
      </w:pPr>
    </w:p>
    <w:p w:rsidR="00C93697" w:rsidRPr="005B4417" w:rsidRDefault="00C93697" w:rsidP="00C3499B">
      <w:pPr>
        <w:pStyle w:val="a3"/>
        <w:ind w:firstLine="567"/>
        <w:jc w:val="right"/>
        <w:rPr>
          <w:sz w:val="28"/>
        </w:rPr>
      </w:pPr>
    </w:p>
    <w:p w:rsidR="00C93697" w:rsidRPr="005B4417" w:rsidRDefault="00C93697" w:rsidP="00C3499B">
      <w:pPr>
        <w:pStyle w:val="a3"/>
        <w:ind w:firstLine="567"/>
        <w:jc w:val="right"/>
        <w:rPr>
          <w:sz w:val="28"/>
        </w:rPr>
      </w:pPr>
    </w:p>
    <w:p w:rsidR="00C93697" w:rsidRPr="005B4417" w:rsidRDefault="00C93697" w:rsidP="00C3499B">
      <w:pPr>
        <w:pStyle w:val="a3"/>
        <w:ind w:firstLine="567"/>
        <w:jc w:val="right"/>
        <w:rPr>
          <w:sz w:val="28"/>
        </w:rPr>
      </w:pPr>
    </w:p>
    <w:p w:rsidR="00C3499B" w:rsidRPr="005B4417" w:rsidRDefault="00C3499B" w:rsidP="00C3499B">
      <w:pPr>
        <w:pStyle w:val="a3"/>
        <w:ind w:firstLine="567"/>
        <w:jc w:val="right"/>
        <w:rPr>
          <w:sz w:val="28"/>
        </w:rPr>
      </w:pPr>
      <w:r w:rsidRPr="005B4417">
        <w:rPr>
          <w:sz w:val="28"/>
        </w:rPr>
        <w:lastRenderedPageBreak/>
        <w:t>Таблица 3.</w:t>
      </w:r>
      <w:r w:rsidR="001A194C" w:rsidRPr="005B4417">
        <w:rPr>
          <w:sz w:val="28"/>
        </w:rPr>
        <w:t>4</w:t>
      </w:r>
      <w:r w:rsidRPr="005B4417">
        <w:rPr>
          <w:sz w:val="28"/>
        </w:rPr>
        <w:t>.</w:t>
      </w:r>
      <w:r w:rsidR="001A194C" w:rsidRPr="005B4417">
        <w:rPr>
          <w:sz w:val="28"/>
        </w:rPr>
        <w:t>3</w:t>
      </w:r>
      <w:r w:rsidRPr="005B4417">
        <w:rPr>
          <w:sz w:val="28"/>
        </w:rPr>
        <w:t>.</w:t>
      </w:r>
    </w:p>
    <w:p w:rsidR="00C3499B" w:rsidRPr="005B4417" w:rsidRDefault="00C3499B" w:rsidP="00C3499B">
      <w:pPr>
        <w:pStyle w:val="a3"/>
        <w:ind w:firstLine="567"/>
        <w:jc w:val="center"/>
        <w:rPr>
          <w:sz w:val="20"/>
          <w:szCs w:val="20"/>
        </w:rPr>
      </w:pPr>
    </w:p>
    <w:p w:rsidR="00C3499B" w:rsidRPr="005B4417" w:rsidRDefault="00C3499B" w:rsidP="00C3499B">
      <w:pPr>
        <w:pStyle w:val="a3"/>
        <w:jc w:val="center"/>
        <w:rPr>
          <w:sz w:val="28"/>
        </w:rPr>
      </w:pPr>
      <w:r w:rsidRPr="005B4417">
        <w:rPr>
          <w:sz w:val="28"/>
        </w:rPr>
        <w:t xml:space="preserve">Итоговая оценка подразделений пожарной охраны </w:t>
      </w:r>
    </w:p>
    <w:p w:rsidR="00C3499B" w:rsidRPr="005B4417" w:rsidRDefault="00C3499B" w:rsidP="00C3499B">
      <w:pPr>
        <w:jc w:val="center"/>
        <w:rPr>
          <w:sz w:val="28"/>
          <w:szCs w:val="28"/>
        </w:rPr>
      </w:pPr>
      <w:r w:rsidRPr="005B4417">
        <w:rPr>
          <w:i/>
          <w:sz w:val="28"/>
        </w:rPr>
        <w:t>(данные на отчетный период)</w:t>
      </w:r>
      <w:r w:rsidRPr="005B4417">
        <w:rPr>
          <w:sz w:val="28"/>
          <w:szCs w:val="28"/>
        </w:rPr>
        <w:t xml:space="preserve"> </w:t>
      </w:r>
    </w:p>
    <w:p w:rsidR="00006795" w:rsidRPr="005B4417" w:rsidRDefault="00006795" w:rsidP="00C3499B">
      <w:pPr>
        <w:jc w:val="center"/>
        <w:rPr>
          <w:sz w:val="28"/>
          <w:szCs w:val="28"/>
        </w:rPr>
      </w:pPr>
    </w:p>
    <w:tbl>
      <w:tblPr>
        <w:tblStyle w:val="af"/>
        <w:tblW w:w="4931" w:type="pct"/>
        <w:tblInd w:w="137" w:type="dxa"/>
        <w:tblLook w:val="04A0" w:firstRow="1" w:lastRow="0" w:firstColumn="1" w:lastColumn="0" w:noHBand="0" w:noVBand="1"/>
      </w:tblPr>
      <w:tblGrid>
        <w:gridCol w:w="737"/>
        <w:gridCol w:w="5330"/>
        <w:gridCol w:w="3930"/>
      </w:tblGrid>
      <w:tr w:rsidR="00962245" w:rsidRPr="005B4417" w:rsidTr="00752803">
        <w:tc>
          <w:tcPr>
            <w:tcW w:w="737" w:type="dxa"/>
            <w:vAlign w:val="center"/>
          </w:tcPr>
          <w:p w:rsidR="00C3499B" w:rsidRPr="005B4417" w:rsidRDefault="00C3499B" w:rsidP="00006795">
            <w:pPr>
              <w:pStyle w:val="a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№ </w:t>
            </w:r>
            <w:r w:rsidRPr="005B4417">
              <w:rPr>
                <w:sz w:val="20"/>
                <w:szCs w:val="20"/>
              </w:rPr>
              <w:br/>
              <w:t>п</w:t>
            </w:r>
            <w:r w:rsidRPr="005B4417">
              <w:rPr>
                <w:sz w:val="20"/>
                <w:szCs w:val="20"/>
                <w:lang w:val="en-US"/>
              </w:rPr>
              <w:t>/</w:t>
            </w:r>
            <w:r w:rsidRPr="005B4417">
              <w:rPr>
                <w:sz w:val="20"/>
                <w:szCs w:val="20"/>
              </w:rPr>
              <w:t>п</w:t>
            </w:r>
          </w:p>
        </w:tc>
        <w:tc>
          <w:tcPr>
            <w:tcW w:w="5330" w:type="dxa"/>
            <w:vAlign w:val="center"/>
          </w:tcPr>
          <w:p w:rsidR="00C3499B" w:rsidRPr="005B4417" w:rsidRDefault="00C3499B" w:rsidP="00006795">
            <w:pPr>
              <w:pStyle w:val="a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Наименование оцениваемого подразделения пожарной охраны (ФПС)</w:t>
            </w:r>
          </w:p>
        </w:tc>
        <w:tc>
          <w:tcPr>
            <w:tcW w:w="3930" w:type="dxa"/>
            <w:vAlign w:val="center"/>
          </w:tcPr>
          <w:p w:rsidR="00C3499B" w:rsidRPr="005B4417" w:rsidRDefault="00006795" w:rsidP="007740B6">
            <w:pPr>
              <w:pStyle w:val="a3"/>
              <w:ind w:left="-152" w:right="-112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Итоговая оценка за текущий </w:t>
            </w:r>
            <w:r w:rsidR="00C3499B" w:rsidRPr="005B4417">
              <w:rPr>
                <w:sz w:val="20"/>
                <w:szCs w:val="20"/>
              </w:rPr>
              <w:t>учебный год</w:t>
            </w:r>
            <w:r w:rsidRPr="005B4417">
              <w:rPr>
                <w:sz w:val="20"/>
                <w:szCs w:val="20"/>
              </w:rPr>
              <w:br/>
            </w:r>
            <w:r w:rsidR="00C3499B" w:rsidRPr="005B4417">
              <w:rPr>
                <w:sz w:val="20"/>
                <w:szCs w:val="20"/>
              </w:rPr>
              <w:t xml:space="preserve">(п. 163 приказа </w:t>
            </w:r>
            <w:r w:rsidRPr="005B4417">
              <w:rPr>
                <w:sz w:val="20"/>
                <w:szCs w:val="20"/>
              </w:rPr>
              <w:t xml:space="preserve">МЧС России </w:t>
            </w:r>
            <w:r w:rsidR="00C3499B" w:rsidRPr="005B4417">
              <w:rPr>
                <w:sz w:val="20"/>
                <w:szCs w:val="20"/>
              </w:rPr>
              <w:t>от 26</w:t>
            </w:r>
            <w:r w:rsidR="007740B6" w:rsidRPr="005B4417">
              <w:rPr>
                <w:sz w:val="20"/>
                <w:szCs w:val="20"/>
              </w:rPr>
              <w:t xml:space="preserve"> октября </w:t>
            </w:r>
            <w:r w:rsidR="00C3499B" w:rsidRPr="005B4417">
              <w:rPr>
                <w:sz w:val="20"/>
                <w:szCs w:val="20"/>
              </w:rPr>
              <w:t xml:space="preserve">2017 </w:t>
            </w:r>
            <w:r w:rsidR="007740B6" w:rsidRPr="005B4417">
              <w:rPr>
                <w:sz w:val="20"/>
                <w:szCs w:val="20"/>
              </w:rPr>
              <w:t xml:space="preserve">г. </w:t>
            </w:r>
            <w:r w:rsidR="00C3499B" w:rsidRPr="005B4417">
              <w:rPr>
                <w:sz w:val="20"/>
                <w:szCs w:val="20"/>
              </w:rPr>
              <w:t>№ 472)</w:t>
            </w:r>
            <w:r w:rsidR="00C3499B" w:rsidRPr="005B4417">
              <w:rPr>
                <w:rStyle w:val="af2"/>
                <w:sz w:val="20"/>
                <w:szCs w:val="20"/>
              </w:rPr>
              <w:footnoteReference w:id="16"/>
            </w:r>
          </w:p>
        </w:tc>
      </w:tr>
      <w:tr w:rsidR="00196EA1" w:rsidRPr="005B4417" w:rsidTr="00752803">
        <w:trPr>
          <w:trHeight w:val="70"/>
        </w:trPr>
        <w:tc>
          <w:tcPr>
            <w:tcW w:w="737" w:type="dxa"/>
          </w:tcPr>
          <w:p w:rsidR="00196EA1" w:rsidRPr="005B4417" w:rsidRDefault="00196EA1" w:rsidP="00C3499B">
            <w:pPr>
              <w:pStyle w:val="a3"/>
              <w:jc w:val="center"/>
            </w:pPr>
            <w:r w:rsidRPr="005B4417">
              <w:t>1.</w:t>
            </w:r>
          </w:p>
        </w:tc>
        <w:tc>
          <w:tcPr>
            <w:tcW w:w="5330" w:type="dxa"/>
            <w:vAlign w:val="center"/>
          </w:tcPr>
          <w:p w:rsidR="00196EA1" w:rsidRPr="005B4417" w:rsidRDefault="00196EA1" w:rsidP="00A10CCE">
            <w:r w:rsidRPr="005B4417">
              <w:t>1 ПСО ФПС ГПС управления по Калининскому району</w:t>
            </w:r>
          </w:p>
        </w:tc>
        <w:tc>
          <w:tcPr>
            <w:tcW w:w="3930" w:type="dxa"/>
            <w:vAlign w:val="center"/>
          </w:tcPr>
          <w:p w:rsidR="00196EA1" w:rsidRPr="005B4417" w:rsidRDefault="00196EA1" w:rsidP="00A10CCE">
            <w:pPr>
              <w:jc w:val="center"/>
            </w:pPr>
            <w:r w:rsidRPr="005B4417">
              <w:t>Отлично (4,6)</w:t>
            </w:r>
          </w:p>
        </w:tc>
      </w:tr>
      <w:tr w:rsidR="00196EA1" w:rsidRPr="005B4417" w:rsidTr="00752803">
        <w:tc>
          <w:tcPr>
            <w:tcW w:w="737" w:type="dxa"/>
          </w:tcPr>
          <w:p w:rsidR="00196EA1" w:rsidRPr="005B4417" w:rsidRDefault="00196EA1" w:rsidP="00C3499B">
            <w:pPr>
              <w:pStyle w:val="a3"/>
              <w:jc w:val="center"/>
            </w:pPr>
            <w:r w:rsidRPr="005B4417">
              <w:t>2.</w:t>
            </w:r>
          </w:p>
        </w:tc>
        <w:tc>
          <w:tcPr>
            <w:tcW w:w="5330" w:type="dxa"/>
            <w:vAlign w:val="center"/>
          </w:tcPr>
          <w:p w:rsidR="00196EA1" w:rsidRPr="005B4417" w:rsidRDefault="00196EA1" w:rsidP="00A10CCE">
            <w:r w:rsidRPr="005B4417">
              <w:t>2 ПСО ФПС ГПС управления по Невскому району</w:t>
            </w:r>
          </w:p>
        </w:tc>
        <w:tc>
          <w:tcPr>
            <w:tcW w:w="3930" w:type="dxa"/>
            <w:vAlign w:val="center"/>
          </w:tcPr>
          <w:p w:rsidR="00196EA1" w:rsidRPr="005B4417" w:rsidRDefault="00196EA1" w:rsidP="00A10CCE">
            <w:pPr>
              <w:jc w:val="center"/>
            </w:pPr>
            <w:r w:rsidRPr="005B4417">
              <w:t>Хорошо (4,4)</w:t>
            </w:r>
          </w:p>
        </w:tc>
      </w:tr>
      <w:tr w:rsidR="00196EA1" w:rsidRPr="005B4417" w:rsidTr="00752803">
        <w:tc>
          <w:tcPr>
            <w:tcW w:w="737" w:type="dxa"/>
          </w:tcPr>
          <w:p w:rsidR="00196EA1" w:rsidRPr="005B4417" w:rsidRDefault="00196EA1" w:rsidP="00C3499B">
            <w:pPr>
              <w:pStyle w:val="a3"/>
              <w:jc w:val="center"/>
            </w:pPr>
            <w:r w:rsidRPr="005B4417">
              <w:t>3.</w:t>
            </w:r>
          </w:p>
        </w:tc>
        <w:tc>
          <w:tcPr>
            <w:tcW w:w="5330" w:type="dxa"/>
            <w:vAlign w:val="center"/>
          </w:tcPr>
          <w:p w:rsidR="00196EA1" w:rsidRPr="005B4417" w:rsidRDefault="00196EA1" w:rsidP="00A10CCE">
            <w:r w:rsidRPr="005B4417">
              <w:t>3 ПСО ФПС ГПС управления по Кировскому району</w:t>
            </w:r>
          </w:p>
        </w:tc>
        <w:tc>
          <w:tcPr>
            <w:tcW w:w="3930" w:type="dxa"/>
            <w:vAlign w:val="center"/>
          </w:tcPr>
          <w:p w:rsidR="00196EA1" w:rsidRPr="005B4417" w:rsidRDefault="00196EA1" w:rsidP="00A10CCE">
            <w:pPr>
              <w:jc w:val="center"/>
            </w:pPr>
            <w:r w:rsidRPr="005B4417">
              <w:t>Хорошо (4,5)</w:t>
            </w:r>
          </w:p>
        </w:tc>
      </w:tr>
      <w:tr w:rsidR="00196EA1" w:rsidRPr="005B4417" w:rsidTr="00752803">
        <w:tc>
          <w:tcPr>
            <w:tcW w:w="737" w:type="dxa"/>
          </w:tcPr>
          <w:p w:rsidR="00196EA1" w:rsidRPr="005B4417" w:rsidRDefault="00196EA1" w:rsidP="00C3499B">
            <w:pPr>
              <w:pStyle w:val="a3"/>
              <w:jc w:val="center"/>
            </w:pPr>
            <w:r w:rsidRPr="005B4417">
              <w:t>4.</w:t>
            </w:r>
          </w:p>
        </w:tc>
        <w:tc>
          <w:tcPr>
            <w:tcW w:w="5330" w:type="dxa"/>
            <w:vAlign w:val="center"/>
          </w:tcPr>
          <w:p w:rsidR="00196EA1" w:rsidRPr="005B4417" w:rsidRDefault="00196EA1" w:rsidP="00A10CCE">
            <w:r w:rsidRPr="005B4417">
              <w:t>4 ПСО ФПС ГПС управления по Выборгскому району</w:t>
            </w:r>
          </w:p>
        </w:tc>
        <w:tc>
          <w:tcPr>
            <w:tcW w:w="3930" w:type="dxa"/>
            <w:vAlign w:val="center"/>
          </w:tcPr>
          <w:p w:rsidR="00196EA1" w:rsidRPr="005B4417" w:rsidRDefault="00196EA1" w:rsidP="00A10CCE">
            <w:pPr>
              <w:jc w:val="center"/>
            </w:pPr>
            <w:r w:rsidRPr="005B4417">
              <w:t>Хорошо (4,4)</w:t>
            </w:r>
          </w:p>
        </w:tc>
      </w:tr>
      <w:tr w:rsidR="00196EA1" w:rsidRPr="005B4417" w:rsidTr="00752803">
        <w:tc>
          <w:tcPr>
            <w:tcW w:w="737" w:type="dxa"/>
          </w:tcPr>
          <w:p w:rsidR="00196EA1" w:rsidRPr="005B4417" w:rsidRDefault="00196EA1" w:rsidP="00C3499B">
            <w:pPr>
              <w:pStyle w:val="a3"/>
              <w:jc w:val="center"/>
            </w:pPr>
            <w:r w:rsidRPr="005B4417">
              <w:t>5.</w:t>
            </w:r>
          </w:p>
        </w:tc>
        <w:tc>
          <w:tcPr>
            <w:tcW w:w="5330" w:type="dxa"/>
            <w:vAlign w:val="center"/>
          </w:tcPr>
          <w:p w:rsidR="00196EA1" w:rsidRPr="005B4417" w:rsidRDefault="00196EA1" w:rsidP="00A10CCE">
            <w:r w:rsidRPr="005B4417">
              <w:t>5 ПСО ФПС ГПС управления по Петроградскому району</w:t>
            </w:r>
          </w:p>
        </w:tc>
        <w:tc>
          <w:tcPr>
            <w:tcW w:w="3930" w:type="dxa"/>
            <w:vAlign w:val="center"/>
          </w:tcPr>
          <w:p w:rsidR="00196EA1" w:rsidRPr="005B4417" w:rsidRDefault="00196EA1" w:rsidP="00A10CCE">
            <w:pPr>
              <w:jc w:val="center"/>
            </w:pPr>
            <w:r w:rsidRPr="005B4417">
              <w:t>Отлично (4,6)</w:t>
            </w:r>
          </w:p>
        </w:tc>
      </w:tr>
      <w:tr w:rsidR="00196EA1" w:rsidRPr="005B4417" w:rsidTr="00752803">
        <w:tc>
          <w:tcPr>
            <w:tcW w:w="737" w:type="dxa"/>
          </w:tcPr>
          <w:p w:rsidR="00196EA1" w:rsidRPr="005B4417" w:rsidRDefault="00196EA1" w:rsidP="00C3499B">
            <w:pPr>
              <w:pStyle w:val="a3"/>
              <w:jc w:val="center"/>
            </w:pPr>
            <w:r w:rsidRPr="005B4417">
              <w:t>6.</w:t>
            </w:r>
          </w:p>
        </w:tc>
        <w:tc>
          <w:tcPr>
            <w:tcW w:w="5330" w:type="dxa"/>
            <w:vAlign w:val="center"/>
          </w:tcPr>
          <w:p w:rsidR="00196EA1" w:rsidRPr="005B4417" w:rsidRDefault="00196EA1" w:rsidP="00A10CCE">
            <w:r w:rsidRPr="005B4417">
              <w:t>6 ПСО ФПС ГПС управления по Курортному району</w:t>
            </w:r>
          </w:p>
        </w:tc>
        <w:tc>
          <w:tcPr>
            <w:tcW w:w="3930" w:type="dxa"/>
            <w:vAlign w:val="center"/>
          </w:tcPr>
          <w:p w:rsidR="00196EA1" w:rsidRPr="005B4417" w:rsidRDefault="00196EA1" w:rsidP="00A10CCE">
            <w:pPr>
              <w:jc w:val="center"/>
            </w:pPr>
            <w:r w:rsidRPr="005B4417">
              <w:t>Хорошо (4,5)</w:t>
            </w:r>
          </w:p>
        </w:tc>
      </w:tr>
      <w:tr w:rsidR="00196EA1" w:rsidRPr="005B4417" w:rsidTr="00752803">
        <w:tc>
          <w:tcPr>
            <w:tcW w:w="737" w:type="dxa"/>
          </w:tcPr>
          <w:p w:rsidR="00196EA1" w:rsidRPr="005B4417" w:rsidRDefault="00196EA1" w:rsidP="00C3499B">
            <w:pPr>
              <w:pStyle w:val="a3"/>
              <w:jc w:val="center"/>
            </w:pPr>
            <w:r w:rsidRPr="005B4417">
              <w:t>7.</w:t>
            </w:r>
          </w:p>
        </w:tc>
        <w:tc>
          <w:tcPr>
            <w:tcW w:w="5330" w:type="dxa"/>
            <w:vAlign w:val="center"/>
          </w:tcPr>
          <w:p w:rsidR="00196EA1" w:rsidRPr="005B4417" w:rsidRDefault="00196EA1" w:rsidP="00A10CCE">
            <w:r w:rsidRPr="005B4417">
              <w:t>7 ПСО ФПС ГПС управления по Московскому району</w:t>
            </w:r>
          </w:p>
        </w:tc>
        <w:tc>
          <w:tcPr>
            <w:tcW w:w="3930" w:type="dxa"/>
            <w:vAlign w:val="center"/>
          </w:tcPr>
          <w:p w:rsidR="00196EA1" w:rsidRPr="005B4417" w:rsidRDefault="00196EA1" w:rsidP="00A10CCE">
            <w:pPr>
              <w:jc w:val="center"/>
            </w:pPr>
            <w:r w:rsidRPr="005B4417">
              <w:t>Отлично (4,9)</w:t>
            </w:r>
          </w:p>
        </w:tc>
      </w:tr>
      <w:tr w:rsidR="00196EA1" w:rsidRPr="005B4417" w:rsidTr="00752803">
        <w:tc>
          <w:tcPr>
            <w:tcW w:w="737" w:type="dxa"/>
          </w:tcPr>
          <w:p w:rsidR="00196EA1" w:rsidRPr="005B4417" w:rsidRDefault="00196EA1" w:rsidP="00C3499B">
            <w:pPr>
              <w:pStyle w:val="a3"/>
              <w:jc w:val="center"/>
            </w:pPr>
            <w:r w:rsidRPr="005B4417">
              <w:t>8.</w:t>
            </w:r>
          </w:p>
        </w:tc>
        <w:tc>
          <w:tcPr>
            <w:tcW w:w="5330" w:type="dxa"/>
            <w:vAlign w:val="center"/>
          </w:tcPr>
          <w:p w:rsidR="00196EA1" w:rsidRPr="005B4417" w:rsidRDefault="00196EA1" w:rsidP="00A10CCE">
            <w:r w:rsidRPr="005B4417">
              <w:t>8 ПСО ФПС ГПС управления по Василеостровскому району</w:t>
            </w:r>
          </w:p>
        </w:tc>
        <w:tc>
          <w:tcPr>
            <w:tcW w:w="3930" w:type="dxa"/>
            <w:vAlign w:val="center"/>
          </w:tcPr>
          <w:p w:rsidR="00196EA1" w:rsidRPr="005B4417" w:rsidRDefault="00196EA1" w:rsidP="00A10CCE">
            <w:pPr>
              <w:jc w:val="center"/>
            </w:pPr>
            <w:r w:rsidRPr="005B4417">
              <w:t>Отлично (4,6)</w:t>
            </w:r>
          </w:p>
        </w:tc>
      </w:tr>
      <w:tr w:rsidR="00196EA1" w:rsidRPr="005B4417" w:rsidTr="00752803">
        <w:tc>
          <w:tcPr>
            <w:tcW w:w="737" w:type="dxa"/>
          </w:tcPr>
          <w:p w:rsidR="00196EA1" w:rsidRPr="005B4417" w:rsidRDefault="00196EA1" w:rsidP="00C3499B">
            <w:pPr>
              <w:pStyle w:val="a3"/>
              <w:jc w:val="center"/>
            </w:pPr>
            <w:r w:rsidRPr="005B4417">
              <w:t>9.</w:t>
            </w:r>
          </w:p>
        </w:tc>
        <w:tc>
          <w:tcPr>
            <w:tcW w:w="5330" w:type="dxa"/>
            <w:vAlign w:val="center"/>
          </w:tcPr>
          <w:p w:rsidR="00196EA1" w:rsidRPr="005B4417" w:rsidRDefault="00196EA1" w:rsidP="00A10CCE">
            <w:r w:rsidRPr="005B4417">
              <w:t>9 ПСО ФПС ГПС управления по Адмиралтейскому району</w:t>
            </w:r>
          </w:p>
        </w:tc>
        <w:tc>
          <w:tcPr>
            <w:tcW w:w="3930" w:type="dxa"/>
            <w:vAlign w:val="center"/>
          </w:tcPr>
          <w:p w:rsidR="00196EA1" w:rsidRPr="005B4417" w:rsidRDefault="00196EA1" w:rsidP="00A10CCE">
            <w:pPr>
              <w:jc w:val="center"/>
            </w:pPr>
            <w:r w:rsidRPr="005B4417">
              <w:t>Отлично (4,7)</w:t>
            </w:r>
          </w:p>
        </w:tc>
      </w:tr>
      <w:tr w:rsidR="00196EA1" w:rsidRPr="005B4417" w:rsidTr="00752803">
        <w:tc>
          <w:tcPr>
            <w:tcW w:w="737" w:type="dxa"/>
          </w:tcPr>
          <w:p w:rsidR="00196EA1" w:rsidRPr="005B4417" w:rsidRDefault="00196EA1" w:rsidP="00C3499B">
            <w:pPr>
              <w:pStyle w:val="a3"/>
              <w:jc w:val="center"/>
            </w:pPr>
            <w:r w:rsidRPr="005B4417">
              <w:t>10.</w:t>
            </w:r>
          </w:p>
        </w:tc>
        <w:tc>
          <w:tcPr>
            <w:tcW w:w="5330" w:type="dxa"/>
            <w:vAlign w:val="center"/>
          </w:tcPr>
          <w:p w:rsidR="00196EA1" w:rsidRPr="005B4417" w:rsidRDefault="00196EA1" w:rsidP="00A10CCE">
            <w:r w:rsidRPr="005B4417">
              <w:t>10 ПСО ФПС ГПС управления по Фрунзенскому району</w:t>
            </w:r>
          </w:p>
        </w:tc>
        <w:tc>
          <w:tcPr>
            <w:tcW w:w="3930" w:type="dxa"/>
            <w:vAlign w:val="center"/>
          </w:tcPr>
          <w:p w:rsidR="00196EA1" w:rsidRPr="005B4417" w:rsidRDefault="00196EA1" w:rsidP="00A10CCE">
            <w:pPr>
              <w:jc w:val="center"/>
            </w:pPr>
            <w:r w:rsidRPr="005B4417">
              <w:t>Отлично (4,6)</w:t>
            </w:r>
          </w:p>
        </w:tc>
      </w:tr>
      <w:tr w:rsidR="00196EA1" w:rsidRPr="005B4417" w:rsidTr="00752803">
        <w:tc>
          <w:tcPr>
            <w:tcW w:w="737" w:type="dxa"/>
          </w:tcPr>
          <w:p w:rsidR="00196EA1" w:rsidRPr="005B4417" w:rsidRDefault="00196EA1" w:rsidP="00C3499B">
            <w:pPr>
              <w:pStyle w:val="a3"/>
              <w:jc w:val="center"/>
            </w:pPr>
            <w:r w:rsidRPr="005B4417">
              <w:t>11.</w:t>
            </w:r>
          </w:p>
        </w:tc>
        <w:tc>
          <w:tcPr>
            <w:tcW w:w="5330" w:type="dxa"/>
            <w:vAlign w:val="center"/>
          </w:tcPr>
          <w:p w:rsidR="00196EA1" w:rsidRPr="005B4417" w:rsidRDefault="00196EA1" w:rsidP="00A10CCE">
            <w:r w:rsidRPr="005B4417">
              <w:t>13 ПСО ФПС ГПС управления по Приморскому району</w:t>
            </w:r>
          </w:p>
        </w:tc>
        <w:tc>
          <w:tcPr>
            <w:tcW w:w="3930" w:type="dxa"/>
            <w:vAlign w:val="center"/>
          </w:tcPr>
          <w:p w:rsidR="00196EA1" w:rsidRPr="005B4417" w:rsidRDefault="00196EA1" w:rsidP="00A10CCE">
            <w:pPr>
              <w:jc w:val="center"/>
            </w:pPr>
            <w:r w:rsidRPr="005B4417">
              <w:t>Отлично (4,8)</w:t>
            </w:r>
          </w:p>
        </w:tc>
      </w:tr>
      <w:tr w:rsidR="00196EA1" w:rsidRPr="005B4417" w:rsidTr="00752803">
        <w:tc>
          <w:tcPr>
            <w:tcW w:w="737" w:type="dxa"/>
          </w:tcPr>
          <w:p w:rsidR="00196EA1" w:rsidRPr="005B4417" w:rsidRDefault="00196EA1" w:rsidP="00C3499B">
            <w:pPr>
              <w:pStyle w:val="a3"/>
              <w:jc w:val="center"/>
            </w:pPr>
            <w:r w:rsidRPr="005B4417">
              <w:t>12.</w:t>
            </w:r>
          </w:p>
        </w:tc>
        <w:tc>
          <w:tcPr>
            <w:tcW w:w="5330" w:type="dxa"/>
            <w:vAlign w:val="center"/>
          </w:tcPr>
          <w:p w:rsidR="00196EA1" w:rsidRPr="005B4417" w:rsidRDefault="00196EA1" w:rsidP="00A10CCE">
            <w:r w:rsidRPr="005B4417">
              <w:t>14 ПСО ФПС ГПС управления по Центральному району</w:t>
            </w:r>
          </w:p>
        </w:tc>
        <w:tc>
          <w:tcPr>
            <w:tcW w:w="3930" w:type="dxa"/>
            <w:vAlign w:val="center"/>
          </w:tcPr>
          <w:p w:rsidR="00196EA1" w:rsidRPr="005B4417" w:rsidRDefault="00196EA1" w:rsidP="00A10CCE">
            <w:pPr>
              <w:jc w:val="center"/>
            </w:pPr>
            <w:r w:rsidRPr="005B4417">
              <w:t>Отлично (4,7)</w:t>
            </w:r>
          </w:p>
        </w:tc>
      </w:tr>
      <w:tr w:rsidR="00196EA1" w:rsidRPr="005B4417" w:rsidTr="00752803">
        <w:tc>
          <w:tcPr>
            <w:tcW w:w="737" w:type="dxa"/>
          </w:tcPr>
          <w:p w:rsidR="00196EA1" w:rsidRPr="005B4417" w:rsidRDefault="00196EA1" w:rsidP="00C3499B">
            <w:pPr>
              <w:pStyle w:val="a3"/>
              <w:jc w:val="center"/>
            </w:pPr>
            <w:r w:rsidRPr="005B4417">
              <w:t>13.</w:t>
            </w:r>
          </w:p>
        </w:tc>
        <w:tc>
          <w:tcPr>
            <w:tcW w:w="5330" w:type="dxa"/>
            <w:vAlign w:val="center"/>
          </w:tcPr>
          <w:p w:rsidR="00196EA1" w:rsidRPr="005B4417" w:rsidRDefault="00196EA1" w:rsidP="00A10CCE">
            <w:r w:rsidRPr="005B4417">
              <w:t>15 ПСО ФПС ГПС управления по Кронштадтскому району</w:t>
            </w:r>
          </w:p>
        </w:tc>
        <w:tc>
          <w:tcPr>
            <w:tcW w:w="3930" w:type="dxa"/>
            <w:vAlign w:val="center"/>
          </w:tcPr>
          <w:p w:rsidR="00196EA1" w:rsidRPr="005B4417" w:rsidRDefault="00196EA1" w:rsidP="00A10CCE">
            <w:pPr>
              <w:jc w:val="center"/>
            </w:pPr>
            <w:r w:rsidRPr="005B4417">
              <w:t>Хорошо (4,5)</w:t>
            </w:r>
          </w:p>
        </w:tc>
      </w:tr>
      <w:tr w:rsidR="00196EA1" w:rsidRPr="005B4417" w:rsidTr="00752803">
        <w:tc>
          <w:tcPr>
            <w:tcW w:w="737" w:type="dxa"/>
          </w:tcPr>
          <w:p w:rsidR="00196EA1" w:rsidRPr="005B4417" w:rsidRDefault="00196EA1" w:rsidP="00C3499B">
            <w:pPr>
              <w:pStyle w:val="a3"/>
              <w:jc w:val="center"/>
            </w:pPr>
            <w:r w:rsidRPr="005B4417">
              <w:t>14.</w:t>
            </w:r>
          </w:p>
        </w:tc>
        <w:tc>
          <w:tcPr>
            <w:tcW w:w="5330" w:type="dxa"/>
            <w:vAlign w:val="center"/>
          </w:tcPr>
          <w:p w:rsidR="00196EA1" w:rsidRPr="005B4417" w:rsidRDefault="00196EA1" w:rsidP="00A10CCE">
            <w:r w:rsidRPr="005B4417">
              <w:t>16 ПСО ФПС ГПС управления по Красногвардейскому району</w:t>
            </w:r>
          </w:p>
        </w:tc>
        <w:tc>
          <w:tcPr>
            <w:tcW w:w="3930" w:type="dxa"/>
            <w:vAlign w:val="center"/>
          </w:tcPr>
          <w:p w:rsidR="00196EA1" w:rsidRPr="005B4417" w:rsidRDefault="00196EA1" w:rsidP="00A10CCE">
            <w:pPr>
              <w:jc w:val="center"/>
            </w:pPr>
            <w:r w:rsidRPr="005B4417">
              <w:t>Отлично (4,6)</w:t>
            </w:r>
          </w:p>
        </w:tc>
      </w:tr>
      <w:tr w:rsidR="00196EA1" w:rsidRPr="005B4417" w:rsidTr="00752803">
        <w:tc>
          <w:tcPr>
            <w:tcW w:w="737" w:type="dxa"/>
          </w:tcPr>
          <w:p w:rsidR="00196EA1" w:rsidRPr="005B4417" w:rsidRDefault="00196EA1" w:rsidP="00C3499B">
            <w:pPr>
              <w:pStyle w:val="a3"/>
              <w:jc w:val="center"/>
            </w:pPr>
            <w:r w:rsidRPr="005B4417">
              <w:t>15.</w:t>
            </w:r>
          </w:p>
        </w:tc>
        <w:tc>
          <w:tcPr>
            <w:tcW w:w="5330" w:type="dxa"/>
            <w:vAlign w:val="center"/>
          </w:tcPr>
          <w:p w:rsidR="00196EA1" w:rsidRPr="005B4417" w:rsidRDefault="00196EA1" w:rsidP="00A10CCE">
            <w:r w:rsidRPr="005B4417">
              <w:t>17 ПСО ФПС ГПС управления по Петродворцовому району</w:t>
            </w:r>
          </w:p>
        </w:tc>
        <w:tc>
          <w:tcPr>
            <w:tcW w:w="3930" w:type="dxa"/>
            <w:vAlign w:val="center"/>
          </w:tcPr>
          <w:p w:rsidR="00196EA1" w:rsidRPr="005B4417" w:rsidRDefault="00196EA1" w:rsidP="00A10CCE">
            <w:pPr>
              <w:jc w:val="center"/>
            </w:pPr>
            <w:r w:rsidRPr="005B4417">
              <w:t>Отлично (4,7)</w:t>
            </w:r>
          </w:p>
        </w:tc>
      </w:tr>
      <w:tr w:rsidR="00196EA1" w:rsidRPr="005B4417" w:rsidTr="00752803">
        <w:tc>
          <w:tcPr>
            <w:tcW w:w="737" w:type="dxa"/>
          </w:tcPr>
          <w:p w:rsidR="00196EA1" w:rsidRPr="005B4417" w:rsidRDefault="00196EA1" w:rsidP="00C3499B">
            <w:pPr>
              <w:pStyle w:val="a3"/>
              <w:jc w:val="center"/>
            </w:pPr>
            <w:r w:rsidRPr="005B4417">
              <w:t>16.</w:t>
            </w:r>
          </w:p>
        </w:tc>
        <w:tc>
          <w:tcPr>
            <w:tcW w:w="5330" w:type="dxa"/>
            <w:vAlign w:val="center"/>
          </w:tcPr>
          <w:p w:rsidR="00196EA1" w:rsidRPr="005B4417" w:rsidRDefault="00196EA1" w:rsidP="00A10CCE">
            <w:r w:rsidRPr="005B4417">
              <w:t>20 ПСО ФПС ГПС управления по Колпинскому району</w:t>
            </w:r>
          </w:p>
        </w:tc>
        <w:tc>
          <w:tcPr>
            <w:tcW w:w="3930" w:type="dxa"/>
            <w:vAlign w:val="center"/>
          </w:tcPr>
          <w:p w:rsidR="00196EA1" w:rsidRPr="005B4417" w:rsidRDefault="00196EA1" w:rsidP="00A10CCE">
            <w:pPr>
              <w:jc w:val="center"/>
            </w:pPr>
            <w:r w:rsidRPr="005B4417">
              <w:t>Хорошо (4,4)</w:t>
            </w:r>
          </w:p>
        </w:tc>
      </w:tr>
      <w:tr w:rsidR="00196EA1" w:rsidRPr="005B4417" w:rsidTr="00752803">
        <w:tc>
          <w:tcPr>
            <w:tcW w:w="737" w:type="dxa"/>
          </w:tcPr>
          <w:p w:rsidR="00196EA1" w:rsidRPr="005B4417" w:rsidRDefault="00196EA1" w:rsidP="00C3499B">
            <w:pPr>
              <w:pStyle w:val="a3"/>
              <w:jc w:val="center"/>
            </w:pPr>
            <w:r w:rsidRPr="005B4417">
              <w:t>17.</w:t>
            </w:r>
          </w:p>
        </w:tc>
        <w:tc>
          <w:tcPr>
            <w:tcW w:w="5330" w:type="dxa"/>
            <w:vAlign w:val="center"/>
          </w:tcPr>
          <w:p w:rsidR="00196EA1" w:rsidRPr="005B4417" w:rsidRDefault="00196EA1" w:rsidP="00A10CCE">
            <w:r w:rsidRPr="005B4417">
              <w:t>21 ПСО ФПС ГПС управления по Пушкинскому району</w:t>
            </w:r>
          </w:p>
        </w:tc>
        <w:tc>
          <w:tcPr>
            <w:tcW w:w="3930" w:type="dxa"/>
            <w:vAlign w:val="center"/>
          </w:tcPr>
          <w:p w:rsidR="00196EA1" w:rsidRPr="005B4417" w:rsidRDefault="00196EA1" w:rsidP="00A10CCE">
            <w:pPr>
              <w:jc w:val="center"/>
            </w:pPr>
            <w:r w:rsidRPr="005B4417">
              <w:t>Отлично (4,6)</w:t>
            </w:r>
          </w:p>
        </w:tc>
      </w:tr>
      <w:tr w:rsidR="00196EA1" w:rsidRPr="005B4417" w:rsidTr="00752803">
        <w:tc>
          <w:tcPr>
            <w:tcW w:w="737" w:type="dxa"/>
          </w:tcPr>
          <w:p w:rsidR="00196EA1" w:rsidRPr="005B4417" w:rsidRDefault="00196EA1" w:rsidP="00C3499B">
            <w:pPr>
              <w:pStyle w:val="a3"/>
              <w:jc w:val="center"/>
            </w:pPr>
            <w:r w:rsidRPr="005B4417">
              <w:t>18.</w:t>
            </w:r>
          </w:p>
        </w:tc>
        <w:tc>
          <w:tcPr>
            <w:tcW w:w="5330" w:type="dxa"/>
            <w:vAlign w:val="center"/>
          </w:tcPr>
          <w:p w:rsidR="00196EA1" w:rsidRPr="005B4417" w:rsidRDefault="00196EA1" w:rsidP="00A10CCE">
            <w:r w:rsidRPr="005B4417">
              <w:t>24 ПСО ФПС ГПС управления по Красносельскому району</w:t>
            </w:r>
          </w:p>
        </w:tc>
        <w:tc>
          <w:tcPr>
            <w:tcW w:w="3930" w:type="dxa"/>
            <w:vAlign w:val="center"/>
          </w:tcPr>
          <w:p w:rsidR="00196EA1" w:rsidRPr="005B4417" w:rsidRDefault="00196EA1" w:rsidP="00A10CCE">
            <w:pPr>
              <w:jc w:val="center"/>
            </w:pPr>
            <w:r w:rsidRPr="005B4417">
              <w:t>Хорошо (4,7)</w:t>
            </w:r>
          </w:p>
        </w:tc>
      </w:tr>
      <w:tr w:rsidR="00196EA1" w:rsidRPr="005B4417" w:rsidTr="00752803">
        <w:tc>
          <w:tcPr>
            <w:tcW w:w="737" w:type="dxa"/>
          </w:tcPr>
          <w:p w:rsidR="00196EA1" w:rsidRPr="005B4417" w:rsidRDefault="00196EA1" w:rsidP="00C3499B">
            <w:pPr>
              <w:pStyle w:val="a3"/>
              <w:jc w:val="center"/>
            </w:pPr>
            <w:r w:rsidRPr="005B4417">
              <w:t>19.</w:t>
            </w:r>
          </w:p>
        </w:tc>
        <w:tc>
          <w:tcPr>
            <w:tcW w:w="5330" w:type="dxa"/>
            <w:vAlign w:val="center"/>
          </w:tcPr>
          <w:p w:rsidR="00196EA1" w:rsidRPr="005B4417" w:rsidRDefault="00196EA1" w:rsidP="00A10CCE">
            <w:r w:rsidRPr="005B4417">
              <w:t xml:space="preserve">СПСЧ ФПС ГПС им. А.П. Кудряшова </w:t>
            </w:r>
          </w:p>
        </w:tc>
        <w:tc>
          <w:tcPr>
            <w:tcW w:w="3930" w:type="dxa"/>
            <w:vAlign w:val="center"/>
          </w:tcPr>
          <w:p w:rsidR="00196EA1" w:rsidRPr="005B4417" w:rsidRDefault="00196EA1" w:rsidP="00A10CCE">
            <w:pPr>
              <w:jc w:val="center"/>
            </w:pPr>
            <w:r w:rsidRPr="005B4417">
              <w:t>Отлично (4,9)</w:t>
            </w:r>
          </w:p>
        </w:tc>
      </w:tr>
      <w:tr w:rsidR="00196EA1" w:rsidRPr="005B4417" w:rsidTr="00752803">
        <w:tc>
          <w:tcPr>
            <w:tcW w:w="6067" w:type="dxa"/>
            <w:gridSpan w:val="2"/>
            <w:shd w:val="clear" w:color="auto" w:fill="auto"/>
          </w:tcPr>
          <w:p w:rsidR="00196EA1" w:rsidRPr="005B4417" w:rsidRDefault="00196EA1" w:rsidP="00C3499B">
            <w:pPr>
              <w:pStyle w:val="a3"/>
              <w:jc w:val="both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Среднее арифметическое значение по итоговым оценкам</w:t>
            </w:r>
            <w:r w:rsidRPr="005B4417">
              <w:rPr>
                <w:rStyle w:val="af2"/>
                <w:sz w:val="24"/>
                <w:szCs w:val="24"/>
              </w:rPr>
              <w:footnoteReference w:id="17"/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196EA1" w:rsidRPr="005B4417" w:rsidRDefault="00196EA1" w:rsidP="00C3499B">
            <w:pPr>
              <w:pStyle w:val="a3"/>
              <w:jc w:val="center"/>
              <w:rPr>
                <w:i/>
              </w:rPr>
            </w:pPr>
            <w:r w:rsidRPr="005B4417">
              <w:rPr>
                <w:rFonts w:eastAsia="Calibri"/>
                <w:lang w:eastAsia="en-US"/>
              </w:rPr>
              <w:t>Отлично (4,6)</w:t>
            </w:r>
          </w:p>
        </w:tc>
      </w:tr>
    </w:tbl>
    <w:p w:rsidR="00006795" w:rsidRPr="005B4417" w:rsidRDefault="00006795" w:rsidP="00C3499B">
      <w:pPr>
        <w:pStyle w:val="a3"/>
        <w:ind w:firstLine="709"/>
        <w:rPr>
          <w:sz w:val="28"/>
        </w:rPr>
      </w:pPr>
    </w:p>
    <w:p w:rsidR="0079579C" w:rsidRPr="005B4417" w:rsidRDefault="0079579C" w:rsidP="0079579C">
      <w:pPr>
        <w:ind w:firstLine="708"/>
        <w:jc w:val="both"/>
        <w:rPr>
          <w:sz w:val="28"/>
        </w:rPr>
      </w:pPr>
      <w:r w:rsidRPr="005B4417">
        <w:rPr>
          <w:rFonts w:eastAsia="Calibri"/>
          <w:sz w:val="28"/>
          <w:szCs w:val="28"/>
          <w:lang w:eastAsia="en-US"/>
        </w:rPr>
        <w:t xml:space="preserve">Выводы: уровень профессиональной подготовленности личного </w:t>
      </w:r>
      <w:r w:rsidR="00752803" w:rsidRPr="005B4417">
        <w:rPr>
          <w:rFonts w:eastAsia="Calibri"/>
          <w:sz w:val="28"/>
          <w:szCs w:val="28"/>
          <w:lang w:eastAsia="en-US"/>
        </w:rPr>
        <w:t xml:space="preserve">состава </w:t>
      </w:r>
      <w:r w:rsidR="00752803" w:rsidRPr="005B4417">
        <w:rPr>
          <w:rFonts w:eastAsia="Calibri"/>
          <w:sz w:val="28"/>
          <w:szCs w:val="28"/>
          <w:lang w:eastAsia="en-US"/>
        </w:rPr>
        <w:br/>
        <w:t>в</w:t>
      </w:r>
      <w:r w:rsidRPr="005B4417">
        <w:rPr>
          <w:rFonts w:eastAsia="Calibri"/>
          <w:sz w:val="28"/>
          <w:szCs w:val="28"/>
          <w:lang w:eastAsia="en-US"/>
        </w:rPr>
        <w:t xml:space="preserve"> подразделениях Главного управления МЧС России по г. Санкт-Петербургу </w:t>
      </w:r>
      <w:r w:rsidRPr="005B4417">
        <w:rPr>
          <w:rFonts w:eastAsia="Calibri"/>
          <w:sz w:val="28"/>
          <w:szCs w:val="28"/>
          <w:lang w:eastAsia="en-US"/>
        </w:rPr>
        <w:lastRenderedPageBreak/>
        <w:t>остается на достаточно высоком уровне, личный состав СПСЧ и управления по Московскому району улучшили свои знания и на зачетных занятиях показали высокие результаты, личный состав управлений по Выборгскому, Невскому и Колпинскому районам показал хорошие результаты, однако уровень знаний сохранился на прежнем уровне. Из этого следует, что необходимо продолжить работу по осуществлению контроля за проведением занятий в системе профессиональной подготовки и подготовкой к проведению итоговых занятий. Предпринимать меры по стимулированию интереса при решении задач, поставленных в процессе обучения. Осуществлять контроль за материалами и оборудованием, используемым в процессе обучения личного состава. Продолжить работу по выявлению, обобщению и распространению передовых форм и методов учебно-воспитательной работы. Продолжить работу по внедрению современных технических средств обучения. Продолжить работу по стимулированию роста профессиональной культуры руководителей занятий, а также совершенствованию их педагогического мастерства.</w:t>
      </w:r>
    </w:p>
    <w:p w:rsidR="00196EA1" w:rsidRPr="005B4417" w:rsidRDefault="00196EA1" w:rsidP="00196EA1">
      <w:pPr>
        <w:pStyle w:val="a3"/>
        <w:ind w:firstLine="567"/>
        <w:jc w:val="both"/>
        <w:rPr>
          <w:sz w:val="28"/>
        </w:rPr>
      </w:pPr>
    </w:p>
    <w:p w:rsidR="00C3499B" w:rsidRPr="005B4417" w:rsidRDefault="00C3499B" w:rsidP="00C3499B">
      <w:pPr>
        <w:pStyle w:val="a3"/>
        <w:ind w:firstLine="567"/>
        <w:jc w:val="right"/>
        <w:rPr>
          <w:sz w:val="28"/>
        </w:rPr>
      </w:pPr>
      <w:r w:rsidRPr="005B4417">
        <w:rPr>
          <w:sz w:val="28"/>
        </w:rPr>
        <w:t>Таблица 3.</w:t>
      </w:r>
      <w:r w:rsidR="001A194C" w:rsidRPr="005B4417">
        <w:rPr>
          <w:sz w:val="28"/>
        </w:rPr>
        <w:t>4</w:t>
      </w:r>
      <w:r w:rsidRPr="005B4417">
        <w:rPr>
          <w:sz w:val="28"/>
        </w:rPr>
        <w:t>.</w:t>
      </w:r>
      <w:r w:rsidR="001A194C" w:rsidRPr="005B4417">
        <w:rPr>
          <w:sz w:val="28"/>
        </w:rPr>
        <w:t>4</w:t>
      </w:r>
      <w:r w:rsidRPr="005B4417">
        <w:rPr>
          <w:sz w:val="28"/>
        </w:rPr>
        <w:t>.</w:t>
      </w:r>
    </w:p>
    <w:p w:rsidR="00C3499B" w:rsidRPr="005B4417" w:rsidRDefault="00C3499B" w:rsidP="00C3499B">
      <w:pPr>
        <w:pStyle w:val="a3"/>
        <w:ind w:firstLine="567"/>
        <w:jc w:val="right"/>
        <w:rPr>
          <w:sz w:val="20"/>
          <w:szCs w:val="20"/>
        </w:rPr>
      </w:pPr>
    </w:p>
    <w:p w:rsidR="00C3499B" w:rsidRPr="005B4417" w:rsidRDefault="00C3499B" w:rsidP="00C3499B">
      <w:pPr>
        <w:pStyle w:val="a3"/>
        <w:jc w:val="center"/>
        <w:rPr>
          <w:sz w:val="28"/>
        </w:rPr>
      </w:pPr>
      <w:r w:rsidRPr="005B4417">
        <w:rPr>
          <w:sz w:val="28"/>
        </w:rPr>
        <w:t>Конкурсы профессионального мастерства</w:t>
      </w:r>
    </w:p>
    <w:p w:rsidR="00C3499B" w:rsidRPr="005B4417" w:rsidRDefault="00C3499B" w:rsidP="00C3499B">
      <w:pPr>
        <w:pStyle w:val="a3"/>
        <w:jc w:val="center"/>
        <w:rPr>
          <w:i/>
          <w:sz w:val="28"/>
        </w:rPr>
      </w:pPr>
    </w:p>
    <w:tbl>
      <w:tblPr>
        <w:tblStyle w:val="af"/>
        <w:tblW w:w="9918" w:type="dxa"/>
        <w:tblLook w:val="04A0" w:firstRow="1" w:lastRow="0" w:firstColumn="1" w:lastColumn="0" w:noHBand="0" w:noVBand="1"/>
      </w:tblPr>
      <w:tblGrid>
        <w:gridCol w:w="540"/>
        <w:gridCol w:w="6968"/>
        <w:gridCol w:w="1276"/>
        <w:gridCol w:w="1134"/>
      </w:tblGrid>
      <w:tr w:rsidR="00962245" w:rsidRPr="005B4417" w:rsidTr="004C456A">
        <w:tc>
          <w:tcPr>
            <w:tcW w:w="540" w:type="dxa"/>
            <w:vMerge w:val="restart"/>
            <w:vAlign w:val="center"/>
          </w:tcPr>
          <w:p w:rsidR="00C3499B" w:rsidRPr="005B4417" w:rsidRDefault="00C3499B" w:rsidP="004C456A">
            <w:pPr>
              <w:pStyle w:val="a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№ п/п</w:t>
            </w:r>
          </w:p>
        </w:tc>
        <w:tc>
          <w:tcPr>
            <w:tcW w:w="6968" w:type="dxa"/>
            <w:vMerge w:val="restart"/>
            <w:vAlign w:val="center"/>
          </w:tcPr>
          <w:p w:rsidR="00C3499B" w:rsidRPr="005B4417" w:rsidRDefault="00C3499B" w:rsidP="00412047">
            <w:pPr>
              <w:pStyle w:val="a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Смотр</w:t>
            </w:r>
            <w:r w:rsidR="00412047" w:rsidRPr="005B4417">
              <w:rPr>
                <w:sz w:val="20"/>
                <w:szCs w:val="20"/>
              </w:rPr>
              <w:t>-</w:t>
            </w:r>
            <w:r w:rsidRPr="005B4417">
              <w:rPr>
                <w:sz w:val="20"/>
                <w:szCs w:val="20"/>
              </w:rPr>
              <w:t>конкурс</w:t>
            </w:r>
          </w:p>
        </w:tc>
        <w:tc>
          <w:tcPr>
            <w:tcW w:w="2410" w:type="dxa"/>
            <w:gridSpan w:val="2"/>
            <w:vAlign w:val="center"/>
          </w:tcPr>
          <w:p w:rsidR="00C3499B" w:rsidRPr="005B4417" w:rsidRDefault="00C3499B" w:rsidP="004C456A">
            <w:pPr>
              <w:pStyle w:val="a3"/>
              <w:ind w:left="-27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Занятое место среди </w:t>
            </w:r>
            <w:r w:rsidRPr="005B4417">
              <w:rPr>
                <w:sz w:val="20"/>
                <w:szCs w:val="20"/>
              </w:rPr>
              <w:br/>
              <w:t>ГУ МЧС России</w:t>
            </w:r>
            <w:r w:rsidRPr="005B4417">
              <w:rPr>
                <w:sz w:val="20"/>
                <w:szCs w:val="20"/>
              </w:rPr>
              <w:br/>
              <w:t xml:space="preserve">на финальном этапе </w:t>
            </w:r>
            <w:r w:rsidRPr="005B4417">
              <w:rPr>
                <w:sz w:val="20"/>
                <w:szCs w:val="20"/>
              </w:rPr>
              <w:br/>
              <w:t>МЧС России</w:t>
            </w:r>
          </w:p>
        </w:tc>
      </w:tr>
      <w:tr w:rsidR="00962245" w:rsidRPr="005B4417" w:rsidTr="004C456A">
        <w:trPr>
          <w:cantSplit/>
          <w:trHeight w:val="1292"/>
        </w:trPr>
        <w:tc>
          <w:tcPr>
            <w:tcW w:w="540" w:type="dxa"/>
            <w:vMerge/>
            <w:vAlign w:val="center"/>
          </w:tcPr>
          <w:p w:rsidR="00C3499B" w:rsidRPr="005B4417" w:rsidRDefault="00C3499B" w:rsidP="004C456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968" w:type="dxa"/>
            <w:vMerge/>
            <w:vAlign w:val="center"/>
          </w:tcPr>
          <w:p w:rsidR="00C3499B" w:rsidRPr="005B4417" w:rsidRDefault="00C3499B" w:rsidP="004C456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C3499B" w:rsidRPr="005B4417" w:rsidRDefault="00C3499B" w:rsidP="004C456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В текущем году</w:t>
            </w:r>
          </w:p>
        </w:tc>
        <w:tc>
          <w:tcPr>
            <w:tcW w:w="1134" w:type="dxa"/>
            <w:textDirection w:val="btLr"/>
            <w:vAlign w:val="center"/>
          </w:tcPr>
          <w:p w:rsidR="00C3499B" w:rsidRPr="005B4417" w:rsidRDefault="00C3499B" w:rsidP="004C456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В прошлом году</w:t>
            </w:r>
          </w:p>
        </w:tc>
      </w:tr>
      <w:tr w:rsidR="008F52F1" w:rsidRPr="005B4417" w:rsidTr="00A10CCE">
        <w:tc>
          <w:tcPr>
            <w:tcW w:w="540" w:type="dxa"/>
          </w:tcPr>
          <w:p w:rsidR="008F52F1" w:rsidRPr="005B4417" w:rsidRDefault="008F52F1" w:rsidP="00C3499B">
            <w:pPr>
              <w:jc w:val="both"/>
            </w:pPr>
            <w:r w:rsidRPr="005B4417">
              <w:t>1.</w:t>
            </w:r>
          </w:p>
        </w:tc>
        <w:tc>
          <w:tcPr>
            <w:tcW w:w="6968" w:type="dxa"/>
          </w:tcPr>
          <w:p w:rsidR="008F52F1" w:rsidRPr="005B4417" w:rsidRDefault="008F52F1" w:rsidP="00C3499B">
            <w:pPr>
              <w:jc w:val="both"/>
            </w:pPr>
            <w:r w:rsidRPr="005B4417">
              <w:t>Результаты конкурса «Лучшая ПСЧ ФПС»</w:t>
            </w:r>
          </w:p>
        </w:tc>
        <w:tc>
          <w:tcPr>
            <w:tcW w:w="1276" w:type="dxa"/>
            <w:vAlign w:val="center"/>
          </w:tcPr>
          <w:p w:rsidR="008F52F1" w:rsidRPr="005B4417" w:rsidRDefault="008F52F1" w:rsidP="00A10CCE">
            <w:pPr>
              <w:jc w:val="center"/>
            </w:pPr>
            <w:r w:rsidRPr="005B4417">
              <w:t>-</w:t>
            </w:r>
          </w:p>
        </w:tc>
        <w:tc>
          <w:tcPr>
            <w:tcW w:w="1134" w:type="dxa"/>
            <w:vAlign w:val="center"/>
          </w:tcPr>
          <w:p w:rsidR="008F52F1" w:rsidRPr="005B4417" w:rsidRDefault="008F52F1" w:rsidP="00A10CCE">
            <w:pPr>
              <w:jc w:val="center"/>
            </w:pPr>
            <w:r w:rsidRPr="005B4417">
              <w:t>3</w:t>
            </w:r>
          </w:p>
        </w:tc>
      </w:tr>
      <w:tr w:rsidR="008F52F1" w:rsidRPr="005B4417" w:rsidTr="00A10CCE">
        <w:tc>
          <w:tcPr>
            <w:tcW w:w="540" w:type="dxa"/>
          </w:tcPr>
          <w:p w:rsidR="008F52F1" w:rsidRPr="005B4417" w:rsidRDefault="008F52F1" w:rsidP="00C3499B">
            <w:pPr>
              <w:jc w:val="both"/>
            </w:pPr>
            <w:r w:rsidRPr="005B4417">
              <w:t>2.</w:t>
            </w:r>
          </w:p>
        </w:tc>
        <w:tc>
          <w:tcPr>
            <w:tcW w:w="6968" w:type="dxa"/>
          </w:tcPr>
          <w:p w:rsidR="008F52F1" w:rsidRPr="005B4417" w:rsidRDefault="008F52F1" w:rsidP="00C3499B">
            <w:pPr>
              <w:jc w:val="both"/>
            </w:pPr>
            <w:r w:rsidRPr="005B4417">
              <w:t>Результаты конкурса «Лучший начальник караула»</w:t>
            </w:r>
          </w:p>
        </w:tc>
        <w:tc>
          <w:tcPr>
            <w:tcW w:w="1276" w:type="dxa"/>
            <w:vAlign w:val="center"/>
          </w:tcPr>
          <w:p w:rsidR="008F52F1" w:rsidRPr="005B4417" w:rsidRDefault="008F52F1" w:rsidP="00A10CCE">
            <w:pPr>
              <w:jc w:val="center"/>
            </w:pPr>
            <w:r w:rsidRPr="005B4417">
              <w:t>5</w:t>
            </w:r>
          </w:p>
        </w:tc>
        <w:tc>
          <w:tcPr>
            <w:tcW w:w="1134" w:type="dxa"/>
            <w:vAlign w:val="center"/>
          </w:tcPr>
          <w:p w:rsidR="008F52F1" w:rsidRPr="005B4417" w:rsidRDefault="008F52F1" w:rsidP="00A10CCE">
            <w:pPr>
              <w:jc w:val="center"/>
            </w:pPr>
            <w:r w:rsidRPr="005B4417">
              <w:t>6</w:t>
            </w:r>
          </w:p>
        </w:tc>
      </w:tr>
      <w:tr w:rsidR="008F52F1" w:rsidRPr="005B4417" w:rsidTr="00A10CCE">
        <w:tc>
          <w:tcPr>
            <w:tcW w:w="540" w:type="dxa"/>
          </w:tcPr>
          <w:p w:rsidR="008F52F1" w:rsidRPr="005B4417" w:rsidRDefault="008F52F1" w:rsidP="00C3499B">
            <w:pPr>
              <w:jc w:val="both"/>
            </w:pPr>
            <w:r w:rsidRPr="005B4417">
              <w:t>3.</w:t>
            </w:r>
          </w:p>
        </w:tc>
        <w:tc>
          <w:tcPr>
            <w:tcW w:w="6968" w:type="dxa"/>
          </w:tcPr>
          <w:p w:rsidR="008F52F1" w:rsidRPr="005B4417" w:rsidRDefault="008F52F1" w:rsidP="00C3499B">
            <w:pPr>
              <w:jc w:val="both"/>
            </w:pPr>
            <w:r w:rsidRPr="005B4417">
              <w:t>Результаты конкурса «Лучший пожарный»</w:t>
            </w:r>
          </w:p>
        </w:tc>
        <w:tc>
          <w:tcPr>
            <w:tcW w:w="1276" w:type="dxa"/>
            <w:vAlign w:val="center"/>
          </w:tcPr>
          <w:p w:rsidR="008F52F1" w:rsidRPr="005B4417" w:rsidRDefault="008F52F1" w:rsidP="00A10CCE">
            <w:pPr>
              <w:jc w:val="center"/>
            </w:pPr>
            <w:r w:rsidRPr="005B4417">
              <w:t>-</w:t>
            </w:r>
          </w:p>
        </w:tc>
        <w:tc>
          <w:tcPr>
            <w:tcW w:w="1134" w:type="dxa"/>
            <w:vAlign w:val="center"/>
          </w:tcPr>
          <w:p w:rsidR="008F52F1" w:rsidRPr="005B4417" w:rsidRDefault="008F52F1" w:rsidP="00A10CCE">
            <w:pPr>
              <w:jc w:val="center"/>
            </w:pPr>
            <w:r w:rsidRPr="005B4417">
              <w:t>6</w:t>
            </w:r>
          </w:p>
        </w:tc>
      </w:tr>
      <w:tr w:rsidR="008F52F1" w:rsidRPr="005B4417" w:rsidTr="00A10CCE">
        <w:tc>
          <w:tcPr>
            <w:tcW w:w="540" w:type="dxa"/>
          </w:tcPr>
          <w:p w:rsidR="008F52F1" w:rsidRPr="005B4417" w:rsidRDefault="008F52F1" w:rsidP="00C3499B">
            <w:pPr>
              <w:jc w:val="both"/>
            </w:pPr>
            <w:r w:rsidRPr="005B4417">
              <w:t>4.</w:t>
            </w:r>
          </w:p>
        </w:tc>
        <w:tc>
          <w:tcPr>
            <w:tcW w:w="6968" w:type="dxa"/>
          </w:tcPr>
          <w:p w:rsidR="008F52F1" w:rsidRPr="005B4417" w:rsidRDefault="008F52F1" w:rsidP="00C3499B">
            <w:pPr>
              <w:jc w:val="both"/>
            </w:pPr>
            <w:r w:rsidRPr="005B4417">
              <w:t>Смотр-конкурс на звание «Лучшая команда по ликвидации последствий дорожно-транспортных происшествий»</w:t>
            </w:r>
          </w:p>
        </w:tc>
        <w:tc>
          <w:tcPr>
            <w:tcW w:w="1276" w:type="dxa"/>
            <w:vAlign w:val="center"/>
          </w:tcPr>
          <w:p w:rsidR="008F52F1" w:rsidRPr="005B4417" w:rsidRDefault="008F52F1" w:rsidP="00A10CCE">
            <w:pPr>
              <w:jc w:val="center"/>
            </w:pPr>
            <w:r w:rsidRPr="005B4417">
              <w:t>-</w:t>
            </w:r>
          </w:p>
        </w:tc>
        <w:tc>
          <w:tcPr>
            <w:tcW w:w="1134" w:type="dxa"/>
            <w:vAlign w:val="center"/>
          </w:tcPr>
          <w:p w:rsidR="008F52F1" w:rsidRPr="005B4417" w:rsidRDefault="008F52F1" w:rsidP="00A10CCE">
            <w:pPr>
              <w:jc w:val="center"/>
            </w:pPr>
            <w:r w:rsidRPr="005B4417">
              <w:t>5</w:t>
            </w:r>
          </w:p>
        </w:tc>
      </w:tr>
      <w:tr w:rsidR="008F52F1" w:rsidRPr="005B4417" w:rsidTr="00A10CCE">
        <w:tc>
          <w:tcPr>
            <w:tcW w:w="540" w:type="dxa"/>
          </w:tcPr>
          <w:p w:rsidR="008F52F1" w:rsidRPr="005B4417" w:rsidRDefault="008F52F1" w:rsidP="00C3499B">
            <w:pPr>
              <w:jc w:val="both"/>
            </w:pPr>
            <w:r w:rsidRPr="005B4417">
              <w:t>5.</w:t>
            </w:r>
          </w:p>
        </w:tc>
        <w:tc>
          <w:tcPr>
            <w:tcW w:w="6968" w:type="dxa"/>
          </w:tcPr>
          <w:p w:rsidR="008F52F1" w:rsidRPr="005B4417" w:rsidRDefault="008F52F1" w:rsidP="00C3499B">
            <w:pPr>
              <w:jc w:val="both"/>
            </w:pPr>
            <w:r w:rsidRPr="005B4417">
              <w:t>Смотр-конкурс на звание «Лучшее звено газодымозащитной службы»</w:t>
            </w:r>
          </w:p>
        </w:tc>
        <w:tc>
          <w:tcPr>
            <w:tcW w:w="1276" w:type="dxa"/>
            <w:vAlign w:val="center"/>
          </w:tcPr>
          <w:p w:rsidR="008F52F1" w:rsidRPr="005B4417" w:rsidRDefault="008F52F1" w:rsidP="00A10CCE">
            <w:pPr>
              <w:jc w:val="center"/>
            </w:pPr>
            <w:r w:rsidRPr="005B4417">
              <w:t>-</w:t>
            </w:r>
          </w:p>
        </w:tc>
        <w:tc>
          <w:tcPr>
            <w:tcW w:w="1134" w:type="dxa"/>
            <w:vAlign w:val="center"/>
          </w:tcPr>
          <w:p w:rsidR="008F52F1" w:rsidRPr="005B4417" w:rsidRDefault="008F52F1" w:rsidP="00A10CCE">
            <w:pPr>
              <w:jc w:val="center"/>
            </w:pPr>
            <w:r w:rsidRPr="005B4417">
              <w:t>-</w:t>
            </w:r>
          </w:p>
        </w:tc>
      </w:tr>
      <w:tr w:rsidR="008F52F1" w:rsidRPr="005B4417" w:rsidTr="00A10CCE">
        <w:tc>
          <w:tcPr>
            <w:tcW w:w="540" w:type="dxa"/>
          </w:tcPr>
          <w:p w:rsidR="008F52F1" w:rsidRPr="005B4417" w:rsidRDefault="008F52F1" w:rsidP="004A4997">
            <w:pPr>
              <w:jc w:val="both"/>
            </w:pPr>
            <w:r w:rsidRPr="005B4417">
              <w:t>6.</w:t>
            </w:r>
          </w:p>
        </w:tc>
        <w:tc>
          <w:tcPr>
            <w:tcW w:w="6968" w:type="dxa"/>
          </w:tcPr>
          <w:p w:rsidR="008F52F1" w:rsidRPr="005B4417" w:rsidRDefault="008F52F1" w:rsidP="004A4997">
            <w:pPr>
              <w:jc w:val="both"/>
            </w:pPr>
            <w:r w:rsidRPr="005B4417">
              <w:t>Смотр-конкурс на звание «Лучшая добровольная пожарная команда»</w:t>
            </w:r>
          </w:p>
        </w:tc>
        <w:tc>
          <w:tcPr>
            <w:tcW w:w="1276" w:type="dxa"/>
            <w:vAlign w:val="center"/>
          </w:tcPr>
          <w:p w:rsidR="008F52F1" w:rsidRPr="005B4417" w:rsidRDefault="008F52F1" w:rsidP="00A10CCE">
            <w:pPr>
              <w:jc w:val="center"/>
            </w:pPr>
            <w:r w:rsidRPr="005B4417">
              <w:t>-</w:t>
            </w:r>
          </w:p>
        </w:tc>
        <w:tc>
          <w:tcPr>
            <w:tcW w:w="1134" w:type="dxa"/>
            <w:vAlign w:val="center"/>
          </w:tcPr>
          <w:p w:rsidR="008F52F1" w:rsidRPr="005B4417" w:rsidRDefault="008F52F1" w:rsidP="00A10CCE">
            <w:pPr>
              <w:jc w:val="center"/>
            </w:pPr>
            <w:r w:rsidRPr="005B4417">
              <w:t>1</w:t>
            </w:r>
          </w:p>
        </w:tc>
      </w:tr>
      <w:tr w:rsidR="008F52F1" w:rsidRPr="005B4417" w:rsidTr="00A10CCE">
        <w:tc>
          <w:tcPr>
            <w:tcW w:w="540" w:type="dxa"/>
          </w:tcPr>
          <w:p w:rsidR="008F52F1" w:rsidRPr="005B4417" w:rsidRDefault="008F52F1" w:rsidP="004A4997">
            <w:pPr>
              <w:jc w:val="both"/>
            </w:pPr>
            <w:r w:rsidRPr="005B4417">
              <w:t>7.</w:t>
            </w:r>
          </w:p>
        </w:tc>
        <w:tc>
          <w:tcPr>
            <w:tcW w:w="6968" w:type="dxa"/>
          </w:tcPr>
          <w:p w:rsidR="008F52F1" w:rsidRPr="005B4417" w:rsidRDefault="008F52F1" w:rsidP="004A4997">
            <w:pPr>
              <w:jc w:val="both"/>
            </w:pPr>
            <w:r w:rsidRPr="005B4417">
              <w:t>Смотр-конкурс на звание «Лучший добровольный пожарный»</w:t>
            </w:r>
          </w:p>
        </w:tc>
        <w:tc>
          <w:tcPr>
            <w:tcW w:w="1276" w:type="dxa"/>
            <w:vAlign w:val="center"/>
          </w:tcPr>
          <w:p w:rsidR="008F52F1" w:rsidRPr="005B4417" w:rsidRDefault="008F52F1" w:rsidP="00A10CCE">
            <w:pPr>
              <w:jc w:val="center"/>
            </w:pPr>
            <w:r w:rsidRPr="005B4417">
              <w:t>7</w:t>
            </w:r>
          </w:p>
        </w:tc>
        <w:tc>
          <w:tcPr>
            <w:tcW w:w="1134" w:type="dxa"/>
            <w:vAlign w:val="center"/>
          </w:tcPr>
          <w:p w:rsidR="008F52F1" w:rsidRPr="005B4417" w:rsidRDefault="008F52F1" w:rsidP="00A10CCE">
            <w:pPr>
              <w:jc w:val="center"/>
            </w:pPr>
            <w:r w:rsidRPr="005B4417">
              <w:t>4</w:t>
            </w:r>
          </w:p>
        </w:tc>
      </w:tr>
    </w:tbl>
    <w:p w:rsidR="004C456A" w:rsidRPr="005B4417" w:rsidRDefault="004C456A" w:rsidP="00C3499B">
      <w:pPr>
        <w:ind w:firstLine="709"/>
        <w:rPr>
          <w:sz w:val="28"/>
        </w:rPr>
      </w:pPr>
    </w:p>
    <w:p w:rsidR="0079579C" w:rsidRPr="005B4417" w:rsidRDefault="0079579C" w:rsidP="007957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B4417">
        <w:rPr>
          <w:rFonts w:eastAsia="Calibri"/>
          <w:sz w:val="28"/>
          <w:szCs w:val="28"/>
          <w:lang w:eastAsia="en-US"/>
        </w:rPr>
        <w:t xml:space="preserve">Выводы: в целях поддержания на должном уровне участия подразделений Главного управления МЧС России по г. Санкт-Петербургу в смотрах-конкурсах необходимо продолжать </w:t>
      </w:r>
      <w:r w:rsidRPr="005B4417">
        <w:rPr>
          <w:sz w:val="28"/>
          <w:szCs w:val="28"/>
        </w:rPr>
        <w:t>у</w:t>
      </w:r>
      <w:r w:rsidRPr="005B4417">
        <w:rPr>
          <w:rFonts w:eastAsia="Calibri"/>
          <w:sz w:val="28"/>
          <w:szCs w:val="28"/>
          <w:lang w:eastAsia="en-US"/>
        </w:rPr>
        <w:t>делять особое внимание теоретическим знаниям, практическим навыкам и физической подготовке сотрудников Главного управления принимающих участие в данных смотрах конкурсах.</w:t>
      </w:r>
    </w:p>
    <w:p w:rsidR="0079579C" w:rsidRPr="005B4417" w:rsidRDefault="0079579C" w:rsidP="007957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B4417">
        <w:rPr>
          <w:rFonts w:eastAsia="Calibri"/>
          <w:sz w:val="28"/>
          <w:szCs w:val="28"/>
          <w:lang w:eastAsia="en-US"/>
        </w:rPr>
        <w:t xml:space="preserve">Выводы по организации профессиональной подготовки: деятельность по вопросам профессиональной подготовки в Главного управлении МЧС России по г. Санкт-Петербург в целом организована на должном уровне. Личный состав Главного управлении МЧС России по г. Санкт-Петербург в основном обладают </w:t>
      </w:r>
      <w:r w:rsidRPr="005B4417">
        <w:rPr>
          <w:rFonts w:eastAsia="Calibri"/>
          <w:sz w:val="28"/>
          <w:szCs w:val="28"/>
          <w:lang w:eastAsia="en-US"/>
        </w:rPr>
        <w:lastRenderedPageBreak/>
        <w:t>необходимыми профессиональными знаниями и имеют достаточный уровень профессиональной и физической подготовки.</w:t>
      </w:r>
    </w:p>
    <w:p w:rsidR="008F52F1" w:rsidRPr="005B4417" w:rsidRDefault="008F52F1" w:rsidP="008F52F1">
      <w:pPr>
        <w:contextualSpacing/>
        <w:jc w:val="both"/>
        <w:rPr>
          <w:sz w:val="28"/>
          <w:szCs w:val="28"/>
        </w:rPr>
      </w:pPr>
    </w:p>
    <w:p w:rsidR="008F52F1" w:rsidRPr="005B4417" w:rsidRDefault="008F52F1" w:rsidP="008F52F1">
      <w:pPr>
        <w:pStyle w:val="4"/>
        <w:rPr>
          <w:rFonts w:eastAsiaTheme="minorHAnsi"/>
          <w:sz w:val="26"/>
          <w:lang w:eastAsia="en-US"/>
        </w:rPr>
      </w:pPr>
      <w:r w:rsidRPr="005B4417">
        <w:rPr>
          <w:rFonts w:eastAsiaTheme="minorHAnsi"/>
          <w:lang w:eastAsia="en-US"/>
        </w:rPr>
        <w:t>3.5. Предоставление государственной услуги по регистрации в реестре общественных объединений пожарной охраны и сводном реестре добровольных пожарных</w:t>
      </w:r>
    </w:p>
    <w:p w:rsidR="008F52F1" w:rsidRPr="005B4417" w:rsidRDefault="008F52F1" w:rsidP="008F52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F52F1" w:rsidRPr="005B4417" w:rsidRDefault="008F52F1" w:rsidP="008F52F1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5B4417">
        <w:rPr>
          <w:sz w:val="28"/>
          <w:szCs w:val="26"/>
        </w:rPr>
        <w:t xml:space="preserve">Предоставление государственной услуги </w:t>
      </w:r>
      <w:r w:rsidRPr="005B4417">
        <w:rPr>
          <w:rFonts w:eastAsiaTheme="minorHAnsi"/>
          <w:bCs/>
          <w:sz w:val="28"/>
          <w:szCs w:val="26"/>
          <w:lang w:eastAsia="en-US"/>
        </w:rPr>
        <w:t>по регистрации в реестре общественных объединений пожарной охраны и</w:t>
      </w:r>
      <w:r w:rsidRPr="005B4417">
        <w:rPr>
          <w:sz w:val="28"/>
          <w:szCs w:val="26"/>
        </w:rPr>
        <w:t xml:space="preserve"> </w:t>
      </w:r>
      <w:r w:rsidRPr="005B4417">
        <w:rPr>
          <w:rFonts w:eastAsiaTheme="minorHAnsi"/>
          <w:bCs/>
          <w:sz w:val="28"/>
          <w:szCs w:val="26"/>
          <w:lang w:eastAsia="en-US"/>
        </w:rPr>
        <w:t xml:space="preserve">сводном реестре добровольных пожарных осуществляется в </w:t>
      </w:r>
      <w:r w:rsidRPr="005B4417">
        <w:rPr>
          <w:sz w:val="28"/>
          <w:szCs w:val="26"/>
        </w:rPr>
        <w:t xml:space="preserve">Главном управлении МЧС России </w:t>
      </w:r>
      <w:r w:rsidR="00E47BE3" w:rsidRPr="005B4417">
        <w:rPr>
          <w:sz w:val="28"/>
          <w:szCs w:val="26"/>
        </w:rPr>
        <w:br/>
      </w:r>
      <w:r w:rsidRPr="005B4417">
        <w:rPr>
          <w:sz w:val="28"/>
          <w:szCs w:val="26"/>
        </w:rPr>
        <w:t>по г. Санкт-Петербургу в соответствии с Административным регламентом, утвержденным приказом МЧС России от 14 января 2021 г. № 15.</w:t>
      </w:r>
    </w:p>
    <w:p w:rsidR="008F52F1" w:rsidRPr="005B4417" w:rsidRDefault="008F52F1" w:rsidP="008F52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6"/>
          <w:lang w:eastAsia="en-US"/>
        </w:rPr>
      </w:pPr>
      <w:r w:rsidRPr="005B4417">
        <w:rPr>
          <w:sz w:val="28"/>
          <w:szCs w:val="26"/>
        </w:rPr>
        <w:t xml:space="preserve">С начала года в ГУ МЧС России на предоставление рассматриваемой государственной услуги поступило 256 заявлений, при этом в электронном виде через </w:t>
      </w:r>
      <w:r w:rsidRPr="005B4417">
        <w:rPr>
          <w:rFonts w:eastAsia="Calibri"/>
          <w:sz w:val="28"/>
          <w:szCs w:val="26"/>
          <w:lang w:eastAsia="en-US"/>
        </w:rPr>
        <w:t>федеральную государственную информационную систему «Единый портал государственных и муниципальных услуг (функций)» (далее – ЕПГУ) заявления не поступали.</w:t>
      </w:r>
    </w:p>
    <w:p w:rsidR="008F52F1" w:rsidRPr="005B4417" w:rsidRDefault="008F52F1" w:rsidP="008F52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6"/>
          <w:lang w:eastAsia="en-US"/>
        </w:rPr>
      </w:pPr>
      <w:r w:rsidRPr="005B4417">
        <w:rPr>
          <w:rFonts w:eastAsia="Calibri"/>
          <w:sz w:val="28"/>
          <w:szCs w:val="26"/>
          <w:lang w:eastAsia="en-US"/>
        </w:rPr>
        <w:t>По итогам рассмотрения заявлений:</w:t>
      </w:r>
    </w:p>
    <w:p w:rsidR="008F52F1" w:rsidRPr="005B4417" w:rsidRDefault="008F52F1" w:rsidP="008F52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6"/>
          <w:lang w:eastAsia="en-US"/>
        </w:rPr>
      </w:pPr>
      <w:r w:rsidRPr="005B4417">
        <w:rPr>
          <w:rFonts w:eastAsia="Calibri"/>
          <w:sz w:val="28"/>
          <w:szCs w:val="26"/>
          <w:lang w:eastAsia="en-US"/>
        </w:rPr>
        <w:t xml:space="preserve">государственная услуга предоставлена по 252 (98,4%) заявлениям, при этом </w:t>
      </w:r>
      <w:r w:rsidRPr="005B4417">
        <w:rPr>
          <w:sz w:val="28"/>
          <w:szCs w:val="26"/>
        </w:rPr>
        <w:t>через ЕПГУ не поступали;</w:t>
      </w:r>
    </w:p>
    <w:p w:rsidR="008F52F1" w:rsidRPr="005B4417" w:rsidRDefault="008F52F1" w:rsidP="008F52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6"/>
          <w:lang w:eastAsia="en-US"/>
        </w:rPr>
      </w:pPr>
      <w:r w:rsidRPr="005B4417">
        <w:rPr>
          <w:rFonts w:eastAsia="Calibri"/>
          <w:sz w:val="28"/>
          <w:szCs w:val="26"/>
          <w:lang w:eastAsia="en-US"/>
        </w:rPr>
        <w:t>отказано в предоставлении государственной услуги по 1 заявлению (0,4%)</w:t>
      </w:r>
      <w:r w:rsidRPr="005B4417">
        <w:rPr>
          <w:sz w:val="28"/>
          <w:szCs w:val="26"/>
        </w:rPr>
        <w:t>.</w:t>
      </w:r>
    </w:p>
    <w:p w:rsidR="008F52F1" w:rsidRPr="005B4417" w:rsidRDefault="008F52F1" w:rsidP="008F52F1">
      <w:pPr>
        <w:ind w:firstLine="709"/>
        <w:contextualSpacing/>
        <w:jc w:val="both"/>
        <w:rPr>
          <w:rFonts w:eastAsia="Calibri"/>
          <w:sz w:val="28"/>
          <w:szCs w:val="26"/>
          <w:lang w:eastAsia="en-US"/>
        </w:rPr>
      </w:pPr>
      <w:r w:rsidRPr="005B4417">
        <w:rPr>
          <w:rFonts w:eastAsia="Calibri"/>
          <w:sz w:val="28"/>
          <w:szCs w:val="26"/>
          <w:lang w:eastAsia="en-US"/>
        </w:rPr>
        <w:t>С нарушением сроков, установленных Административным регламентом, государственная услуга предоставлена по 3 (1,2%) заявлениям.</w:t>
      </w:r>
    </w:p>
    <w:p w:rsidR="008F52F1" w:rsidRPr="005B4417" w:rsidRDefault="008F52F1" w:rsidP="008F52F1">
      <w:pPr>
        <w:pStyle w:val="a6"/>
        <w:ind w:left="0" w:firstLine="709"/>
        <w:jc w:val="both"/>
        <w:rPr>
          <w:sz w:val="28"/>
          <w:szCs w:val="26"/>
        </w:rPr>
      </w:pPr>
      <w:r w:rsidRPr="005B4417">
        <w:rPr>
          <w:sz w:val="28"/>
          <w:szCs w:val="26"/>
        </w:rPr>
        <w:t>Жалобы (досудебные обжалования) на предоставление / не</w:t>
      </w:r>
      <w:r w:rsidR="00E47BE3" w:rsidRPr="005B4417">
        <w:rPr>
          <w:sz w:val="28"/>
          <w:szCs w:val="26"/>
        </w:rPr>
        <w:t xml:space="preserve"> </w:t>
      </w:r>
      <w:r w:rsidRPr="005B4417">
        <w:rPr>
          <w:sz w:val="28"/>
          <w:szCs w:val="26"/>
        </w:rPr>
        <w:t xml:space="preserve">предоставление государственной услуги в Главное управление МЧС России </w:t>
      </w:r>
      <w:r w:rsidR="00E47BE3" w:rsidRPr="005B4417">
        <w:rPr>
          <w:sz w:val="28"/>
          <w:szCs w:val="26"/>
        </w:rPr>
        <w:br/>
      </w:r>
      <w:r w:rsidRPr="005B4417">
        <w:rPr>
          <w:sz w:val="28"/>
          <w:szCs w:val="26"/>
        </w:rPr>
        <w:t>по г. Санкт-Петербургу не поступали.</w:t>
      </w:r>
    </w:p>
    <w:p w:rsidR="004A4997" w:rsidRPr="005B4417" w:rsidRDefault="004A4997" w:rsidP="00C3499B">
      <w:pPr>
        <w:ind w:firstLine="709"/>
        <w:rPr>
          <w:sz w:val="28"/>
        </w:rPr>
      </w:pPr>
    </w:p>
    <w:p w:rsidR="004A4997" w:rsidRPr="005B4417" w:rsidRDefault="004A4997" w:rsidP="00C3499B">
      <w:pPr>
        <w:ind w:firstLine="709"/>
        <w:rPr>
          <w:sz w:val="28"/>
        </w:rPr>
      </w:pPr>
    </w:p>
    <w:p w:rsidR="009D0132" w:rsidRPr="005B4417" w:rsidRDefault="009D0132" w:rsidP="00922482">
      <w:pPr>
        <w:pStyle w:val="a3"/>
        <w:rPr>
          <w:sz w:val="28"/>
        </w:rPr>
      </w:pPr>
    </w:p>
    <w:p w:rsidR="00922482" w:rsidRPr="005B4417" w:rsidRDefault="00922482" w:rsidP="00973EE5">
      <w:pPr>
        <w:ind w:firstLine="851"/>
        <w:jc w:val="both"/>
        <w:rPr>
          <w:b/>
          <w:sz w:val="28"/>
          <w:szCs w:val="28"/>
        </w:rPr>
      </w:pPr>
      <w:r w:rsidRPr="005B4417">
        <w:rPr>
          <w:b/>
          <w:sz w:val="28"/>
          <w:szCs w:val="28"/>
        </w:rPr>
        <w:br w:type="page"/>
      </w:r>
    </w:p>
    <w:p w:rsidR="00CE1A20" w:rsidRPr="005B4417" w:rsidRDefault="00C460F9" w:rsidP="00F9136C">
      <w:pPr>
        <w:pStyle w:val="3"/>
        <w:rPr>
          <w:rFonts w:cs="Times New Roman"/>
          <w:sz w:val="32"/>
          <w:szCs w:val="28"/>
        </w:rPr>
      </w:pPr>
      <w:bookmarkStart w:id="9" w:name="_3._Организация_пожаротушения"/>
      <w:bookmarkStart w:id="10" w:name="_4._Осуществление_надзорной"/>
      <w:bookmarkEnd w:id="9"/>
      <w:bookmarkEnd w:id="10"/>
      <w:r w:rsidRPr="005B4417">
        <w:rPr>
          <w:rFonts w:cs="Times New Roman"/>
        </w:rPr>
        <w:lastRenderedPageBreak/>
        <w:t>4</w:t>
      </w:r>
      <w:r w:rsidR="00CE1A20" w:rsidRPr="005B4417">
        <w:rPr>
          <w:rFonts w:cs="Times New Roman"/>
        </w:rPr>
        <w:t>. Осуществление надзорной деятельности и профилактической работы</w:t>
      </w:r>
      <w:r w:rsidR="005C6726" w:rsidRPr="005B4417">
        <w:rPr>
          <w:rStyle w:val="af2"/>
          <w:rFonts w:cs="Times New Roman"/>
        </w:rPr>
        <w:footnoteReference w:id="18"/>
      </w:r>
    </w:p>
    <w:p w:rsidR="00CE1A20" w:rsidRPr="005B4417" w:rsidRDefault="00CE1A20" w:rsidP="00CE1A20">
      <w:pPr>
        <w:jc w:val="center"/>
        <w:rPr>
          <w:b/>
          <w:sz w:val="28"/>
          <w:szCs w:val="28"/>
        </w:rPr>
      </w:pPr>
    </w:p>
    <w:p w:rsidR="00CE1A20" w:rsidRPr="005B4417" w:rsidRDefault="00C460F9" w:rsidP="007E07E6">
      <w:pPr>
        <w:pStyle w:val="4"/>
        <w:rPr>
          <w:rFonts w:cs="Times New Roman"/>
        </w:rPr>
      </w:pPr>
      <w:r w:rsidRPr="005B4417">
        <w:rPr>
          <w:rFonts w:cs="Times New Roman"/>
        </w:rPr>
        <w:t>4</w:t>
      </w:r>
      <w:r w:rsidR="00D31F05" w:rsidRPr="005B4417">
        <w:rPr>
          <w:rFonts w:cs="Times New Roman"/>
        </w:rPr>
        <w:t>.</w:t>
      </w:r>
      <w:r w:rsidR="00D31C2E" w:rsidRPr="005B4417">
        <w:rPr>
          <w:rFonts w:cs="Times New Roman"/>
        </w:rPr>
        <w:t>1</w:t>
      </w:r>
      <w:r w:rsidR="00D26B63" w:rsidRPr="005B4417">
        <w:rPr>
          <w:rFonts w:cs="Times New Roman"/>
        </w:rPr>
        <w:t>.</w:t>
      </w:r>
      <w:r w:rsidR="00CE1A20" w:rsidRPr="005B4417">
        <w:rPr>
          <w:rFonts w:cs="Times New Roman"/>
        </w:rPr>
        <w:t xml:space="preserve"> </w:t>
      </w:r>
      <w:r w:rsidR="00D31F05" w:rsidRPr="005B4417">
        <w:rPr>
          <w:rFonts w:cs="Times New Roman"/>
        </w:rPr>
        <w:t>Осуществление федерального</w:t>
      </w:r>
      <w:r w:rsidR="00CE1A20" w:rsidRPr="005B4417">
        <w:rPr>
          <w:rFonts w:cs="Times New Roman"/>
        </w:rPr>
        <w:t xml:space="preserve"> государственного </w:t>
      </w:r>
      <w:r w:rsidR="00D4615E" w:rsidRPr="005B4417">
        <w:rPr>
          <w:szCs w:val="28"/>
        </w:rPr>
        <w:t>пожарного</w:t>
      </w:r>
      <w:r w:rsidR="00D4615E" w:rsidRPr="005B4417">
        <w:rPr>
          <w:rFonts w:cs="Times New Roman"/>
        </w:rPr>
        <w:t xml:space="preserve"> </w:t>
      </w:r>
      <w:r w:rsidR="00CE1A20" w:rsidRPr="005B4417">
        <w:rPr>
          <w:rFonts w:cs="Times New Roman"/>
        </w:rPr>
        <w:t>надзора</w:t>
      </w:r>
    </w:p>
    <w:p w:rsidR="00D4615E" w:rsidRPr="005B4417" w:rsidRDefault="00D4615E" w:rsidP="002466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9444C" w:rsidRPr="005B4417" w:rsidRDefault="00E9444C" w:rsidP="00E9444C">
      <w:pPr>
        <w:spacing w:line="235" w:lineRule="auto"/>
        <w:ind w:firstLine="709"/>
        <w:jc w:val="both"/>
        <w:rPr>
          <w:rFonts w:eastAsia="Calibri"/>
          <w:sz w:val="28"/>
          <w:szCs w:val="28"/>
        </w:rPr>
      </w:pPr>
      <w:r w:rsidRPr="005B4417">
        <w:rPr>
          <w:rFonts w:eastAsia="Calibri"/>
          <w:sz w:val="28"/>
          <w:szCs w:val="28"/>
        </w:rPr>
        <w:t xml:space="preserve">Штатная численность инспекторского состава органов государственного пожарного надзора ГУ МЧС России </w:t>
      </w:r>
      <w:r w:rsidRPr="005B4417">
        <w:rPr>
          <w:rFonts w:eastAsia="Calibri"/>
          <w:sz w:val="28"/>
          <w:szCs w:val="28"/>
          <w:u w:val="single"/>
        </w:rPr>
        <w:t>461</w:t>
      </w:r>
      <w:r w:rsidRPr="005B4417">
        <w:rPr>
          <w:rFonts w:eastAsia="Calibri"/>
          <w:sz w:val="28"/>
          <w:szCs w:val="28"/>
        </w:rPr>
        <w:t xml:space="preserve"> (АППГ: </w:t>
      </w:r>
      <w:r w:rsidRPr="005B4417">
        <w:rPr>
          <w:rFonts w:eastAsia="Calibri"/>
          <w:sz w:val="28"/>
          <w:szCs w:val="28"/>
          <w:u w:val="single"/>
        </w:rPr>
        <w:t>461</w:t>
      </w:r>
      <w:r w:rsidRPr="005B4417">
        <w:rPr>
          <w:rFonts w:eastAsia="Calibri"/>
          <w:sz w:val="28"/>
          <w:szCs w:val="28"/>
        </w:rPr>
        <w:t>).</w:t>
      </w:r>
    </w:p>
    <w:p w:rsidR="00E9444C" w:rsidRPr="005B4417" w:rsidRDefault="00E9444C" w:rsidP="00E9444C">
      <w:pPr>
        <w:spacing w:line="235" w:lineRule="auto"/>
        <w:ind w:firstLine="709"/>
        <w:jc w:val="both"/>
        <w:rPr>
          <w:rFonts w:eastAsia="Calibri"/>
          <w:sz w:val="28"/>
          <w:szCs w:val="28"/>
        </w:rPr>
      </w:pPr>
      <w:r w:rsidRPr="005B4417">
        <w:rPr>
          <w:rFonts w:eastAsia="Calibri"/>
          <w:sz w:val="28"/>
          <w:szCs w:val="28"/>
        </w:rPr>
        <w:t xml:space="preserve">Количество фактически занятых штатных единиц, осуществляющих функции федерального государственного пожарного надзора в ГУ МЧС России, </w:t>
      </w:r>
      <w:r w:rsidRPr="005B4417">
        <w:rPr>
          <w:rFonts w:eastAsia="Calibri"/>
          <w:sz w:val="28"/>
          <w:szCs w:val="28"/>
          <w:u w:val="single"/>
        </w:rPr>
        <w:t>423</w:t>
      </w:r>
      <w:r w:rsidRPr="005B4417">
        <w:rPr>
          <w:rFonts w:eastAsia="Calibri"/>
          <w:sz w:val="28"/>
          <w:szCs w:val="28"/>
        </w:rPr>
        <w:t xml:space="preserve"> (АППГ: </w:t>
      </w:r>
      <w:r w:rsidRPr="005B4417">
        <w:rPr>
          <w:rFonts w:eastAsia="Calibri"/>
          <w:sz w:val="28"/>
          <w:szCs w:val="28"/>
          <w:u w:val="single"/>
        </w:rPr>
        <w:t>433</w:t>
      </w:r>
      <w:r w:rsidRPr="005B4417">
        <w:rPr>
          <w:rFonts w:eastAsia="Calibri"/>
          <w:sz w:val="28"/>
          <w:szCs w:val="28"/>
        </w:rPr>
        <w:t>).</w:t>
      </w:r>
    </w:p>
    <w:p w:rsidR="00E9444C" w:rsidRPr="005B4417" w:rsidRDefault="00E9444C" w:rsidP="00E9444C">
      <w:pPr>
        <w:spacing w:line="235" w:lineRule="auto"/>
        <w:ind w:firstLine="709"/>
        <w:jc w:val="both"/>
        <w:rPr>
          <w:rFonts w:eastAsia="Calibri"/>
          <w:sz w:val="28"/>
          <w:szCs w:val="28"/>
        </w:rPr>
      </w:pPr>
      <w:r w:rsidRPr="005B4417">
        <w:rPr>
          <w:rFonts w:eastAsia="Calibri"/>
          <w:sz w:val="28"/>
          <w:szCs w:val="28"/>
        </w:rPr>
        <w:t xml:space="preserve">Количество штатных единиц, осуществляющих федеральный государственный пожарный надзор, прошедших в течение последних 3 лет программы переобучения или повышения квалификации, </w:t>
      </w:r>
      <w:r w:rsidRPr="005B4417">
        <w:rPr>
          <w:rFonts w:eastAsia="Calibri"/>
          <w:sz w:val="28"/>
          <w:szCs w:val="28"/>
          <w:u w:val="single"/>
        </w:rPr>
        <w:t>180</w:t>
      </w:r>
      <w:r w:rsidRPr="005B4417">
        <w:rPr>
          <w:rFonts w:eastAsia="Calibri"/>
          <w:sz w:val="28"/>
          <w:szCs w:val="28"/>
        </w:rPr>
        <w:t xml:space="preserve"> (АППГ: </w:t>
      </w:r>
      <w:r w:rsidRPr="005B4417">
        <w:rPr>
          <w:rFonts w:eastAsia="Calibri"/>
          <w:sz w:val="28"/>
          <w:szCs w:val="28"/>
          <w:u w:val="single"/>
        </w:rPr>
        <w:t>85</w:t>
      </w:r>
      <w:r w:rsidRPr="005B4417">
        <w:rPr>
          <w:rFonts w:eastAsia="Calibri"/>
          <w:sz w:val="28"/>
          <w:szCs w:val="28"/>
        </w:rPr>
        <w:t>).</w:t>
      </w:r>
    </w:p>
    <w:p w:rsidR="00E9444C" w:rsidRPr="005B4417" w:rsidRDefault="00E9444C" w:rsidP="00E9444C">
      <w:pPr>
        <w:spacing w:line="235" w:lineRule="auto"/>
        <w:ind w:firstLine="709"/>
        <w:jc w:val="both"/>
        <w:rPr>
          <w:sz w:val="28"/>
          <w:szCs w:val="28"/>
        </w:rPr>
      </w:pPr>
      <w:r w:rsidRPr="005B4417">
        <w:rPr>
          <w:rFonts w:eastAsia="Calibri"/>
          <w:sz w:val="28"/>
          <w:szCs w:val="28"/>
        </w:rPr>
        <w:t>Осуществление надзорной деятельности и профилактической работы</w:t>
      </w:r>
      <w:r w:rsidRPr="005B4417">
        <w:rPr>
          <w:sz w:val="28"/>
          <w:szCs w:val="28"/>
        </w:rPr>
        <w:t xml:space="preserve"> характеризуется следующими показателями:</w:t>
      </w:r>
    </w:p>
    <w:p w:rsidR="00E9444C" w:rsidRPr="005B4417" w:rsidRDefault="00E9444C" w:rsidP="00E9444C">
      <w:pPr>
        <w:spacing w:line="235" w:lineRule="auto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количество проведенных контрольных (надзорных) мероприятий противопожарного состояния объектов надзора </w:t>
      </w:r>
      <w:r w:rsidRPr="005B4417">
        <w:rPr>
          <w:sz w:val="28"/>
          <w:szCs w:val="28"/>
          <w:u w:val="single"/>
        </w:rPr>
        <w:t>2819</w:t>
      </w:r>
      <w:r w:rsidRPr="005B4417">
        <w:rPr>
          <w:sz w:val="28"/>
          <w:szCs w:val="28"/>
        </w:rPr>
        <w:t xml:space="preserve"> (АППГ: </w:t>
      </w:r>
      <w:r w:rsidRPr="005B4417">
        <w:rPr>
          <w:sz w:val="28"/>
          <w:szCs w:val="28"/>
          <w:u w:val="single"/>
        </w:rPr>
        <w:t>12298</w:t>
      </w:r>
      <w:r w:rsidRPr="005B4417">
        <w:rPr>
          <w:sz w:val="28"/>
          <w:szCs w:val="28"/>
        </w:rPr>
        <w:t>);</w:t>
      </w:r>
    </w:p>
    <w:p w:rsidR="00E9444C" w:rsidRPr="005B4417" w:rsidRDefault="00E9444C" w:rsidP="00E9444C">
      <w:pPr>
        <w:shd w:val="clear" w:color="auto" w:fill="FFFFFF" w:themeFill="background1"/>
        <w:spacing w:line="235" w:lineRule="auto"/>
        <w:ind w:firstLine="709"/>
        <w:jc w:val="both"/>
        <w:rPr>
          <w:shd w:val="clear" w:color="auto" w:fill="5EB91E"/>
        </w:rPr>
      </w:pPr>
      <w:r w:rsidRPr="005B4417">
        <w:rPr>
          <w:sz w:val="28"/>
          <w:szCs w:val="28"/>
          <w:shd w:val="clear" w:color="auto" w:fill="FFFFFF" w:themeFill="background1"/>
        </w:rPr>
        <w:t>количество проведенных внеплановых контрольных (надзорных)</w:t>
      </w:r>
      <w:r w:rsidRPr="005B4417">
        <w:rPr>
          <w:sz w:val="28"/>
          <w:szCs w:val="28"/>
          <w:shd w:val="clear" w:color="auto" w:fill="5EB91E"/>
        </w:rPr>
        <w:t xml:space="preserve"> </w:t>
      </w:r>
      <w:r w:rsidRPr="005B4417">
        <w:rPr>
          <w:sz w:val="28"/>
          <w:szCs w:val="28"/>
          <w:shd w:val="clear" w:color="auto" w:fill="FFFFFF" w:themeFill="background1"/>
        </w:rPr>
        <w:t xml:space="preserve">мероприятий в виде выборочного контроля </w:t>
      </w:r>
      <w:r w:rsidRPr="005B4417">
        <w:rPr>
          <w:sz w:val="28"/>
          <w:szCs w:val="28"/>
          <w:u w:val="single"/>
          <w:shd w:val="clear" w:color="auto" w:fill="FFFFFF" w:themeFill="background1"/>
        </w:rPr>
        <w:t>0</w:t>
      </w:r>
      <w:r w:rsidRPr="005B4417">
        <w:rPr>
          <w:sz w:val="28"/>
          <w:szCs w:val="28"/>
          <w:shd w:val="clear" w:color="auto" w:fill="FFFFFF" w:themeFill="background1"/>
        </w:rPr>
        <w:t xml:space="preserve"> (АППГ: </w:t>
      </w:r>
      <w:r w:rsidRPr="005B4417">
        <w:rPr>
          <w:sz w:val="28"/>
          <w:szCs w:val="28"/>
          <w:u w:val="single"/>
          <w:shd w:val="clear" w:color="auto" w:fill="FFFFFF" w:themeFill="background1"/>
        </w:rPr>
        <w:t>0</w:t>
      </w:r>
      <w:r w:rsidRPr="005B4417">
        <w:rPr>
          <w:sz w:val="28"/>
          <w:szCs w:val="28"/>
          <w:shd w:val="clear" w:color="auto" w:fill="FFFFFF" w:themeFill="background1"/>
        </w:rPr>
        <w:t>);</w:t>
      </w:r>
    </w:p>
    <w:p w:rsidR="00E9444C" w:rsidRPr="005B4417" w:rsidRDefault="00E9444C" w:rsidP="00E9444C">
      <w:pPr>
        <w:shd w:val="clear" w:color="auto" w:fill="FFFFFF" w:themeFill="background1"/>
        <w:spacing w:line="235" w:lineRule="auto"/>
        <w:ind w:firstLine="709"/>
        <w:jc w:val="both"/>
        <w:rPr>
          <w:shd w:val="clear" w:color="auto" w:fill="5EB91E"/>
        </w:rPr>
      </w:pPr>
      <w:r w:rsidRPr="005B4417">
        <w:rPr>
          <w:sz w:val="28"/>
          <w:szCs w:val="28"/>
          <w:shd w:val="clear" w:color="auto" w:fill="FFFFFF" w:themeFill="background1"/>
        </w:rPr>
        <w:t>количество составленных протоколов отбора проб (образцов)</w:t>
      </w:r>
      <w:r w:rsidRPr="005B4417">
        <w:rPr>
          <w:sz w:val="28"/>
          <w:szCs w:val="28"/>
          <w:shd w:val="clear" w:color="auto" w:fill="5EB91E"/>
        </w:rPr>
        <w:br/>
      </w:r>
      <w:r w:rsidRPr="005B4417">
        <w:rPr>
          <w:sz w:val="28"/>
          <w:szCs w:val="28"/>
          <w:shd w:val="clear" w:color="auto" w:fill="FFFFFF" w:themeFill="background1"/>
        </w:rPr>
        <w:t>при проведении внеплановых контрольных (надзорных) мероприятий в виде</w:t>
      </w:r>
      <w:r w:rsidRPr="005B4417">
        <w:rPr>
          <w:sz w:val="28"/>
          <w:szCs w:val="28"/>
          <w:shd w:val="clear" w:color="auto" w:fill="5EB91E"/>
        </w:rPr>
        <w:t xml:space="preserve"> </w:t>
      </w:r>
      <w:r w:rsidRPr="005B4417">
        <w:rPr>
          <w:sz w:val="28"/>
          <w:szCs w:val="28"/>
          <w:shd w:val="clear" w:color="auto" w:fill="FFFFFF" w:themeFill="background1"/>
        </w:rPr>
        <w:t xml:space="preserve">выборочного контроля </w:t>
      </w:r>
      <w:r w:rsidRPr="005B4417">
        <w:rPr>
          <w:sz w:val="28"/>
          <w:szCs w:val="28"/>
          <w:u w:val="single"/>
          <w:shd w:val="clear" w:color="auto" w:fill="FFFFFF" w:themeFill="background1"/>
        </w:rPr>
        <w:t>0</w:t>
      </w:r>
      <w:r w:rsidRPr="005B4417">
        <w:rPr>
          <w:sz w:val="28"/>
          <w:szCs w:val="28"/>
          <w:shd w:val="clear" w:color="auto" w:fill="FFFFFF" w:themeFill="background1"/>
        </w:rPr>
        <w:t xml:space="preserve"> (АППГ: </w:t>
      </w:r>
      <w:r w:rsidRPr="005B4417">
        <w:rPr>
          <w:sz w:val="28"/>
          <w:szCs w:val="28"/>
          <w:u w:val="single"/>
          <w:shd w:val="clear" w:color="auto" w:fill="FFFFFF" w:themeFill="background1"/>
        </w:rPr>
        <w:t>0</w:t>
      </w:r>
      <w:r w:rsidRPr="005B4417">
        <w:rPr>
          <w:sz w:val="28"/>
          <w:szCs w:val="28"/>
          <w:shd w:val="clear" w:color="auto" w:fill="FFFFFF" w:themeFill="background1"/>
        </w:rPr>
        <w:t>);</w:t>
      </w:r>
    </w:p>
    <w:p w:rsidR="00E9444C" w:rsidRPr="005B4417" w:rsidRDefault="00E9444C" w:rsidP="00E9444C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5B4417">
        <w:rPr>
          <w:sz w:val="28"/>
          <w:szCs w:val="28"/>
          <w:shd w:val="clear" w:color="auto" w:fill="FFFFFF" w:themeFill="background1"/>
        </w:rPr>
        <w:t>количество составленных протоколов испытаний при проведении</w:t>
      </w:r>
      <w:r w:rsidRPr="005B4417">
        <w:rPr>
          <w:sz w:val="28"/>
          <w:szCs w:val="28"/>
          <w:shd w:val="clear" w:color="auto" w:fill="5EB91E"/>
        </w:rPr>
        <w:t xml:space="preserve"> </w:t>
      </w:r>
      <w:r w:rsidRPr="005B4417">
        <w:rPr>
          <w:sz w:val="28"/>
          <w:szCs w:val="28"/>
          <w:shd w:val="clear" w:color="auto" w:fill="FFFFFF" w:themeFill="background1"/>
        </w:rPr>
        <w:t xml:space="preserve">внеплановых контрольных (надзорных) мероприятий в виде выборочного контроля </w:t>
      </w:r>
      <w:r w:rsidRPr="005B4417">
        <w:rPr>
          <w:sz w:val="28"/>
          <w:szCs w:val="28"/>
          <w:u w:val="single"/>
          <w:shd w:val="clear" w:color="auto" w:fill="FFFFFF" w:themeFill="background1"/>
        </w:rPr>
        <w:t>0</w:t>
      </w:r>
      <w:r w:rsidRPr="005B4417">
        <w:rPr>
          <w:sz w:val="28"/>
          <w:szCs w:val="28"/>
          <w:shd w:val="clear" w:color="auto" w:fill="FFFFFF" w:themeFill="background1"/>
        </w:rPr>
        <w:t xml:space="preserve"> (АППГ: </w:t>
      </w:r>
      <w:r w:rsidRPr="005B4417">
        <w:rPr>
          <w:sz w:val="28"/>
          <w:szCs w:val="28"/>
          <w:u w:val="single"/>
          <w:shd w:val="clear" w:color="auto" w:fill="FFFFFF" w:themeFill="background1"/>
        </w:rPr>
        <w:t>0</w:t>
      </w:r>
      <w:r w:rsidRPr="005B4417">
        <w:rPr>
          <w:sz w:val="28"/>
          <w:szCs w:val="28"/>
          <w:shd w:val="clear" w:color="auto" w:fill="FFFFFF" w:themeFill="background1"/>
        </w:rPr>
        <w:t xml:space="preserve">); </w:t>
      </w:r>
    </w:p>
    <w:p w:rsidR="00E9444C" w:rsidRPr="005B4417" w:rsidRDefault="00E9444C" w:rsidP="00E9444C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5B4417">
        <w:rPr>
          <w:sz w:val="28"/>
          <w:szCs w:val="28"/>
          <w:shd w:val="clear" w:color="auto" w:fill="FFFFFF" w:themeFill="background1"/>
        </w:rPr>
        <w:t>количество составленных экспертных заключений при проведении</w:t>
      </w:r>
      <w:r w:rsidRPr="005B4417">
        <w:rPr>
          <w:sz w:val="28"/>
          <w:szCs w:val="28"/>
          <w:shd w:val="clear" w:color="auto" w:fill="5EB91E"/>
        </w:rPr>
        <w:t xml:space="preserve"> </w:t>
      </w:r>
      <w:r w:rsidRPr="005B4417">
        <w:rPr>
          <w:sz w:val="28"/>
          <w:szCs w:val="28"/>
          <w:shd w:val="clear" w:color="auto" w:fill="FFFFFF" w:themeFill="background1"/>
        </w:rPr>
        <w:t xml:space="preserve">внеплановых контрольных (надзорных) мероприятий в виде выборочного контроля </w:t>
      </w:r>
      <w:r w:rsidRPr="005B4417">
        <w:rPr>
          <w:sz w:val="28"/>
          <w:szCs w:val="28"/>
          <w:u w:val="single"/>
          <w:shd w:val="clear" w:color="auto" w:fill="FFFFFF" w:themeFill="background1"/>
        </w:rPr>
        <w:t>0</w:t>
      </w:r>
      <w:r w:rsidRPr="005B4417">
        <w:rPr>
          <w:sz w:val="28"/>
          <w:szCs w:val="28"/>
          <w:shd w:val="clear" w:color="auto" w:fill="FFFFFF" w:themeFill="background1"/>
        </w:rPr>
        <w:t xml:space="preserve"> (АППГ: </w:t>
      </w:r>
      <w:r w:rsidRPr="005B4417">
        <w:rPr>
          <w:sz w:val="28"/>
          <w:szCs w:val="28"/>
          <w:u w:val="single"/>
          <w:shd w:val="clear" w:color="auto" w:fill="FFFFFF" w:themeFill="background1"/>
        </w:rPr>
        <w:t>0</w:t>
      </w:r>
      <w:r w:rsidRPr="005B4417">
        <w:rPr>
          <w:sz w:val="28"/>
          <w:szCs w:val="28"/>
          <w:shd w:val="clear" w:color="auto" w:fill="FFFFFF" w:themeFill="background1"/>
        </w:rPr>
        <w:t xml:space="preserve">); </w:t>
      </w:r>
    </w:p>
    <w:p w:rsidR="00E9444C" w:rsidRPr="005B4417" w:rsidRDefault="00E9444C" w:rsidP="00E9444C">
      <w:pPr>
        <w:shd w:val="clear" w:color="auto" w:fill="FFFFFF" w:themeFill="background1"/>
        <w:spacing w:line="235" w:lineRule="auto"/>
        <w:ind w:firstLine="709"/>
        <w:jc w:val="both"/>
        <w:rPr>
          <w:shd w:val="clear" w:color="auto" w:fill="5EB91E"/>
        </w:rPr>
      </w:pPr>
      <w:r w:rsidRPr="005B4417">
        <w:rPr>
          <w:sz w:val="28"/>
          <w:szCs w:val="28"/>
          <w:shd w:val="clear" w:color="auto" w:fill="FFFFFF" w:themeFill="background1"/>
        </w:rPr>
        <w:t>количество принятых решений о приостановлении, возобновлении</w:t>
      </w:r>
      <w:r w:rsidRPr="005B4417">
        <w:rPr>
          <w:sz w:val="28"/>
          <w:szCs w:val="28"/>
          <w:shd w:val="clear" w:color="auto" w:fill="5EB91E"/>
        </w:rPr>
        <w:br/>
      </w:r>
      <w:r w:rsidRPr="005B4417">
        <w:rPr>
          <w:sz w:val="28"/>
          <w:szCs w:val="28"/>
          <w:shd w:val="clear" w:color="auto" w:fill="FFFFFF" w:themeFill="background1"/>
        </w:rPr>
        <w:t>и прекращении действия декларации о соответствии, признании</w:t>
      </w:r>
      <w:r w:rsidRPr="005B4417">
        <w:rPr>
          <w:sz w:val="28"/>
          <w:szCs w:val="28"/>
          <w:shd w:val="clear" w:color="auto" w:fill="5EB91E"/>
        </w:rPr>
        <w:br/>
      </w:r>
      <w:r w:rsidRPr="005B4417">
        <w:rPr>
          <w:sz w:val="28"/>
          <w:szCs w:val="28"/>
          <w:shd w:val="clear" w:color="auto" w:fill="FFFFFF" w:themeFill="background1"/>
        </w:rPr>
        <w:t xml:space="preserve">ее недействительной </w:t>
      </w:r>
      <w:r w:rsidRPr="005B4417">
        <w:rPr>
          <w:sz w:val="28"/>
          <w:szCs w:val="28"/>
          <w:u w:val="single"/>
          <w:shd w:val="clear" w:color="auto" w:fill="FFFFFF" w:themeFill="background1"/>
        </w:rPr>
        <w:t>0</w:t>
      </w:r>
      <w:r w:rsidRPr="005B4417">
        <w:rPr>
          <w:sz w:val="28"/>
          <w:szCs w:val="28"/>
          <w:shd w:val="clear" w:color="auto" w:fill="FFFFFF" w:themeFill="background1"/>
        </w:rPr>
        <w:t xml:space="preserve"> (АППГ: </w:t>
      </w:r>
      <w:r w:rsidRPr="005B4417">
        <w:rPr>
          <w:sz w:val="28"/>
          <w:szCs w:val="28"/>
          <w:u w:val="single"/>
          <w:shd w:val="clear" w:color="auto" w:fill="FFFFFF" w:themeFill="background1"/>
        </w:rPr>
        <w:t>0</w:t>
      </w:r>
      <w:r w:rsidRPr="005B4417">
        <w:rPr>
          <w:sz w:val="28"/>
          <w:szCs w:val="28"/>
          <w:shd w:val="clear" w:color="auto" w:fill="FFFFFF" w:themeFill="background1"/>
        </w:rPr>
        <w:t>);</w:t>
      </w:r>
    </w:p>
    <w:p w:rsidR="00E9444C" w:rsidRPr="005B4417" w:rsidRDefault="00E9444C" w:rsidP="00E9444C">
      <w:pPr>
        <w:shd w:val="clear" w:color="auto" w:fill="FFFFFF" w:themeFill="background1"/>
        <w:spacing w:line="235" w:lineRule="auto"/>
        <w:ind w:firstLine="709"/>
        <w:jc w:val="both"/>
        <w:rPr>
          <w:shd w:val="clear" w:color="auto" w:fill="5EB91E"/>
        </w:rPr>
      </w:pPr>
      <w:r w:rsidRPr="005B4417">
        <w:rPr>
          <w:sz w:val="28"/>
          <w:szCs w:val="28"/>
          <w:shd w:val="clear" w:color="auto" w:fill="FFFFFF" w:themeFill="background1"/>
        </w:rPr>
        <w:t>количество принятых решений о приостановлении, возобновлении</w:t>
      </w:r>
      <w:r w:rsidRPr="005B4417">
        <w:rPr>
          <w:sz w:val="28"/>
          <w:szCs w:val="28"/>
          <w:shd w:val="clear" w:color="auto" w:fill="5EB91E"/>
        </w:rPr>
        <w:br/>
      </w:r>
      <w:r w:rsidRPr="005B4417">
        <w:rPr>
          <w:sz w:val="28"/>
          <w:szCs w:val="28"/>
          <w:shd w:val="clear" w:color="auto" w:fill="FFFFFF" w:themeFill="background1"/>
        </w:rPr>
        <w:t>и прекращении действия сертификата соответствия, признании</w:t>
      </w:r>
      <w:r w:rsidRPr="005B4417">
        <w:rPr>
          <w:sz w:val="28"/>
          <w:szCs w:val="28"/>
          <w:shd w:val="clear" w:color="auto" w:fill="5EB91E"/>
        </w:rPr>
        <w:br/>
      </w:r>
      <w:r w:rsidRPr="005B4417">
        <w:rPr>
          <w:sz w:val="28"/>
          <w:szCs w:val="28"/>
          <w:shd w:val="clear" w:color="auto" w:fill="FFFFFF" w:themeFill="background1"/>
        </w:rPr>
        <w:t xml:space="preserve">его недействительным </w:t>
      </w:r>
      <w:r w:rsidRPr="005B4417">
        <w:rPr>
          <w:sz w:val="28"/>
          <w:szCs w:val="28"/>
          <w:u w:val="single"/>
          <w:shd w:val="clear" w:color="auto" w:fill="FFFFFF" w:themeFill="background1"/>
        </w:rPr>
        <w:t>0</w:t>
      </w:r>
      <w:r w:rsidRPr="005B4417">
        <w:rPr>
          <w:sz w:val="28"/>
          <w:szCs w:val="28"/>
          <w:shd w:val="clear" w:color="auto" w:fill="FFFFFF" w:themeFill="background1"/>
        </w:rPr>
        <w:t xml:space="preserve"> (АППГ: </w:t>
      </w:r>
      <w:r w:rsidRPr="005B4417">
        <w:rPr>
          <w:sz w:val="28"/>
          <w:szCs w:val="28"/>
          <w:u w:val="single"/>
          <w:shd w:val="clear" w:color="auto" w:fill="FFFFFF" w:themeFill="background1"/>
        </w:rPr>
        <w:t>0</w:t>
      </w:r>
      <w:r w:rsidRPr="005B4417">
        <w:rPr>
          <w:sz w:val="28"/>
          <w:szCs w:val="28"/>
          <w:shd w:val="clear" w:color="auto" w:fill="FFFFFF" w:themeFill="background1"/>
        </w:rPr>
        <w:t>);</w:t>
      </w:r>
    </w:p>
    <w:p w:rsidR="00E9444C" w:rsidRPr="005B4417" w:rsidRDefault="00E9444C" w:rsidP="00E9444C">
      <w:pPr>
        <w:spacing w:line="235" w:lineRule="auto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количество привлеченных к проведению контрольных (надзорных) мероприятий экспертных организаций, экспертов, а также специалистов, обладающих специальными знаниями и навыками, </w:t>
      </w:r>
      <w:r w:rsidRPr="005B4417">
        <w:rPr>
          <w:sz w:val="28"/>
          <w:szCs w:val="28"/>
          <w:u w:val="single"/>
        </w:rPr>
        <w:t>29</w:t>
      </w:r>
      <w:r w:rsidRPr="005B4417">
        <w:rPr>
          <w:sz w:val="28"/>
          <w:szCs w:val="28"/>
        </w:rPr>
        <w:t xml:space="preserve"> (АППГ: </w:t>
      </w:r>
      <w:r w:rsidRPr="005B4417">
        <w:rPr>
          <w:sz w:val="28"/>
          <w:szCs w:val="28"/>
          <w:u w:val="single"/>
        </w:rPr>
        <w:t>38</w:t>
      </w:r>
      <w:r w:rsidRPr="005B4417">
        <w:rPr>
          <w:sz w:val="28"/>
          <w:szCs w:val="28"/>
        </w:rPr>
        <w:t>);</w:t>
      </w:r>
    </w:p>
    <w:p w:rsidR="00E9444C" w:rsidRPr="005B4417" w:rsidRDefault="00E9444C" w:rsidP="00E9444C">
      <w:pPr>
        <w:spacing w:line="235" w:lineRule="auto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количество организованных совместных рейдов по местам проживания многодетных семей, одиноко проживающих пенсионеров и инвалидов, социально неадаптированных граждан с представителями органов внутренних дел </w:t>
      </w:r>
      <w:r w:rsidRPr="005B4417">
        <w:rPr>
          <w:sz w:val="28"/>
          <w:szCs w:val="28"/>
          <w:u w:val="single"/>
        </w:rPr>
        <w:t>17367</w:t>
      </w:r>
      <w:r w:rsidRPr="005B4417">
        <w:rPr>
          <w:sz w:val="28"/>
          <w:szCs w:val="28"/>
        </w:rPr>
        <w:t xml:space="preserve"> (АППГ: </w:t>
      </w:r>
      <w:r w:rsidRPr="005B4417">
        <w:rPr>
          <w:sz w:val="28"/>
          <w:szCs w:val="28"/>
          <w:u w:val="single"/>
        </w:rPr>
        <w:t>15864</w:t>
      </w:r>
      <w:r w:rsidRPr="005B4417">
        <w:rPr>
          <w:sz w:val="28"/>
          <w:szCs w:val="28"/>
        </w:rPr>
        <w:t>);</w:t>
      </w:r>
    </w:p>
    <w:p w:rsidR="00E9444C" w:rsidRPr="005B4417" w:rsidRDefault="00E9444C" w:rsidP="00E9444C">
      <w:pPr>
        <w:spacing w:line="235" w:lineRule="auto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lastRenderedPageBreak/>
        <w:t xml:space="preserve">количество принятых решений об устранении контролируемыми лицами выявленных нарушений требований пожарной безопасности и о восстановлении нарушенного положения (выдано предписаний) </w:t>
      </w:r>
      <w:r w:rsidRPr="005B4417">
        <w:rPr>
          <w:sz w:val="28"/>
          <w:szCs w:val="28"/>
          <w:u w:val="single"/>
        </w:rPr>
        <w:t>1782</w:t>
      </w:r>
      <w:r w:rsidRPr="005B4417">
        <w:rPr>
          <w:sz w:val="28"/>
          <w:szCs w:val="28"/>
        </w:rPr>
        <w:t xml:space="preserve"> (АППГ: </w:t>
      </w:r>
      <w:r w:rsidRPr="005B4417">
        <w:rPr>
          <w:sz w:val="28"/>
          <w:szCs w:val="28"/>
          <w:u w:val="single"/>
        </w:rPr>
        <w:t>6691</w:t>
      </w:r>
      <w:r w:rsidRPr="005B4417">
        <w:rPr>
          <w:sz w:val="28"/>
          <w:szCs w:val="28"/>
        </w:rPr>
        <w:t>);</w:t>
      </w:r>
    </w:p>
    <w:p w:rsidR="00E9444C" w:rsidRPr="005B4417" w:rsidRDefault="00E9444C" w:rsidP="00E9444C">
      <w:pPr>
        <w:spacing w:line="235" w:lineRule="auto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количество рассмотренных вопросов, связанных с исполнением решения</w:t>
      </w:r>
      <w:r w:rsidRPr="005B4417">
        <w:rPr>
          <w:sz w:val="28"/>
          <w:szCs w:val="28"/>
        </w:rPr>
        <w:br/>
        <w:t xml:space="preserve">по результатам проведенных контрольных (надзорных) мероприятий, </w:t>
      </w:r>
      <w:r w:rsidRPr="005B4417">
        <w:rPr>
          <w:sz w:val="28"/>
          <w:szCs w:val="28"/>
          <w:u w:val="single"/>
        </w:rPr>
        <w:t>948</w:t>
      </w:r>
      <w:r w:rsidRPr="005B4417">
        <w:rPr>
          <w:sz w:val="28"/>
          <w:szCs w:val="28"/>
        </w:rPr>
        <w:t xml:space="preserve"> (АППГ: </w:t>
      </w:r>
      <w:r w:rsidRPr="005B4417">
        <w:rPr>
          <w:sz w:val="28"/>
          <w:szCs w:val="28"/>
          <w:u w:val="single"/>
        </w:rPr>
        <w:t>1701</w:t>
      </w:r>
      <w:r w:rsidRPr="005B4417">
        <w:rPr>
          <w:sz w:val="28"/>
          <w:szCs w:val="28"/>
        </w:rPr>
        <w:t>);</w:t>
      </w:r>
    </w:p>
    <w:p w:rsidR="00E9444C" w:rsidRPr="005B4417" w:rsidRDefault="00E9444C" w:rsidP="00E9444C">
      <w:pPr>
        <w:spacing w:line="235" w:lineRule="auto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количество осуществленных профилактических мероприятий в форме профилактического визита </w:t>
      </w:r>
      <w:r w:rsidRPr="005B4417">
        <w:rPr>
          <w:sz w:val="28"/>
          <w:szCs w:val="28"/>
          <w:u w:val="single"/>
        </w:rPr>
        <w:t>7608</w:t>
      </w:r>
      <w:r w:rsidRPr="005B4417">
        <w:rPr>
          <w:sz w:val="28"/>
          <w:szCs w:val="28"/>
        </w:rPr>
        <w:t xml:space="preserve">(АППГ: </w:t>
      </w:r>
      <w:r w:rsidRPr="005B4417">
        <w:rPr>
          <w:sz w:val="28"/>
          <w:szCs w:val="28"/>
          <w:u w:val="single"/>
        </w:rPr>
        <w:t>2953</w:t>
      </w:r>
      <w:r w:rsidRPr="005B4417">
        <w:rPr>
          <w:sz w:val="28"/>
          <w:szCs w:val="28"/>
        </w:rPr>
        <w:t>);</w:t>
      </w:r>
    </w:p>
    <w:p w:rsidR="00E9444C" w:rsidRPr="005B4417" w:rsidRDefault="00E9444C" w:rsidP="00E9444C">
      <w:pPr>
        <w:spacing w:line="235" w:lineRule="auto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количество осуществленных профилактических мероприятий в форме информирования </w:t>
      </w:r>
      <w:r w:rsidRPr="005B4417">
        <w:rPr>
          <w:sz w:val="28"/>
          <w:szCs w:val="28"/>
          <w:u w:val="single"/>
        </w:rPr>
        <w:t>904</w:t>
      </w:r>
      <w:r w:rsidRPr="005B4417">
        <w:rPr>
          <w:sz w:val="28"/>
          <w:szCs w:val="28"/>
        </w:rPr>
        <w:t xml:space="preserve"> (АППГ: </w:t>
      </w:r>
      <w:r w:rsidRPr="005B4417">
        <w:rPr>
          <w:sz w:val="28"/>
          <w:szCs w:val="28"/>
          <w:u w:val="single"/>
        </w:rPr>
        <w:t>405)</w:t>
      </w:r>
      <w:r w:rsidRPr="005B4417">
        <w:rPr>
          <w:sz w:val="28"/>
          <w:szCs w:val="28"/>
        </w:rPr>
        <w:t>;</w:t>
      </w:r>
    </w:p>
    <w:p w:rsidR="00E9444C" w:rsidRPr="005B4417" w:rsidRDefault="00E9444C" w:rsidP="00E9444C">
      <w:pPr>
        <w:spacing w:line="235" w:lineRule="auto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количество осуществленных профилактических мероприятий в форме консультирования </w:t>
      </w:r>
      <w:r w:rsidRPr="005B4417">
        <w:rPr>
          <w:sz w:val="28"/>
          <w:szCs w:val="28"/>
          <w:u w:val="single"/>
        </w:rPr>
        <w:t>4442</w:t>
      </w:r>
      <w:r w:rsidRPr="005B4417">
        <w:rPr>
          <w:sz w:val="28"/>
          <w:szCs w:val="28"/>
        </w:rPr>
        <w:t xml:space="preserve"> (АППГ: </w:t>
      </w:r>
      <w:r w:rsidRPr="005B4417">
        <w:rPr>
          <w:sz w:val="28"/>
          <w:szCs w:val="28"/>
          <w:u w:val="single"/>
        </w:rPr>
        <w:t>3057</w:t>
      </w:r>
      <w:r w:rsidRPr="005B4417">
        <w:rPr>
          <w:sz w:val="28"/>
          <w:szCs w:val="28"/>
        </w:rPr>
        <w:t>);</w:t>
      </w:r>
    </w:p>
    <w:p w:rsidR="00E9444C" w:rsidRPr="005B4417" w:rsidRDefault="00E9444C" w:rsidP="00E9444C">
      <w:pPr>
        <w:spacing w:line="235" w:lineRule="auto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количество осуществленных профилактических мероприятий в форме объявления предостережения </w:t>
      </w:r>
      <w:r w:rsidRPr="005B4417">
        <w:rPr>
          <w:sz w:val="28"/>
          <w:szCs w:val="28"/>
          <w:u w:val="single"/>
        </w:rPr>
        <w:t>1295</w:t>
      </w:r>
      <w:r w:rsidRPr="005B4417">
        <w:rPr>
          <w:sz w:val="28"/>
          <w:szCs w:val="28"/>
        </w:rPr>
        <w:t xml:space="preserve"> (АППГ: </w:t>
      </w:r>
      <w:r w:rsidRPr="005B4417">
        <w:rPr>
          <w:sz w:val="28"/>
          <w:szCs w:val="28"/>
          <w:u w:val="single"/>
        </w:rPr>
        <w:t>603</w:t>
      </w:r>
      <w:r w:rsidRPr="005B4417">
        <w:rPr>
          <w:sz w:val="28"/>
          <w:szCs w:val="28"/>
        </w:rPr>
        <w:t>);</w:t>
      </w:r>
    </w:p>
    <w:p w:rsidR="00E9444C" w:rsidRPr="005B4417" w:rsidRDefault="00E9444C" w:rsidP="00E9444C">
      <w:pPr>
        <w:spacing w:line="235" w:lineRule="auto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количество мест проживания многодетных семей и семей, находящихся </w:t>
      </w:r>
      <w:r w:rsidRPr="005B4417">
        <w:rPr>
          <w:sz w:val="28"/>
          <w:szCs w:val="28"/>
        </w:rPr>
        <w:br/>
        <w:t xml:space="preserve">в трудной жизненной ситуации, </w:t>
      </w:r>
      <w:r w:rsidRPr="005B4417">
        <w:rPr>
          <w:sz w:val="28"/>
          <w:szCs w:val="28"/>
          <w:u w:val="single"/>
        </w:rPr>
        <w:t>51549</w:t>
      </w:r>
      <w:r w:rsidRPr="005B4417">
        <w:rPr>
          <w:sz w:val="28"/>
          <w:szCs w:val="28"/>
        </w:rPr>
        <w:t xml:space="preserve"> (АППГ: </w:t>
      </w:r>
      <w:r w:rsidRPr="005B4417">
        <w:rPr>
          <w:sz w:val="28"/>
          <w:szCs w:val="28"/>
          <w:u w:val="single"/>
        </w:rPr>
        <w:t>51054</w:t>
      </w:r>
      <w:r w:rsidRPr="005B4417">
        <w:rPr>
          <w:sz w:val="28"/>
          <w:szCs w:val="28"/>
        </w:rPr>
        <w:t>);</w:t>
      </w:r>
    </w:p>
    <w:p w:rsidR="00E9444C" w:rsidRPr="005B4417" w:rsidRDefault="00E9444C" w:rsidP="00E9444C">
      <w:pPr>
        <w:spacing w:line="235" w:lineRule="auto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количество мест проживания многодетных семей и семей, находящихся </w:t>
      </w:r>
      <w:r w:rsidRPr="005B4417">
        <w:rPr>
          <w:sz w:val="28"/>
          <w:szCs w:val="28"/>
        </w:rPr>
        <w:br/>
        <w:t xml:space="preserve">в трудной жизненной ситуации, оборудованных за счет бюджетов всех уровней автономными дымовыми пожарными извещателями, </w:t>
      </w:r>
      <w:r w:rsidRPr="005B4417">
        <w:rPr>
          <w:sz w:val="28"/>
          <w:szCs w:val="28"/>
          <w:u w:val="single"/>
        </w:rPr>
        <w:t>1852</w:t>
      </w:r>
      <w:r w:rsidRPr="005B4417">
        <w:rPr>
          <w:sz w:val="28"/>
          <w:szCs w:val="28"/>
        </w:rPr>
        <w:t xml:space="preserve"> (АППГ: </w:t>
      </w:r>
      <w:r w:rsidRPr="005B4417">
        <w:rPr>
          <w:sz w:val="28"/>
          <w:szCs w:val="28"/>
          <w:u w:val="single"/>
        </w:rPr>
        <w:t>1789</w:t>
      </w:r>
      <w:r w:rsidRPr="005B4417">
        <w:rPr>
          <w:sz w:val="28"/>
          <w:szCs w:val="28"/>
        </w:rPr>
        <w:t>);</w:t>
      </w:r>
    </w:p>
    <w:p w:rsidR="00E9444C" w:rsidRPr="005B4417" w:rsidRDefault="00E9444C" w:rsidP="00E9444C">
      <w:pPr>
        <w:spacing w:line="235" w:lineRule="auto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количество поднадзорных объектов (без учета объектов категории низкого риска) </w:t>
      </w:r>
      <w:r w:rsidRPr="005B4417">
        <w:rPr>
          <w:sz w:val="28"/>
          <w:szCs w:val="28"/>
          <w:u w:val="single"/>
        </w:rPr>
        <w:t>51 215</w:t>
      </w:r>
      <w:r w:rsidRPr="005B4417">
        <w:rPr>
          <w:sz w:val="28"/>
          <w:szCs w:val="28"/>
        </w:rPr>
        <w:t xml:space="preserve"> (АППГ: </w:t>
      </w:r>
      <w:r w:rsidRPr="005B4417">
        <w:rPr>
          <w:sz w:val="28"/>
          <w:szCs w:val="28"/>
          <w:u w:val="single"/>
        </w:rPr>
        <w:t>40 843</w:t>
      </w:r>
      <w:r w:rsidRPr="005B4417">
        <w:rPr>
          <w:sz w:val="28"/>
          <w:szCs w:val="28"/>
        </w:rPr>
        <w:t>);</w:t>
      </w:r>
    </w:p>
    <w:p w:rsidR="00E9444C" w:rsidRPr="005B4417" w:rsidRDefault="00E9444C" w:rsidP="00E9444C">
      <w:pPr>
        <w:spacing w:line="235" w:lineRule="auto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количество объектов защиты, по которым было принято решение </w:t>
      </w:r>
      <w:r w:rsidRPr="005B4417">
        <w:rPr>
          <w:sz w:val="28"/>
          <w:szCs w:val="28"/>
        </w:rPr>
        <w:br/>
        <w:t xml:space="preserve">об изменении категории риска на более низкую категорию, </w:t>
      </w:r>
      <w:r w:rsidRPr="005B4417">
        <w:rPr>
          <w:sz w:val="28"/>
          <w:szCs w:val="28"/>
          <w:u w:val="single"/>
        </w:rPr>
        <w:t>3532</w:t>
      </w:r>
      <w:r w:rsidRPr="005B4417">
        <w:rPr>
          <w:sz w:val="28"/>
          <w:szCs w:val="28"/>
        </w:rPr>
        <w:t xml:space="preserve"> (АППГ: </w:t>
      </w:r>
      <w:r w:rsidRPr="005B4417">
        <w:rPr>
          <w:sz w:val="28"/>
          <w:szCs w:val="28"/>
          <w:u w:val="single"/>
        </w:rPr>
        <w:t>513</w:t>
      </w:r>
      <w:r w:rsidRPr="005B4417">
        <w:rPr>
          <w:sz w:val="28"/>
          <w:szCs w:val="28"/>
        </w:rPr>
        <w:t>);</w:t>
      </w:r>
    </w:p>
    <w:p w:rsidR="00E9444C" w:rsidRPr="005B4417" w:rsidRDefault="00E9444C" w:rsidP="00E9444C">
      <w:pPr>
        <w:spacing w:line="235" w:lineRule="auto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количество отмененных (измененных) незаконных и (или) необоснованных решений, принятых нижестоящими государственными инспекторами по пожарному надзору, </w:t>
      </w:r>
      <w:r w:rsidRPr="005B4417">
        <w:rPr>
          <w:sz w:val="28"/>
          <w:szCs w:val="28"/>
          <w:u w:val="single"/>
        </w:rPr>
        <w:t xml:space="preserve">2 </w:t>
      </w:r>
      <w:r w:rsidRPr="005B4417">
        <w:rPr>
          <w:sz w:val="28"/>
          <w:szCs w:val="28"/>
        </w:rPr>
        <w:t xml:space="preserve">(АППГ: </w:t>
      </w:r>
      <w:r w:rsidRPr="005B4417">
        <w:rPr>
          <w:sz w:val="28"/>
          <w:szCs w:val="28"/>
          <w:u w:val="single"/>
        </w:rPr>
        <w:t>0</w:t>
      </w:r>
      <w:r w:rsidRPr="005B4417">
        <w:rPr>
          <w:sz w:val="28"/>
          <w:szCs w:val="28"/>
        </w:rPr>
        <w:t>);</w:t>
      </w:r>
    </w:p>
    <w:p w:rsidR="00E9444C" w:rsidRPr="005B4417" w:rsidRDefault="00E9444C" w:rsidP="00E9444C">
      <w:pPr>
        <w:spacing w:line="235" w:lineRule="auto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количество устраненных нарушений требований пожарной безопасности, выявленных при проведении контрольных (надзорных) мероприятий,</w:t>
      </w:r>
      <w:r w:rsidRPr="005B4417">
        <w:rPr>
          <w:sz w:val="28"/>
          <w:szCs w:val="28"/>
        </w:rPr>
        <w:br/>
      </w:r>
      <w:r w:rsidRPr="005B4417">
        <w:rPr>
          <w:sz w:val="28"/>
          <w:szCs w:val="28"/>
          <w:u w:val="single"/>
        </w:rPr>
        <w:t>9693</w:t>
      </w:r>
      <w:r w:rsidRPr="005B4417">
        <w:rPr>
          <w:sz w:val="28"/>
          <w:szCs w:val="28"/>
        </w:rPr>
        <w:t xml:space="preserve"> (АППГ: </w:t>
      </w:r>
      <w:r w:rsidRPr="005B4417">
        <w:rPr>
          <w:sz w:val="28"/>
          <w:szCs w:val="28"/>
          <w:u w:val="single"/>
        </w:rPr>
        <w:t>41 061</w:t>
      </w:r>
      <w:r w:rsidRPr="005B4417">
        <w:rPr>
          <w:sz w:val="28"/>
          <w:szCs w:val="28"/>
        </w:rPr>
        <w:t>);</w:t>
      </w:r>
    </w:p>
    <w:p w:rsidR="00E9444C" w:rsidRPr="005B4417" w:rsidRDefault="00E9444C" w:rsidP="00E9444C">
      <w:pPr>
        <w:spacing w:line="235" w:lineRule="auto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количество принятых органами прокуратуры решений о согласовании проведения внепланового контрольного (надзорного) мероприятия</w:t>
      </w:r>
      <w:r w:rsidRPr="005B4417">
        <w:rPr>
          <w:sz w:val="28"/>
          <w:szCs w:val="28"/>
        </w:rPr>
        <w:br/>
      </w:r>
      <w:r w:rsidRPr="005B4417">
        <w:rPr>
          <w:sz w:val="28"/>
          <w:szCs w:val="28"/>
          <w:u w:val="single"/>
        </w:rPr>
        <w:t>241</w:t>
      </w:r>
      <w:r w:rsidRPr="005B4417">
        <w:rPr>
          <w:sz w:val="28"/>
          <w:szCs w:val="28"/>
        </w:rPr>
        <w:t xml:space="preserve"> (АППГ: </w:t>
      </w:r>
      <w:r w:rsidRPr="005B4417">
        <w:rPr>
          <w:sz w:val="28"/>
          <w:szCs w:val="28"/>
          <w:u w:val="single"/>
        </w:rPr>
        <w:t>641</w:t>
      </w:r>
      <w:r w:rsidRPr="005B4417">
        <w:rPr>
          <w:sz w:val="28"/>
          <w:szCs w:val="28"/>
        </w:rPr>
        <w:t>);</w:t>
      </w:r>
    </w:p>
    <w:p w:rsidR="00E9444C" w:rsidRPr="005B4417" w:rsidRDefault="00E9444C" w:rsidP="00E9444C">
      <w:pPr>
        <w:spacing w:line="235" w:lineRule="auto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количество принятых органами прокуратуры решений об отказе </w:t>
      </w:r>
      <w:r w:rsidRPr="005B4417">
        <w:rPr>
          <w:sz w:val="28"/>
          <w:szCs w:val="28"/>
        </w:rPr>
        <w:br/>
        <w:t xml:space="preserve">в согласовании проведения внепланового контрольного (надзорного) мероприятия в связи с отсутствием основания </w:t>
      </w:r>
      <w:r w:rsidRPr="005B4417">
        <w:rPr>
          <w:sz w:val="28"/>
          <w:szCs w:val="28"/>
          <w:u w:val="single"/>
        </w:rPr>
        <w:t>1169</w:t>
      </w:r>
      <w:r w:rsidRPr="005B4417">
        <w:rPr>
          <w:sz w:val="28"/>
          <w:szCs w:val="28"/>
        </w:rPr>
        <w:t xml:space="preserve"> (АППГ: </w:t>
      </w:r>
      <w:r w:rsidRPr="005B4417">
        <w:rPr>
          <w:sz w:val="28"/>
          <w:szCs w:val="28"/>
          <w:u w:val="single"/>
        </w:rPr>
        <w:t>391</w:t>
      </w:r>
      <w:r w:rsidRPr="005B4417">
        <w:rPr>
          <w:sz w:val="28"/>
          <w:szCs w:val="28"/>
        </w:rPr>
        <w:t>);</w:t>
      </w:r>
    </w:p>
    <w:p w:rsidR="00E9444C" w:rsidRPr="005B4417" w:rsidRDefault="00E9444C" w:rsidP="00E9444C">
      <w:pPr>
        <w:spacing w:line="235" w:lineRule="auto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количество внесенных органами прокуратуры представлений </w:t>
      </w:r>
      <w:r w:rsidRPr="005B4417">
        <w:rPr>
          <w:sz w:val="28"/>
          <w:szCs w:val="28"/>
        </w:rPr>
        <w:br/>
        <w:t xml:space="preserve">об устранении нарушений, связанных с осуществлением федерального государственного пожарного надзора, </w:t>
      </w:r>
      <w:r w:rsidRPr="005B4417">
        <w:rPr>
          <w:sz w:val="28"/>
          <w:szCs w:val="28"/>
          <w:u w:val="single"/>
        </w:rPr>
        <w:t>21</w:t>
      </w:r>
      <w:r w:rsidRPr="005B4417">
        <w:rPr>
          <w:sz w:val="28"/>
          <w:szCs w:val="28"/>
        </w:rPr>
        <w:t xml:space="preserve"> (АППГ: </w:t>
      </w:r>
      <w:r w:rsidRPr="005B4417">
        <w:rPr>
          <w:sz w:val="28"/>
          <w:szCs w:val="28"/>
          <w:u w:val="single"/>
        </w:rPr>
        <w:t>7</w:t>
      </w:r>
      <w:r w:rsidRPr="005B4417">
        <w:rPr>
          <w:sz w:val="28"/>
          <w:szCs w:val="28"/>
        </w:rPr>
        <w:t>);</w:t>
      </w:r>
    </w:p>
    <w:p w:rsidR="00E9444C" w:rsidRPr="005B4417" w:rsidRDefault="00E9444C" w:rsidP="00E9444C">
      <w:pPr>
        <w:spacing w:line="235" w:lineRule="auto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количество проведенных служебных проверок по основанию грубого нарушения требований к организации и осуществлению федерального государственного пожарного надзора в отношении инспекторского состава органов государственного пожарного надзора ГУ МЧС России </w:t>
      </w:r>
      <w:r w:rsidRPr="005B4417">
        <w:rPr>
          <w:sz w:val="28"/>
          <w:szCs w:val="28"/>
          <w:u w:val="single"/>
        </w:rPr>
        <w:t>1</w:t>
      </w:r>
      <w:r w:rsidRPr="005B4417">
        <w:rPr>
          <w:sz w:val="28"/>
          <w:szCs w:val="28"/>
        </w:rPr>
        <w:t xml:space="preserve"> (АППГ: </w:t>
      </w:r>
      <w:r w:rsidRPr="005B4417">
        <w:rPr>
          <w:sz w:val="28"/>
          <w:szCs w:val="28"/>
          <w:u w:val="single"/>
        </w:rPr>
        <w:t>0</w:t>
      </w:r>
      <w:r w:rsidRPr="005B4417">
        <w:rPr>
          <w:sz w:val="28"/>
          <w:szCs w:val="28"/>
        </w:rPr>
        <w:t>);</w:t>
      </w:r>
    </w:p>
    <w:p w:rsidR="00E9444C" w:rsidRPr="005B4417" w:rsidRDefault="00E9444C" w:rsidP="00E9444C">
      <w:pPr>
        <w:spacing w:line="235" w:lineRule="auto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количество судебных заседаний (слушаний), проведенных с участием органов государственного пожарного надзора, должностных лиц органов государственного пожарного надзора, </w:t>
      </w:r>
      <w:r w:rsidRPr="005B4417">
        <w:rPr>
          <w:sz w:val="28"/>
          <w:szCs w:val="28"/>
          <w:u w:val="single"/>
        </w:rPr>
        <w:t>429</w:t>
      </w:r>
      <w:r w:rsidRPr="005B4417">
        <w:rPr>
          <w:sz w:val="28"/>
          <w:szCs w:val="28"/>
        </w:rPr>
        <w:t xml:space="preserve"> (АППГ: </w:t>
      </w:r>
      <w:r w:rsidRPr="005B4417">
        <w:rPr>
          <w:sz w:val="28"/>
          <w:szCs w:val="28"/>
          <w:u w:val="single"/>
        </w:rPr>
        <w:t>271</w:t>
      </w:r>
      <w:r w:rsidRPr="005B4417">
        <w:rPr>
          <w:sz w:val="28"/>
          <w:szCs w:val="28"/>
        </w:rPr>
        <w:t>);</w:t>
      </w:r>
    </w:p>
    <w:p w:rsidR="00E9444C" w:rsidRPr="005B4417" w:rsidRDefault="00E9444C" w:rsidP="00E9444C">
      <w:pPr>
        <w:spacing w:line="235" w:lineRule="auto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lastRenderedPageBreak/>
        <w:t>количество проверок объектов надзора, проводимых органами прокуратуры в порядке, установленном Федеральным законом от 17 января 1992 года № 2202-1 «О прокуратуре Российской Федерации»,</w:t>
      </w:r>
      <w:r w:rsidRPr="005B4417">
        <w:rPr>
          <w:sz w:val="28"/>
          <w:szCs w:val="28"/>
          <w:vertAlign w:val="superscript"/>
        </w:rPr>
        <w:t xml:space="preserve"> </w:t>
      </w:r>
      <w:r w:rsidRPr="005B4417">
        <w:rPr>
          <w:sz w:val="28"/>
          <w:szCs w:val="28"/>
        </w:rPr>
        <w:t xml:space="preserve">с участием органов государственного пожарного надзора, должностных лиц органов государственного пожарного надзора </w:t>
      </w:r>
      <w:r w:rsidRPr="005B4417">
        <w:rPr>
          <w:sz w:val="28"/>
          <w:szCs w:val="28"/>
          <w:u w:val="single"/>
        </w:rPr>
        <w:t xml:space="preserve">225 </w:t>
      </w:r>
      <w:r w:rsidRPr="005B4417">
        <w:rPr>
          <w:sz w:val="28"/>
          <w:szCs w:val="28"/>
        </w:rPr>
        <w:t xml:space="preserve">(АППГ: </w:t>
      </w:r>
      <w:r w:rsidRPr="005B4417">
        <w:rPr>
          <w:sz w:val="28"/>
          <w:szCs w:val="28"/>
          <w:u w:val="single"/>
        </w:rPr>
        <w:t>360</w:t>
      </w:r>
      <w:r w:rsidRPr="005B4417">
        <w:rPr>
          <w:sz w:val="28"/>
          <w:szCs w:val="28"/>
        </w:rPr>
        <w:t>);</w:t>
      </w:r>
    </w:p>
    <w:p w:rsidR="00E9444C" w:rsidRPr="005B4417" w:rsidRDefault="00E9444C" w:rsidP="00E9444C">
      <w:pPr>
        <w:spacing w:line="235" w:lineRule="auto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количество принятых судебными органами решений об отмене контрольных (надзорных) мероприятий </w:t>
      </w:r>
      <w:r w:rsidRPr="005B4417">
        <w:rPr>
          <w:sz w:val="28"/>
          <w:szCs w:val="28"/>
          <w:u w:val="single"/>
        </w:rPr>
        <w:t>0</w:t>
      </w:r>
      <w:r w:rsidRPr="005B4417">
        <w:rPr>
          <w:sz w:val="28"/>
          <w:szCs w:val="28"/>
        </w:rPr>
        <w:t xml:space="preserve"> (АППГ: </w:t>
      </w:r>
      <w:r w:rsidRPr="005B4417">
        <w:rPr>
          <w:sz w:val="28"/>
          <w:szCs w:val="28"/>
          <w:u w:val="single"/>
        </w:rPr>
        <w:t>0</w:t>
      </w:r>
      <w:r w:rsidRPr="005B4417">
        <w:rPr>
          <w:sz w:val="28"/>
          <w:szCs w:val="28"/>
        </w:rPr>
        <w:t>);</w:t>
      </w:r>
    </w:p>
    <w:p w:rsidR="00E9444C" w:rsidRPr="005B4417" w:rsidRDefault="00E9444C" w:rsidP="00E9444C">
      <w:pPr>
        <w:spacing w:line="235" w:lineRule="auto"/>
        <w:ind w:firstLine="708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количество отмененных постановлений о назначении административных наказаний вышестоящими государственными инспекторами по пожарному надзору и судами </w:t>
      </w:r>
      <w:r w:rsidRPr="005B4417">
        <w:rPr>
          <w:sz w:val="28"/>
          <w:szCs w:val="28"/>
          <w:u w:val="single"/>
        </w:rPr>
        <w:t>22</w:t>
      </w:r>
      <w:r w:rsidRPr="005B4417">
        <w:rPr>
          <w:sz w:val="28"/>
          <w:szCs w:val="28"/>
        </w:rPr>
        <w:t xml:space="preserve"> (АППГ: </w:t>
      </w:r>
      <w:r w:rsidRPr="005B4417">
        <w:rPr>
          <w:sz w:val="28"/>
          <w:szCs w:val="28"/>
          <w:u w:val="single"/>
        </w:rPr>
        <w:t>11</w:t>
      </w:r>
      <w:r w:rsidRPr="005B4417">
        <w:rPr>
          <w:sz w:val="28"/>
          <w:szCs w:val="28"/>
        </w:rPr>
        <w:t>);</w:t>
      </w:r>
    </w:p>
    <w:p w:rsidR="00E9444C" w:rsidRPr="005B4417" w:rsidRDefault="00E9444C" w:rsidP="00E9444C">
      <w:pPr>
        <w:spacing w:line="235" w:lineRule="auto"/>
        <w:ind w:firstLine="708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количество обжалованных постановлений о назначении административных наказаний (в органах государственного пожарного надзора в порядке гл. 30 КоАП РФ; в органах государственного пожарного надзора по протестам прокуроров; в судах) </w:t>
      </w:r>
      <w:r w:rsidRPr="005B4417">
        <w:rPr>
          <w:sz w:val="28"/>
          <w:szCs w:val="28"/>
          <w:u w:val="single"/>
        </w:rPr>
        <w:t>52</w:t>
      </w:r>
      <w:r w:rsidRPr="005B4417">
        <w:rPr>
          <w:sz w:val="28"/>
          <w:szCs w:val="28"/>
        </w:rPr>
        <w:t xml:space="preserve"> (АППГ: </w:t>
      </w:r>
      <w:r w:rsidRPr="005B4417">
        <w:rPr>
          <w:sz w:val="28"/>
          <w:szCs w:val="28"/>
          <w:u w:val="single"/>
        </w:rPr>
        <w:t>63</w:t>
      </w:r>
      <w:r w:rsidRPr="005B4417">
        <w:rPr>
          <w:sz w:val="28"/>
          <w:szCs w:val="28"/>
        </w:rPr>
        <w:t>);</w:t>
      </w:r>
    </w:p>
    <w:p w:rsidR="00E9444C" w:rsidRPr="005B4417" w:rsidRDefault="00E9444C" w:rsidP="00E9444C">
      <w:pPr>
        <w:spacing w:line="235" w:lineRule="auto"/>
        <w:ind w:firstLine="708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количество вынесенных постановлений о назначении административных наказаний в виде штрафа </w:t>
      </w:r>
      <w:r w:rsidRPr="005B4417">
        <w:rPr>
          <w:sz w:val="28"/>
          <w:szCs w:val="28"/>
          <w:u w:val="single"/>
        </w:rPr>
        <w:t>424</w:t>
      </w:r>
      <w:r w:rsidRPr="005B4417">
        <w:rPr>
          <w:sz w:val="28"/>
          <w:szCs w:val="28"/>
        </w:rPr>
        <w:t xml:space="preserve"> (АППГ: </w:t>
      </w:r>
      <w:r w:rsidRPr="005B4417">
        <w:rPr>
          <w:sz w:val="28"/>
          <w:szCs w:val="28"/>
          <w:u w:val="single"/>
        </w:rPr>
        <w:t>890</w:t>
      </w:r>
      <w:r w:rsidRPr="005B4417">
        <w:rPr>
          <w:sz w:val="28"/>
          <w:szCs w:val="28"/>
        </w:rPr>
        <w:t>);</w:t>
      </w:r>
    </w:p>
    <w:p w:rsidR="00E9444C" w:rsidRPr="005B4417" w:rsidRDefault="00E9444C" w:rsidP="00E9444C">
      <w:pPr>
        <w:spacing w:line="235" w:lineRule="auto"/>
        <w:ind w:firstLine="708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количество вынесенных постановлений о назначении административных наказаний в виде предупреждения </w:t>
      </w:r>
      <w:r w:rsidRPr="005B4417">
        <w:rPr>
          <w:sz w:val="28"/>
          <w:szCs w:val="28"/>
          <w:u w:val="single"/>
        </w:rPr>
        <w:t>1196</w:t>
      </w:r>
      <w:r w:rsidRPr="005B4417">
        <w:rPr>
          <w:sz w:val="28"/>
          <w:szCs w:val="28"/>
        </w:rPr>
        <w:t xml:space="preserve"> (АППГ: </w:t>
      </w:r>
      <w:r w:rsidRPr="005B4417">
        <w:rPr>
          <w:sz w:val="28"/>
          <w:szCs w:val="28"/>
          <w:u w:val="single"/>
        </w:rPr>
        <w:t>3365</w:t>
      </w:r>
      <w:r w:rsidRPr="005B4417">
        <w:rPr>
          <w:sz w:val="28"/>
          <w:szCs w:val="28"/>
        </w:rPr>
        <w:t>);</w:t>
      </w:r>
    </w:p>
    <w:p w:rsidR="00E9444C" w:rsidRPr="005B4417" w:rsidRDefault="00E9444C" w:rsidP="00E9444C">
      <w:pPr>
        <w:spacing w:line="235" w:lineRule="auto"/>
        <w:ind w:firstLine="708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количество исполненных постановлений о назначении административных наказаний в виде штрафа </w:t>
      </w:r>
      <w:r w:rsidRPr="005B4417">
        <w:rPr>
          <w:sz w:val="28"/>
          <w:szCs w:val="28"/>
          <w:u w:val="single"/>
        </w:rPr>
        <w:t>387</w:t>
      </w:r>
      <w:r w:rsidRPr="005B4417">
        <w:rPr>
          <w:sz w:val="28"/>
          <w:szCs w:val="28"/>
        </w:rPr>
        <w:t xml:space="preserve"> (АППГ: </w:t>
      </w:r>
      <w:r w:rsidRPr="005B4417">
        <w:rPr>
          <w:sz w:val="28"/>
          <w:szCs w:val="28"/>
          <w:u w:val="single"/>
        </w:rPr>
        <w:t>723</w:t>
      </w:r>
      <w:r w:rsidRPr="005B4417">
        <w:rPr>
          <w:sz w:val="28"/>
          <w:szCs w:val="28"/>
        </w:rPr>
        <w:t>);</w:t>
      </w:r>
    </w:p>
    <w:p w:rsidR="00E9444C" w:rsidRPr="005B4417" w:rsidRDefault="00E9444C" w:rsidP="00E9444C">
      <w:pPr>
        <w:spacing w:line="235" w:lineRule="auto"/>
        <w:ind w:firstLine="708"/>
        <w:jc w:val="both"/>
        <w:rPr>
          <w:sz w:val="28"/>
          <w:szCs w:val="28"/>
        </w:rPr>
      </w:pPr>
      <w:r w:rsidRPr="005B4417">
        <w:rPr>
          <w:spacing w:val="-2"/>
          <w:sz w:val="28"/>
          <w:szCs w:val="28"/>
        </w:rPr>
        <w:t>количество постановлений, направленных для принудительного взыскания</w:t>
      </w:r>
      <w:r w:rsidRPr="005B4417">
        <w:rPr>
          <w:spacing w:val="-2"/>
          <w:sz w:val="28"/>
          <w:szCs w:val="28"/>
        </w:rPr>
        <w:br/>
        <w:t xml:space="preserve">в ФССП России, </w:t>
      </w:r>
      <w:r w:rsidRPr="005B4417">
        <w:rPr>
          <w:sz w:val="28"/>
          <w:szCs w:val="28"/>
          <w:u w:val="single"/>
        </w:rPr>
        <w:t>17</w:t>
      </w:r>
      <w:r w:rsidRPr="005B4417">
        <w:rPr>
          <w:sz w:val="28"/>
          <w:szCs w:val="28"/>
        </w:rPr>
        <w:t xml:space="preserve"> (АППГ: </w:t>
      </w:r>
      <w:r w:rsidRPr="005B4417">
        <w:rPr>
          <w:sz w:val="28"/>
          <w:szCs w:val="28"/>
          <w:u w:val="single"/>
        </w:rPr>
        <w:t>20</w:t>
      </w:r>
      <w:r w:rsidRPr="005B4417">
        <w:rPr>
          <w:sz w:val="28"/>
          <w:szCs w:val="28"/>
        </w:rPr>
        <w:t>);</w:t>
      </w:r>
    </w:p>
    <w:p w:rsidR="00E9444C" w:rsidRPr="005B4417" w:rsidRDefault="00E9444C" w:rsidP="00E9444C">
      <w:pPr>
        <w:spacing w:line="235" w:lineRule="auto"/>
        <w:ind w:firstLine="708"/>
        <w:jc w:val="both"/>
        <w:rPr>
          <w:sz w:val="28"/>
          <w:szCs w:val="28"/>
        </w:rPr>
      </w:pPr>
      <w:r w:rsidRPr="005B4417">
        <w:rPr>
          <w:spacing w:val="-2"/>
          <w:sz w:val="28"/>
          <w:szCs w:val="28"/>
        </w:rPr>
        <w:t xml:space="preserve">количество составленных протоколов об административных правонарушениях по части 1 ст. 20.25 КоАП РФ </w:t>
      </w:r>
      <w:r w:rsidRPr="005B4417">
        <w:rPr>
          <w:sz w:val="28"/>
          <w:szCs w:val="28"/>
          <w:u w:val="single"/>
        </w:rPr>
        <w:t>19</w:t>
      </w:r>
      <w:r w:rsidRPr="005B4417">
        <w:rPr>
          <w:sz w:val="28"/>
          <w:szCs w:val="28"/>
        </w:rPr>
        <w:t xml:space="preserve"> (АППГ: </w:t>
      </w:r>
      <w:r w:rsidRPr="005B4417">
        <w:rPr>
          <w:sz w:val="28"/>
          <w:szCs w:val="28"/>
          <w:u w:val="single"/>
        </w:rPr>
        <w:t>34</w:t>
      </w:r>
      <w:r w:rsidRPr="005B4417">
        <w:rPr>
          <w:sz w:val="28"/>
          <w:szCs w:val="28"/>
        </w:rPr>
        <w:t>);</w:t>
      </w:r>
    </w:p>
    <w:p w:rsidR="00E9444C" w:rsidRPr="005B4417" w:rsidRDefault="00E9444C" w:rsidP="00E9444C">
      <w:pPr>
        <w:spacing w:line="235" w:lineRule="auto"/>
        <w:ind w:firstLine="708"/>
        <w:jc w:val="both"/>
        <w:rPr>
          <w:sz w:val="28"/>
          <w:szCs w:val="28"/>
        </w:rPr>
      </w:pPr>
      <w:r w:rsidRPr="005B4417">
        <w:rPr>
          <w:spacing w:val="-2"/>
          <w:sz w:val="28"/>
          <w:szCs w:val="28"/>
        </w:rPr>
        <w:t>количество составленных протоколов за невыполнение предписаний</w:t>
      </w:r>
      <w:r w:rsidRPr="005B4417">
        <w:rPr>
          <w:spacing w:val="-2"/>
          <w:sz w:val="28"/>
          <w:szCs w:val="28"/>
        </w:rPr>
        <w:br/>
        <w:t xml:space="preserve">по частям 12 – 14 ст. 19.5 КоАП РФ </w:t>
      </w:r>
      <w:r w:rsidRPr="005B4417">
        <w:rPr>
          <w:sz w:val="28"/>
          <w:szCs w:val="28"/>
          <w:u w:val="single"/>
        </w:rPr>
        <w:t>705</w:t>
      </w:r>
      <w:r w:rsidRPr="005B4417">
        <w:rPr>
          <w:sz w:val="28"/>
          <w:szCs w:val="28"/>
        </w:rPr>
        <w:t xml:space="preserve"> (АППГ: </w:t>
      </w:r>
      <w:r w:rsidRPr="005B4417">
        <w:rPr>
          <w:sz w:val="28"/>
          <w:szCs w:val="28"/>
          <w:u w:val="single"/>
        </w:rPr>
        <w:t>2941</w:t>
      </w:r>
      <w:r w:rsidRPr="005B4417">
        <w:rPr>
          <w:sz w:val="28"/>
          <w:szCs w:val="28"/>
        </w:rPr>
        <w:t>);</w:t>
      </w:r>
    </w:p>
    <w:p w:rsidR="00E9444C" w:rsidRPr="005B4417" w:rsidRDefault="00E9444C" w:rsidP="00E9444C">
      <w:pPr>
        <w:spacing w:line="235" w:lineRule="auto"/>
        <w:ind w:firstLine="708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количество протоколов об административных правонарушениях, составленных государственными инспекторами по пожарному надзору,</w:t>
      </w:r>
      <w:r w:rsidRPr="005B4417">
        <w:rPr>
          <w:sz w:val="28"/>
          <w:szCs w:val="28"/>
        </w:rPr>
        <w:br/>
      </w:r>
      <w:r w:rsidRPr="005B4417">
        <w:rPr>
          <w:sz w:val="28"/>
          <w:szCs w:val="28"/>
          <w:u w:val="single"/>
        </w:rPr>
        <w:t>2572</w:t>
      </w:r>
      <w:r w:rsidRPr="005B4417">
        <w:rPr>
          <w:sz w:val="28"/>
          <w:szCs w:val="28"/>
        </w:rPr>
        <w:t xml:space="preserve"> (АППГ: </w:t>
      </w:r>
      <w:r w:rsidRPr="005B4417">
        <w:rPr>
          <w:sz w:val="28"/>
          <w:szCs w:val="28"/>
          <w:u w:val="single"/>
        </w:rPr>
        <w:t>7504</w:t>
      </w:r>
      <w:r w:rsidRPr="005B4417">
        <w:rPr>
          <w:sz w:val="28"/>
          <w:szCs w:val="28"/>
        </w:rPr>
        <w:t>);</w:t>
      </w:r>
    </w:p>
    <w:p w:rsidR="00E9444C" w:rsidRPr="005B4417" w:rsidRDefault="00E9444C" w:rsidP="00E9444C">
      <w:pPr>
        <w:spacing w:line="235" w:lineRule="auto"/>
        <w:ind w:firstLine="708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доля отмененных постановлений о назначении административных наказаний от общего числа обжалованных постановлений органов ГПН </w:t>
      </w:r>
      <w:r w:rsidRPr="005B4417">
        <w:rPr>
          <w:sz w:val="28"/>
          <w:szCs w:val="28"/>
          <w:u w:val="single"/>
        </w:rPr>
        <w:t>9,6 %</w:t>
      </w:r>
      <w:r w:rsidRPr="005B4417">
        <w:rPr>
          <w:sz w:val="28"/>
          <w:szCs w:val="28"/>
        </w:rPr>
        <w:t xml:space="preserve"> (АППГ: </w:t>
      </w:r>
      <w:r w:rsidRPr="005B4417">
        <w:rPr>
          <w:sz w:val="28"/>
          <w:szCs w:val="28"/>
          <w:u w:val="single"/>
        </w:rPr>
        <w:t>17,46 %</w:t>
      </w:r>
      <w:r w:rsidRPr="005B4417">
        <w:rPr>
          <w:sz w:val="28"/>
          <w:szCs w:val="28"/>
        </w:rPr>
        <w:t>);</w:t>
      </w:r>
    </w:p>
    <w:p w:rsidR="00E9444C" w:rsidRPr="005B4417" w:rsidRDefault="00E9444C" w:rsidP="00E9444C">
      <w:pPr>
        <w:spacing w:line="235" w:lineRule="auto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количество возбужденных уголовных дел в отношении должностных лиц, органов государственного пожарного надзора ГУ МЧС России, за преступления, связанные с коррупционными проявлениями, </w:t>
      </w:r>
      <w:r w:rsidRPr="005B4417">
        <w:rPr>
          <w:sz w:val="28"/>
          <w:szCs w:val="28"/>
          <w:u w:val="single"/>
        </w:rPr>
        <w:t>1</w:t>
      </w:r>
      <w:r w:rsidRPr="005B4417">
        <w:rPr>
          <w:sz w:val="28"/>
          <w:szCs w:val="28"/>
        </w:rPr>
        <w:t xml:space="preserve"> (АППГ: </w:t>
      </w:r>
      <w:r w:rsidRPr="005B4417">
        <w:rPr>
          <w:sz w:val="28"/>
          <w:szCs w:val="28"/>
          <w:u w:val="single"/>
        </w:rPr>
        <w:t>2</w:t>
      </w:r>
      <w:r w:rsidRPr="005B4417">
        <w:rPr>
          <w:sz w:val="28"/>
          <w:szCs w:val="28"/>
        </w:rPr>
        <w:t>);</w:t>
      </w:r>
    </w:p>
    <w:p w:rsidR="00E9444C" w:rsidRPr="005B4417" w:rsidRDefault="00E9444C" w:rsidP="00E9444C">
      <w:pPr>
        <w:spacing w:line="235" w:lineRule="auto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количество заполненных полей электронных паспортов объектов в Реестре поднадзорных объектов автоматизированной аналитической системы поддержки и управления контрольно-надзорными делами МЧС России (далее – ААС КНД) </w:t>
      </w:r>
      <w:r w:rsidRPr="005B4417">
        <w:rPr>
          <w:sz w:val="28"/>
          <w:szCs w:val="28"/>
          <w:u w:val="single"/>
        </w:rPr>
        <w:t>5 800 805</w:t>
      </w:r>
      <w:r w:rsidRPr="005B4417">
        <w:rPr>
          <w:sz w:val="28"/>
          <w:szCs w:val="28"/>
        </w:rPr>
        <w:t xml:space="preserve"> единиц;</w:t>
      </w:r>
    </w:p>
    <w:p w:rsidR="00E9444C" w:rsidRPr="005B4417" w:rsidRDefault="00E9444C" w:rsidP="00E9444C">
      <w:pPr>
        <w:spacing w:line="235" w:lineRule="auto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общее количество полей, содержащихся в электронных паспортах объектов в Реестре поднадзорных объектов ААС КНД, </w:t>
      </w:r>
      <w:r w:rsidRPr="005B4417">
        <w:rPr>
          <w:sz w:val="28"/>
          <w:szCs w:val="28"/>
          <w:u w:val="single"/>
        </w:rPr>
        <w:t>8 648 795</w:t>
      </w:r>
      <w:r w:rsidRPr="005B4417">
        <w:rPr>
          <w:sz w:val="28"/>
          <w:szCs w:val="28"/>
        </w:rPr>
        <w:t xml:space="preserve"> единиц;</w:t>
      </w:r>
    </w:p>
    <w:p w:rsidR="00E9444C" w:rsidRPr="005B4417" w:rsidRDefault="00E9444C" w:rsidP="00E9444C">
      <w:pPr>
        <w:spacing w:line="235" w:lineRule="auto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  <w:shd w:val="clear" w:color="auto" w:fill="FFFFFF" w:themeFill="background1"/>
        </w:rPr>
        <w:t xml:space="preserve">количество производителей пожарно-технической продукции </w:t>
      </w:r>
      <w:r w:rsidRPr="005B4417">
        <w:rPr>
          <w:sz w:val="28"/>
          <w:szCs w:val="28"/>
          <w:u w:val="single"/>
          <w:shd w:val="clear" w:color="auto" w:fill="FFFFFF" w:themeFill="background1"/>
        </w:rPr>
        <w:t>38</w:t>
      </w:r>
      <w:r w:rsidRPr="005B4417">
        <w:rPr>
          <w:sz w:val="28"/>
          <w:szCs w:val="28"/>
          <w:shd w:val="clear" w:color="auto" w:fill="FFFFFF" w:themeFill="background1"/>
        </w:rPr>
        <w:t>.</w:t>
      </w:r>
    </w:p>
    <w:p w:rsidR="00412047" w:rsidRPr="005B4417" w:rsidRDefault="00412047" w:rsidP="006C3003"/>
    <w:p w:rsidR="00246694" w:rsidRPr="005B4417" w:rsidRDefault="00246694" w:rsidP="00246694">
      <w:pPr>
        <w:pStyle w:val="4"/>
      </w:pPr>
      <w:r w:rsidRPr="005B4417">
        <w:lastRenderedPageBreak/>
        <w:t xml:space="preserve">4.2. </w:t>
      </w:r>
      <w:r w:rsidR="00590D66" w:rsidRPr="005B4417">
        <w:rPr>
          <w:szCs w:val="28"/>
        </w:rPr>
        <w:t>Осуществление федерального государственного надзора в области защиты населения и терр</w:t>
      </w:r>
      <w:r w:rsidR="00DE24CF" w:rsidRPr="005B4417">
        <w:rPr>
          <w:szCs w:val="28"/>
        </w:rPr>
        <w:t>итории от чрезвычайных ситуаций</w:t>
      </w:r>
    </w:p>
    <w:p w:rsidR="00246694" w:rsidRPr="005B4417" w:rsidRDefault="00246694" w:rsidP="00246694"/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Количество объектов надзора, подлежащих федеральному государственному надзору в области защиты населения и территории от чрезвычайных ситуаций, составило 425 (АППГ: 337), в том числе: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143 (АППГ: 186) объектов надзора, отнесенных к категории высокого риска; 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262 (АППГ: 145) объектов надзора, отнесенных к категории значительного риска; 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20 (АППГ: 6) объектов надзора, отнесенных к категории среднего риска; 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0 (АППГ: 0) объектов надзора, отнесенных к категории низкого риска.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Количество проведенных в отчетном периоде контрольных (надзорных) мероприятий в отношении объектов надзора 22 (АППГ: 187), из них плановых 9 (АППГ: 153) и внеплановых 13 (АППГ: 34).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Количество выданных предписаний по результатам контрольных (надзорных) мероприятий за отчетный период 7 (АППГ: 47).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Доля неустраненных нарушений в области защиты населения и территорий от чрезвычайных ситуаций в установленные предписаниями сроки от общего количества выявленных нарушений за отчетный период 44,3 % (АППГ: 51,9%).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Доля отмененных предписаний об устранении нарушений в области защиты населения и территорий от чрезвычайных ситуаций от общего количества выданных предписаний за отчетный период 0 % (АППГ: 0 %).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Доля внесенных органами прокуратуры представлений, связанных </w:t>
      </w:r>
      <w:r w:rsidRPr="005B4417">
        <w:rPr>
          <w:sz w:val="28"/>
          <w:szCs w:val="28"/>
        </w:rPr>
        <w:br/>
        <w:t xml:space="preserve">с осуществлением надзорной деятельности в области защиты населения </w:t>
      </w:r>
      <w:r w:rsidRPr="005B4417">
        <w:rPr>
          <w:sz w:val="28"/>
          <w:szCs w:val="28"/>
        </w:rPr>
        <w:br/>
        <w:t>и территорий от чрезвычайных ситуации, от общего количества проведенных контрольных (надзорных) мероприятий за отчетный период 0 % (АППГ: 0 %).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Количество составленных протоколов об административном правонарушении 7 (АППГ: 47), из них по части 1 ст. 19.5 КоАП РФ</w:t>
      </w:r>
      <w:r w:rsidRPr="005B4417">
        <w:rPr>
          <w:sz w:val="28"/>
          <w:szCs w:val="28"/>
        </w:rPr>
        <w:br/>
        <w:t>1 (АППГ: 10).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Количество вынесенных судебными органами постановлений о назначении административных наказаний в виде штрафа 1 (АППГ: 19), в виде предупреждения 0 (АППГ: 1).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Доля постановлений о прекращении производства по делам </w:t>
      </w:r>
      <w:r w:rsidRPr="005B4417">
        <w:rPr>
          <w:sz w:val="28"/>
          <w:szCs w:val="28"/>
        </w:rPr>
        <w:br/>
        <w:t xml:space="preserve">об административных правонарушениях в области защиты населения </w:t>
      </w:r>
      <w:r w:rsidRPr="005B4417">
        <w:rPr>
          <w:sz w:val="28"/>
          <w:szCs w:val="28"/>
        </w:rPr>
        <w:br/>
        <w:t xml:space="preserve">и территорий от чрезвычайных ситуации, вынесенных судами, от общего количества вынесенных судами постановлений за отчетный период </w:t>
      </w:r>
      <w:r w:rsidRPr="005B4417">
        <w:rPr>
          <w:sz w:val="28"/>
          <w:szCs w:val="28"/>
        </w:rPr>
        <w:br/>
        <w:t>0 % (АППГ: 37,5%).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</w:p>
    <w:p w:rsidR="00FB1DF5" w:rsidRPr="005B4417" w:rsidRDefault="009C7732" w:rsidP="00FB1DF5">
      <w:pPr>
        <w:pStyle w:val="5"/>
        <w:rPr>
          <w:rFonts w:eastAsia="Courier New" w:cs="Times New Roman"/>
          <w:szCs w:val="28"/>
          <w:lang w:bidi="ru-RU"/>
        </w:rPr>
      </w:pPr>
      <w:r w:rsidRPr="005B4417">
        <w:rPr>
          <w:rFonts w:eastAsia="Courier New" w:cs="Times New Roman"/>
          <w:szCs w:val="28"/>
          <w:lang w:bidi="ru-RU"/>
        </w:rPr>
        <w:t>4</w:t>
      </w:r>
      <w:r w:rsidR="00FB1DF5" w:rsidRPr="005B4417">
        <w:rPr>
          <w:rFonts w:eastAsia="Courier New" w:cs="Times New Roman"/>
          <w:szCs w:val="28"/>
          <w:lang w:bidi="ru-RU"/>
        </w:rPr>
        <w:t xml:space="preserve">.2.1. </w:t>
      </w:r>
      <w:r w:rsidRPr="005B4417">
        <w:rPr>
          <w:szCs w:val="28"/>
        </w:rPr>
        <w:t xml:space="preserve">Осуществление государственного надзора за реализацией органами </w:t>
      </w:r>
      <w:r w:rsidR="009B5947" w:rsidRPr="005B4417">
        <w:rPr>
          <w:szCs w:val="28"/>
        </w:rPr>
        <w:t>государственной</w:t>
      </w:r>
      <w:r w:rsidRPr="005B4417">
        <w:rPr>
          <w:szCs w:val="28"/>
        </w:rPr>
        <w:t xml:space="preserve"> власти полномочий</w:t>
      </w:r>
      <w:r w:rsidR="009B5947" w:rsidRPr="005B4417">
        <w:rPr>
          <w:szCs w:val="28"/>
        </w:rPr>
        <w:t xml:space="preserve"> </w:t>
      </w:r>
      <w:r w:rsidRPr="005B4417">
        <w:rPr>
          <w:szCs w:val="28"/>
        </w:rPr>
        <w:t xml:space="preserve">в области защиты населения </w:t>
      </w:r>
      <w:r w:rsidR="009B5947" w:rsidRPr="005B4417">
        <w:rPr>
          <w:szCs w:val="28"/>
        </w:rPr>
        <w:br/>
      </w:r>
      <w:r w:rsidRPr="005B4417">
        <w:rPr>
          <w:szCs w:val="28"/>
        </w:rPr>
        <w:t>и территорий от чрезвычайных ситуаций</w:t>
      </w:r>
    </w:p>
    <w:p w:rsidR="00FB1DF5" w:rsidRPr="005B4417" w:rsidRDefault="00FB1DF5" w:rsidP="00FB1DF5">
      <w:pPr>
        <w:widowControl w:val="0"/>
        <w:jc w:val="center"/>
        <w:rPr>
          <w:rFonts w:eastAsia="Courier New"/>
          <w:b/>
          <w:bCs/>
          <w:iCs/>
          <w:sz w:val="28"/>
          <w:szCs w:val="28"/>
          <w:lang w:bidi="ru-RU"/>
        </w:rPr>
      </w:pP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Количество объектов надзора, подлежащих государственному надзору</w:t>
      </w:r>
      <w:r w:rsidRPr="005B4417">
        <w:rPr>
          <w:sz w:val="28"/>
          <w:szCs w:val="28"/>
        </w:rPr>
        <w:br/>
        <w:t xml:space="preserve">за реализацией органами государственной власти полномочий в области защиты </w:t>
      </w:r>
      <w:r w:rsidRPr="005B4417">
        <w:rPr>
          <w:sz w:val="28"/>
          <w:szCs w:val="28"/>
        </w:rPr>
        <w:lastRenderedPageBreak/>
        <w:t>населения и территорий от чрезвычайных ситуаций, составило 75 (АППГ: 92), в том числе: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13 (АППГ: 30) территориальных органов федеральных органов исполнительной власти; 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62 (АППГ: 62) органов исполнительной власти субъекта Российской Федерации.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Количество проведенных в отчетном периоде проверок в отношении объектов надзора 0 (АППГ: 4), из них плановых 0 (АППГ: 3)</w:t>
      </w:r>
      <w:r w:rsidRPr="005B4417">
        <w:rPr>
          <w:sz w:val="28"/>
          <w:szCs w:val="28"/>
        </w:rPr>
        <w:br/>
        <w:t>и внеплановых 0 (АППГ: 1).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Количество выданных предписаний по результатам проверок за отчетный период 0 (АППГ: 1).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Доля неустраненных нарушений в области защиты населения и территорий от чрезвычайных ситуаций в установленные предписаниями сроки от общего количества выявленных нарушений за отчетный период 0 % (АППГ: 100 %).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Доля отмененных предписаний об устранении нарушений реализации полномочий в области защиты населения и территорий от чрезвычайных ситуаций от общего количества выданных предписаний за отчетный период       </w:t>
      </w:r>
      <w:r w:rsidRPr="005B4417">
        <w:rPr>
          <w:sz w:val="28"/>
          <w:szCs w:val="28"/>
          <w:u w:val="single"/>
        </w:rPr>
        <w:t>0</w:t>
      </w:r>
      <w:r w:rsidRPr="005B4417">
        <w:rPr>
          <w:sz w:val="28"/>
          <w:szCs w:val="28"/>
        </w:rPr>
        <w:t xml:space="preserve"> % (АППГ: </w:t>
      </w:r>
      <w:r w:rsidRPr="005B4417">
        <w:rPr>
          <w:sz w:val="28"/>
          <w:szCs w:val="28"/>
          <w:u w:val="single"/>
        </w:rPr>
        <w:t>0</w:t>
      </w:r>
      <w:r w:rsidRPr="005B4417">
        <w:rPr>
          <w:sz w:val="28"/>
          <w:szCs w:val="28"/>
        </w:rPr>
        <w:t xml:space="preserve"> %).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Доля внесенных органами прокуратуры представлений, связанных </w:t>
      </w:r>
      <w:r w:rsidRPr="005B4417">
        <w:rPr>
          <w:sz w:val="28"/>
          <w:szCs w:val="28"/>
        </w:rPr>
        <w:br/>
        <w:t xml:space="preserve">с осуществлением надзорной деятельности в области защиты населения </w:t>
      </w:r>
      <w:r w:rsidRPr="005B4417">
        <w:rPr>
          <w:sz w:val="28"/>
          <w:szCs w:val="28"/>
        </w:rPr>
        <w:br/>
        <w:t>и территорий от чрезвычайных ситуаций, от общего количества проведенных проверок за отчетный период 0% (АППГ: 0%).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Количество составленных протоколов об административном правонарушении 0 (АППГ: 1), из них по части 1 ст. 19.5 КоАП РФ</w:t>
      </w:r>
      <w:r w:rsidRPr="005B4417">
        <w:rPr>
          <w:sz w:val="28"/>
          <w:szCs w:val="28"/>
        </w:rPr>
        <w:br/>
        <w:t>0 (АППГ: 1).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Количество вынесенных судебными органами постановлений о назначении административных наказаний в виде штрафа 0 (АППГ: 0), в виде предупреждения 0 (АППГ: 0).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Доля постановлений о прекращении производства по делам </w:t>
      </w:r>
      <w:r w:rsidRPr="005B4417">
        <w:rPr>
          <w:sz w:val="28"/>
          <w:szCs w:val="28"/>
        </w:rPr>
        <w:br/>
        <w:t xml:space="preserve">об административных правонарушениях в области защиты населения </w:t>
      </w:r>
      <w:r w:rsidRPr="005B4417">
        <w:rPr>
          <w:sz w:val="28"/>
          <w:szCs w:val="28"/>
        </w:rPr>
        <w:br/>
        <w:t xml:space="preserve">и территорий от чрезвычайных ситуаций, вынесенных судами, от общего количества вынесенных судами постановлений за отчетный период </w:t>
      </w:r>
      <w:r w:rsidRPr="005B4417">
        <w:rPr>
          <w:sz w:val="28"/>
          <w:szCs w:val="28"/>
        </w:rPr>
        <w:br/>
        <w:t>0 % (АППГ: 0 %).</w:t>
      </w:r>
    </w:p>
    <w:p w:rsidR="00686134" w:rsidRPr="005B4417" w:rsidRDefault="00686134" w:rsidP="00686134">
      <w:pPr>
        <w:ind w:firstLine="709"/>
        <w:jc w:val="both"/>
        <w:rPr>
          <w:sz w:val="28"/>
          <w:szCs w:val="28"/>
        </w:rPr>
      </w:pPr>
    </w:p>
    <w:p w:rsidR="00246694" w:rsidRPr="005B4417" w:rsidRDefault="00246694" w:rsidP="000C612C">
      <w:pPr>
        <w:pStyle w:val="4"/>
      </w:pPr>
      <w:r w:rsidRPr="005B4417">
        <w:t xml:space="preserve">4.3. Осуществление </w:t>
      </w:r>
      <w:r w:rsidR="009C7732" w:rsidRPr="005B4417">
        <w:t>федерального</w:t>
      </w:r>
      <w:r w:rsidR="009C7732" w:rsidRPr="005B4417">
        <w:rPr>
          <w:szCs w:val="28"/>
        </w:rPr>
        <w:t xml:space="preserve"> </w:t>
      </w:r>
      <w:r w:rsidR="00590D66" w:rsidRPr="005B4417">
        <w:rPr>
          <w:szCs w:val="28"/>
        </w:rPr>
        <w:t xml:space="preserve">государственного </w:t>
      </w:r>
      <w:r w:rsidRPr="005B4417">
        <w:t xml:space="preserve">надзора в области </w:t>
      </w:r>
      <w:r w:rsidR="00590D66" w:rsidRPr="005B4417">
        <w:br/>
      </w:r>
      <w:r w:rsidRPr="005B4417">
        <w:t>гражданской обороны</w:t>
      </w:r>
    </w:p>
    <w:p w:rsidR="00246694" w:rsidRPr="005B4417" w:rsidRDefault="00246694" w:rsidP="00BA30F9">
      <w:pPr>
        <w:ind w:firstLine="709"/>
        <w:jc w:val="both"/>
        <w:rPr>
          <w:sz w:val="28"/>
          <w:szCs w:val="28"/>
        </w:rPr>
      </w:pPr>
    </w:p>
    <w:p w:rsidR="00E9444C" w:rsidRPr="005B4417" w:rsidRDefault="00E9444C" w:rsidP="00E9444C">
      <w:pPr>
        <w:widowControl w:val="0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Количество объектов надзора, подлежащих государственному надзору </w:t>
      </w:r>
      <w:r w:rsidRPr="005B4417">
        <w:rPr>
          <w:sz w:val="28"/>
          <w:szCs w:val="28"/>
        </w:rPr>
        <w:br/>
        <w:t>в области гражданской обороны, составило 894 (АППГ: 821), в том числе:</w:t>
      </w:r>
    </w:p>
    <w:p w:rsidR="00E9444C" w:rsidRPr="005B4417" w:rsidRDefault="00E9444C" w:rsidP="00E9444C">
      <w:pPr>
        <w:widowControl w:val="0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169 (АППГ: 199) объектов надзора, отнесенных к категории высокого риска;</w:t>
      </w:r>
    </w:p>
    <w:p w:rsidR="00E9444C" w:rsidRPr="005B4417" w:rsidRDefault="00E9444C" w:rsidP="00E9444C">
      <w:pPr>
        <w:widowControl w:val="0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214 (АППГ: 164) объектов надзора, отнесенных к категории значительного риска;</w:t>
      </w:r>
    </w:p>
    <w:p w:rsidR="00E9444C" w:rsidRPr="005B4417" w:rsidRDefault="00E9444C" w:rsidP="00E9444C">
      <w:pPr>
        <w:widowControl w:val="0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448 (АППГ: 454) объектов надзора, отнесенных к категории среднего риска;</w:t>
      </w:r>
    </w:p>
    <w:p w:rsidR="00E9444C" w:rsidRPr="005B4417" w:rsidRDefault="00E9444C" w:rsidP="00E9444C">
      <w:pPr>
        <w:widowControl w:val="0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63 (АППГ: 4) объектов надзора, отнесенных к категории низкого риска;</w:t>
      </w:r>
    </w:p>
    <w:p w:rsidR="00E9444C" w:rsidRPr="005B4417" w:rsidRDefault="00E9444C" w:rsidP="00E9444C">
      <w:pPr>
        <w:widowControl w:val="0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Количество проведенных в отчетном периоде контрольных (надзорных) </w:t>
      </w:r>
      <w:r w:rsidRPr="005B4417">
        <w:rPr>
          <w:sz w:val="28"/>
          <w:szCs w:val="28"/>
        </w:rPr>
        <w:lastRenderedPageBreak/>
        <w:t>мероприятий в отношении объектов надзора 87 (АППГ: 371), из них плановых 68 (АППГ: 303) и внеплановых 19 (АППГ: 94).</w:t>
      </w:r>
    </w:p>
    <w:p w:rsidR="00E9444C" w:rsidRPr="005B4417" w:rsidRDefault="00E9444C" w:rsidP="00E9444C">
      <w:pPr>
        <w:widowControl w:val="0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Количество выданных предписаний по результатам контрольных (надзорных) мероприятий за отчетный период 34 (АППГ:165).</w:t>
      </w:r>
    </w:p>
    <w:p w:rsidR="00E9444C" w:rsidRPr="005B4417" w:rsidRDefault="00E9444C" w:rsidP="00E9444C">
      <w:pPr>
        <w:widowControl w:val="0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Доля неустраненных нарушений в области гражданской обороны </w:t>
      </w:r>
      <w:r w:rsidRPr="005B4417">
        <w:rPr>
          <w:sz w:val="28"/>
          <w:szCs w:val="28"/>
        </w:rPr>
        <w:br/>
        <w:t>в установленные предписаниями сроки от общего количества выявленных нарушений за отчетный период 69,8% (АППГ: 66%).</w:t>
      </w:r>
    </w:p>
    <w:p w:rsidR="00E9444C" w:rsidRPr="005B4417" w:rsidRDefault="00E9444C" w:rsidP="00E9444C">
      <w:pPr>
        <w:widowControl w:val="0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Доля отмененных предписаний об устранении нарушений в области гражданской обороны от общего количества выданных предписаний за отчетный период 0 % (АППГ: 0 %).</w:t>
      </w:r>
    </w:p>
    <w:p w:rsidR="00E9444C" w:rsidRPr="005B4417" w:rsidRDefault="00E9444C" w:rsidP="00E9444C">
      <w:pPr>
        <w:widowControl w:val="0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Доля внесенных органами прокуратуры представлений, связанных </w:t>
      </w:r>
      <w:r w:rsidRPr="005B4417">
        <w:rPr>
          <w:sz w:val="28"/>
          <w:szCs w:val="28"/>
        </w:rPr>
        <w:br/>
        <w:t xml:space="preserve">с осуществлением надзорной деятельности в области гражданской обороны, </w:t>
      </w:r>
      <w:r w:rsidRPr="005B4417">
        <w:rPr>
          <w:sz w:val="28"/>
          <w:szCs w:val="28"/>
        </w:rPr>
        <w:br/>
        <w:t>от общего количества проведенных контрольных (надзорных) мероприятий</w:t>
      </w:r>
      <w:r w:rsidRPr="005B4417">
        <w:rPr>
          <w:sz w:val="28"/>
          <w:szCs w:val="28"/>
        </w:rPr>
        <w:br/>
        <w:t>за отчетный период 0 % (АППГ: 0 %).</w:t>
      </w:r>
    </w:p>
    <w:p w:rsidR="00E9444C" w:rsidRPr="005B4417" w:rsidRDefault="00E9444C" w:rsidP="00E9444C">
      <w:pPr>
        <w:widowControl w:val="0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Количество составленных протоколов об административном правонарушении 36 (АППГ: 188), из них по части 1 ст. 19.5 КоАП РФ</w:t>
      </w:r>
      <w:r w:rsidRPr="005B4417">
        <w:rPr>
          <w:sz w:val="28"/>
          <w:szCs w:val="28"/>
        </w:rPr>
        <w:br/>
        <w:t>13 (АППГ: 59).</w:t>
      </w:r>
    </w:p>
    <w:p w:rsidR="00E9444C" w:rsidRPr="005B4417" w:rsidRDefault="00E9444C" w:rsidP="00E9444C">
      <w:pPr>
        <w:widowControl w:val="0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Количество составленных протоколов об административном правонарушении на одного государственного инспектора по пожарному надзору 0,09 (АППГ: 0,42).</w:t>
      </w:r>
    </w:p>
    <w:p w:rsidR="00E9444C" w:rsidRPr="005B4417" w:rsidRDefault="00E9444C" w:rsidP="00E9444C">
      <w:pPr>
        <w:widowControl w:val="0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Количество вынесенных судебными органами постановлений о назначении административных наказаний в виде штрафа 1 (АППГ: 71), в виде предупреждения 0 (АППГ: 0).</w:t>
      </w:r>
    </w:p>
    <w:p w:rsidR="00E9444C" w:rsidRPr="005B4417" w:rsidRDefault="00E9444C" w:rsidP="00E9444C">
      <w:pPr>
        <w:widowControl w:val="0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Доля постановлений о прекращении производства по делам </w:t>
      </w:r>
      <w:r w:rsidRPr="005B4417">
        <w:rPr>
          <w:sz w:val="28"/>
          <w:szCs w:val="28"/>
        </w:rPr>
        <w:br/>
        <w:t xml:space="preserve">об административных правонарушениях в области гражданской обороны, вынесенных судами, от общего количества вынесенных судами постановлений </w:t>
      </w:r>
      <w:r w:rsidRPr="005B4417">
        <w:rPr>
          <w:sz w:val="28"/>
          <w:szCs w:val="28"/>
        </w:rPr>
        <w:br/>
        <w:t>за отчетный период 8,3 % (АППГ: 20%).</w:t>
      </w:r>
    </w:p>
    <w:p w:rsidR="00536035" w:rsidRPr="005B4417" w:rsidRDefault="00536035" w:rsidP="00536035">
      <w:pPr>
        <w:widowControl w:val="0"/>
        <w:rPr>
          <w:rFonts w:eastAsia="Courier New"/>
          <w:b/>
          <w:bCs/>
          <w:iCs/>
          <w:sz w:val="28"/>
          <w:szCs w:val="28"/>
          <w:lang w:bidi="ru-RU"/>
        </w:rPr>
      </w:pPr>
    </w:p>
    <w:p w:rsidR="00536035" w:rsidRPr="005B4417" w:rsidRDefault="00536035" w:rsidP="00536035">
      <w:pPr>
        <w:pStyle w:val="5"/>
        <w:rPr>
          <w:rFonts w:eastAsia="Courier New" w:cs="Times New Roman"/>
          <w:szCs w:val="28"/>
          <w:lang w:bidi="ru-RU"/>
        </w:rPr>
      </w:pPr>
      <w:r w:rsidRPr="005B4417">
        <w:rPr>
          <w:rFonts w:eastAsia="Courier New" w:cs="Times New Roman"/>
          <w:szCs w:val="28"/>
          <w:lang w:bidi="ru-RU"/>
        </w:rPr>
        <w:t xml:space="preserve">4.3.1. </w:t>
      </w:r>
      <w:r w:rsidRPr="005B4417">
        <w:rPr>
          <w:szCs w:val="28"/>
        </w:rPr>
        <w:t xml:space="preserve">Осуществление государственного надзора за реализацией органами </w:t>
      </w:r>
      <w:r w:rsidR="009B5947" w:rsidRPr="005B4417">
        <w:rPr>
          <w:szCs w:val="28"/>
        </w:rPr>
        <w:t xml:space="preserve">государственной </w:t>
      </w:r>
      <w:r w:rsidRPr="005B4417">
        <w:rPr>
          <w:szCs w:val="28"/>
        </w:rPr>
        <w:t xml:space="preserve">власти и органами местного самоуправления полномочий </w:t>
      </w:r>
      <w:r w:rsidR="009B5947" w:rsidRPr="005B4417">
        <w:rPr>
          <w:szCs w:val="28"/>
        </w:rPr>
        <w:br/>
      </w:r>
      <w:r w:rsidRPr="005B4417">
        <w:rPr>
          <w:szCs w:val="28"/>
        </w:rPr>
        <w:t>в области гражданской обороны</w:t>
      </w:r>
    </w:p>
    <w:p w:rsidR="00536035" w:rsidRPr="005B4417" w:rsidRDefault="00536035" w:rsidP="00536035">
      <w:pPr>
        <w:widowControl w:val="0"/>
        <w:jc w:val="center"/>
        <w:rPr>
          <w:rFonts w:eastAsia="Courier New"/>
          <w:b/>
          <w:bCs/>
          <w:iCs/>
          <w:sz w:val="22"/>
          <w:szCs w:val="28"/>
          <w:lang w:bidi="ru-RU"/>
        </w:rPr>
      </w:pP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Количество объектов надзора, подлежащих государственному надзору</w:t>
      </w:r>
      <w:r w:rsidRPr="005B4417">
        <w:rPr>
          <w:sz w:val="28"/>
          <w:szCs w:val="28"/>
        </w:rPr>
        <w:br/>
        <w:t>за реализацией органами исполнительной власти субъектов Российской Федерации и органами местного самоуправления полномочий в области гражданской обороны, составило 186 (АППГ: 204), в том числе: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13 (АППГ: 31) территориальных органов федеральных органов исполнительной власти; 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62 (АППГ: 62) органов исполнительной власти субъекта Российской Федерации;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111 (АППГ: 111) органов местного самоуправления.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Количество проведенных в отчетном периоде проверок в отношении объектов надзора 0 (АППГ: 29), из них плановых 0 (АППГ: 26)</w:t>
      </w:r>
      <w:r w:rsidRPr="005B4417">
        <w:rPr>
          <w:sz w:val="28"/>
          <w:szCs w:val="28"/>
        </w:rPr>
        <w:br/>
        <w:t>и внеплановых 0 (АППГ: 3).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lastRenderedPageBreak/>
        <w:t>Количество выданных предписаний по результатам проверок за отчетный период 0 (АППГ: 5).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Доля неустраненных нарушений в области гражданской обороны                           в установленные предписаниями сроки от общего количества выявленных нарушений за отчетный период 0 % (АППГ: 80%).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Доля отмененных предписаний об устранении нарушений реализации полномочий в области гражданской обороны от общего количества выданных предписаний за отчетный период </w:t>
      </w:r>
      <w:r w:rsidRPr="005B4417">
        <w:rPr>
          <w:sz w:val="28"/>
          <w:szCs w:val="28"/>
          <w:u w:val="single"/>
        </w:rPr>
        <w:t>0</w:t>
      </w:r>
      <w:r w:rsidRPr="005B4417">
        <w:rPr>
          <w:sz w:val="28"/>
          <w:szCs w:val="28"/>
        </w:rPr>
        <w:t xml:space="preserve"> % (АППГ: </w:t>
      </w:r>
      <w:r w:rsidRPr="005B4417">
        <w:rPr>
          <w:sz w:val="28"/>
          <w:szCs w:val="28"/>
          <w:u w:val="single"/>
        </w:rPr>
        <w:t>0</w:t>
      </w:r>
      <w:r w:rsidRPr="005B4417">
        <w:rPr>
          <w:sz w:val="28"/>
          <w:szCs w:val="28"/>
        </w:rPr>
        <w:t xml:space="preserve"> %).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Доля внесенных органами прокуратуры представлений, связанных </w:t>
      </w:r>
      <w:r w:rsidRPr="005B4417">
        <w:rPr>
          <w:sz w:val="28"/>
          <w:szCs w:val="28"/>
        </w:rPr>
        <w:br/>
        <w:t>с осуществлением надзорной деятельности в области гражданской обороны,              от общего количества проведенных проверок за отчетный период</w:t>
      </w:r>
      <w:r w:rsidRPr="005B4417">
        <w:rPr>
          <w:sz w:val="28"/>
          <w:szCs w:val="28"/>
        </w:rPr>
        <w:br/>
        <w:t>0 % (АППГ: 0 %).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Количество составленных протоколов об административном правонарушении 0 (АППГ: 5), из них по части 1 ст. 19.5 КоАП РФ</w:t>
      </w:r>
      <w:r w:rsidRPr="005B4417">
        <w:rPr>
          <w:sz w:val="28"/>
          <w:szCs w:val="28"/>
        </w:rPr>
        <w:br/>
        <w:t>0 (АППГ: 3).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Количество вынесенных судебными органами постановлений о назначении административных наказаний в виде штрафа 0 (АППГ: 2), в виде предупреждения 0 (АППГ: 0).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Доля постановлений о прекращении производства по делам </w:t>
      </w:r>
      <w:r w:rsidRPr="005B4417">
        <w:rPr>
          <w:sz w:val="28"/>
          <w:szCs w:val="28"/>
        </w:rPr>
        <w:br/>
        <w:t>об административных правонарушениях в области гражданской обороны, вынесенных судами, от общего количества вынесенных судами постановлений             за отчетный период, 0 % (АППГ: 0 %).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</w:p>
    <w:p w:rsidR="00246694" w:rsidRPr="005B4417" w:rsidRDefault="00246694" w:rsidP="00536035">
      <w:pPr>
        <w:pStyle w:val="4"/>
      </w:pPr>
      <w:r w:rsidRPr="005B4417">
        <w:t xml:space="preserve">4.4. Организация оперативного реагирования на сообщения </w:t>
      </w:r>
      <w:r w:rsidRPr="005B4417">
        <w:br/>
        <w:t>о преступлениях и иных происшествиях</w:t>
      </w:r>
    </w:p>
    <w:p w:rsidR="00246694" w:rsidRPr="005B4417" w:rsidRDefault="00246694" w:rsidP="00BA30F9">
      <w:pPr>
        <w:ind w:firstLine="709"/>
        <w:jc w:val="both"/>
        <w:rPr>
          <w:sz w:val="28"/>
          <w:szCs w:val="28"/>
        </w:rPr>
      </w:pPr>
    </w:p>
    <w:p w:rsidR="00E9444C" w:rsidRPr="005B4417" w:rsidRDefault="00E9444C" w:rsidP="00E9444C">
      <w:pPr>
        <w:spacing w:line="230" w:lineRule="auto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За отчетный период сотрудниками органов ГПН ФПС возбуждено уголовных дел </w:t>
      </w:r>
      <w:r w:rsidRPr="005B4417">
        <w:rPr>
          <w:sz w:val="28"/>
          <w:szCs w:val="28"/>
          <w:u w:val="single"/>
        </w:rPr>
        <w:t>6</w:t>
      </w:r>
      <w:r w:rsidRPr="005B4417">
        <w:rPr>
          <w:sz w:val="28"/>
          <w:szCs w:val="28"/>
        </w:rPr>
        <w:t xml:space="preserve"> (</w:t>
      </w:r>
      <w:r w:rsidRPr="005B4417">
        <w:rPr>
          <w:sz w:val="28"/>
          <w:szCs w:val="28"/>
          <w:u w:val="single"/>
        </w:rPr>
        <w:t>-50</w:t>
      </w:r>
      <w:r w:rsidRPr="005B4417">
        <w:rPr>
          <w:sz w:val="28"/>
          <w:szCs w:val="28"/>
        </w:rPr>
        <w:t xml:space="preserve">%) (АППГ: </w:t>
      </w:r>
      <w:r w:rsidRPr="005B4417">
        <w:rPr>
          <w:sz w:val="28"/>
          <w:szCs w:val="28"/>
          <w:u w:val="single"/>
        </w:rPr>
        <w:t>12</w:t>
      </w:r>
      <w:r w:rsidRPr="005B4417">
        <w:rPr>
          <w:sz w:val="28"/>
          <w:szCs w:val="28"/>
        </w:rPr>
        <w:t xml:space="preserve"> (</w:t>
      </w:r>
      <w:r w:rsidRPr="005B4417">
        <w:rPr>
          <w:sz w:val="28"/>
          <w:szCs w:val="28"/>
          <w:u w:val="single"/>
        </w:rPr>
        <w:t>+33,3</w:t>
      </w:r>
      <w:r w:rsidRPr="005B4417">
        <w:rPr>
          <w:sz w:val="28"/>
          <w:szCs w:val="28"/>
        </w:rPr>
        <w:t xml:space="preserve">%), в том числе: </w:t>
      </w:r>
    </w:p>
    <w:p w:rsidR="00E9444C" w:rsidRPr="005B4417" w:rsidRDefault="00E9444C" w:rsidP="00E9444C">
      <w:pPr>
        <w:spacing w:line="230" w:lineRule="auto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по ст. 168 УК РФ </w:t>
      </w:r>
      <w:r w:rsidRPr="005B4417">
        <w:rPr>
          <w:sz w:val="28"/>
          <w:szCs w:val="28"/>
          <w:u w:val="single"/>
        </w:rPr>
        <w:t>6</w:t>
      </w:r>
      <w:r w:rsidRPr="005B4417">
        <w:rPr>
          <w:sz w:val="28"/>
          <w:szCs w:val="28"/>
        </w:rPr>
        <w:t xml:space="preserve"> (</w:t>
      </w:r>
      <w:r w:rsidRPr="005B4417">
        <w:rPr>
          <w:sz w:val="28"/>
          <w:szCs w:val="28"/>
          <w:u w:val="single"/>
        </w:rPr>
        <w:t xml:space="preserve">-66,6 </w:t>
      </w:r>
      <w:r w:rsidRPr="005B4417">
        <w:rPr>
          <w:sz w:val="28"/>
          <w:szCs w:val="28"/>
        </w:rPr>
        <w:t xml:space="preserve">%) (АППГ: </w:t>
      </w:r>
      <w:r w:rsidRPr="005B4417">
        <w:rPr>
          <w:sz w:val="28"/>
          <w:szCs w:val="28"/>
          <w:u w:val="single"/>
        </w:rPr>
        <w:t>9</w:t>
      </w:r>
      <w:r w:rsidRPr="005B4417">
        <w:rPr>
          <w:sz w:val="28"/>
          <w:szCs w:val="28"/>
        </w:rPr>
        <w:t xml:space="preserve"> (</w:t>
      </w:r>
      <w:r w:rsidRPr="005B4417">
        <w:rPr>
          <w:sz w:val="28"/>
          <w:szCs w:val="28"/>
          <w:u w:val="single"/>
        </w:rPr>
        <w:t>+50</w:t>
      </w:r>
      <w:r w:rsidRPr="005B4417">
        <w:rPr>
          <w:sz w:val="28"/>
          <w:szCs w:val="28"/>
        </w:rPr>
        <w:t>%);</w:t>
      </w:r>
    </w:p>
    <w:p w:rsidR="00E9444C" w:rsidRPr="005B4417" w:rsidRDefault="00E9444C" w:rsidP="00E9444C">
      <w:pPr>
        <w:spacing w:line="230" w:lineRule="auto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по ч. 1 ст. 219 УК РФ </w:t>
      </w:r>
      <w:r w:rsidRPr="005B4417">
        <w:rPr>
          <w:sz w:val="28"/>
          <w:szCs w:val="28"/>
          <w:u w:val="single"/>
        </w:rPr>
        <w:t>0</w:t>
      </w:r>
      <w:r w:rsidRPr="005B4417">
        <w:rPr>
          <w:sz w:val="28"/>
          <w:szCs w:val="28"/>
        </w:rPr>
        <w:t xml:space="preserve"> (</w:t>
      </w:r>
      <w:r w:rsidRPr="005B4417">
        <w:rPr>
          <w:sz w:val="28"/>
          <w:szCs w:val="28"/>
          <w:u w:val="single"/>
        </w:rPr>
        <w:t>0</w:t>
      </w:r>
      <w:r w:rsidRPr="005B4417">
        <w:rPr>
          <w:sz w:val="28"/>
          <w:szCs w:val="28"/>
        </w:rPr>
        <w:t xml:space="preserve">%) (АППГ: </w:t>
      </w:r>
      <w:r w:rsidRPr="005B4417">
        <w:rPr>
          <w:sz w:val="28"/>
          <w:szCs w:val="28"/>
          <w:u w:val="single"/>
        </w:rPr>
        <w:t>0</w:t>
      </w:r>
      <w:r w:rsidRPr="005B4417">
        <w:rPr>
          <w:sz w:val="28"/>
          <w:szCs w:val="28"/>
        </w:rPr>
        <w:t xml:space="preserve"> (</w:t>
      </w:r>
      <w:r w:rsidRPr="005B4417">
        <w:rPr>
          <w:sz w:val="28"/>
          <w:szCs w:val="28"/>
          <w:u w:val="single"/>
        </w:rPr>
        <w:t>0</w:t>
      </w:r>
      <w:r w:rsidRPr="005B4417">
        <w:rPr>
          <w:sz w:val="28"/>
          <w:szCs w:val="28"/>
        </w:rPr>
        <w:t>%);</w:t>
      </w:r>
    </w:p>
    <w:p w:rsidR="00E9444C" w:rsidRPr="005B4417" w:rsidRDefault="00E9444C" w:rsidP="00E9444C">
      <w:pPr>
        <w:spacing w:line="230" w:lineRule="auto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по ч. 1 ст. 261 УК РФ </w:t>
      </w:r>
      <w:r w:rsidRPr="005B4417">
        <w:rPr>
          <w:sz w:val="28"/>
          <w:szCs w:val="28"/>
          <w:u w:val="single"/>
        </w:rPr>
        <w:t>0</w:t>
      </w:r>
      <w:r w:rsidRPr="005B4417">
        <w:rPr>
          <w:sz w:val="28"/>
          <w:szCs w:val="28"/>
        </w:rPr>
        <w:t xml:space="preserve"> (</w:t>
      </w:r>
      <w:r w:rsidRPr="005B4417">
        <w:rPr>
          <w:sz w:val="28"/>
          <w:szCs w:val="28"/>
          <w:u w:val="single"/>
        </w:rPr>
        <w:t>0</w:t>
      </w:r>
      <w:r w:rsidRPr="005B4417">
        <w:rPr>
          <w:sz w:val="28"/>
          <w:szCs w:val="28"/>
        </w:rPr>
        <w:t xml:space="preserve">%) (АППГ: </w:t>
      </w:r>
      <w:r w:rsidRPr="005B4417">
        <w:rPr>
          <w:sz w:val="28"/>
          <w:szCs w:val="28"/>
          <w:u w:val="single"/>
        </w:rPr>
        <w:t>0</w:t>
      </w:r>
      <w:r w:rsidRPr="005B4417">
        <w:rPr>
          <w:sz w:val="28"/>
          <w:szCs w:val="28"/>
        </w:rPr>
        <w:t xml:space="preserve"> (</w:t>
      </w:r>
      <w:r w:rsidRPr="005B4417">
        <w:rPr>
          <w:sz w:val="28"/>
          <w:szCs w:val="28"/>
          <w:u w:val="single"/>
        </w:rPr>
        <w:t>0</w:t>
      </w:r>
      <w:r w:rsidRPr="005B4417">
        <w:rPr>
          <w:sz w:val="28"/>
          <w:szCs w:val="28"/>
        </w:rPr>
        <w:t>%);</w:t>
      </w:r>
    </w:p>
    <w:p w:rsidR="00E9444C" w:rsidRPr="005B4417" w:rsidRDefault="00E9444C" w:rsidP="00E9444C">
      <w:pPr>
        <w:spacing w:line="230" w:lineRule="auto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по иным статьям УК РФ </w:t>
      </w:r>
      <w:r w:rsidRPr="005B4417">
        <w:rPr>
          <w:sz w:val="28"/>
          <w:szCs w:val="28"/>
          <w:u w:val="single"/>
        </w:rPr>
        <w:t>0</w:t>
      </w:r>
      <w:r w:rsidRPr="005B4417">
        <w:rPr>
          <w:sz w:val="28"/>
          <w:szCs w:val="28"/>
        </w:rPr>
        <w:t xml:space="preserve"> (-100%) (АППГ: </w:t>
      </w:r>
      <w:r w:rsidRPr="005B4417">
        <w:rPr>
          <w:sz w:val="28"/>
          <w:szCs w:val="28"/>
          <w:u w:val="single"/>
        </w:rPr>
        <w:t>3</w:t>
      </w:r>
      <w:r w:rsidRPr="005B4417">
        <w:rPr>
          <w:sz w:val="28"/>
          <w:szCs w:val="28"/>
        </w:rPr>
        <w:t xml:space="preserve"> (</w:t>
      </w:r>
      <w:r w:rsidRPr="005B4417">
        <w:rPr>
          <w:sz w:val="28"/>
          <w:szCs w:val="28"/>
          <w:u w:val="single"/>
        </w:rPr>
        <w:t>+100</w:t>
      </w:r>
      <w:r w:rsidRPr="005B4417">
        <w:rPr>
          <w:sz w:val="28"/>
          <w:szCs w:val="28"/>
        </w:rPr>
        <w:t>%).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Раскрываемость преступлений по ст. 168 УК РФ (количество уголовных дел, направленных в суд, материалов об отказе в возбуждении уголовных дел </w:t>
      </w:r>
      <w:r w:rsidRPr="005B4417">
        <w:rPr>
          <w:sz w:val="28"/>
          <w:szCs w:val="28"/>
        </w:rPr>
        <w:br/>
        <w:t xml:space="preserve">по нереабилитирующим основаниям, уголовных дел, прекращенных вследствие акта амнистии (примирения сторон, с назначением судебного штрафа) * 100 / количество уголовных дел, возбужденных по данной статье) 66,6 % </w:t>
      </w:r>
      <w:r w:rsidR="00C93697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>(АППГ: 44,4 %).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Раскрываемость преступлений по ч. 1 ст. 261 УК РФ (количество уголовных дел, направленных в суд, материалов об отказе в возбуждении уголовных дел по нереабилитирующим основаниям, уголовных дел, прекращенных вследствие акта амнистии (примирения сторон, с назначением судебного штрафа) * 100 / количество уголовных дел, возбужденных по данной статье) </w:t>
      </w:r>
      <w:r w:rsidRPr="005B4417">
        <w:rPr>
          <w:sz w:val="28"/>
          <w:szCs w:val="28"/>
          <w:u w:val="single"/>
        </w:rPr>
        <w:t>0</w:t>
      </w:r>
      <w:r w:rsidRPr="005B4417">
        <w:rPr>
          <w:sz w:val="28"/>
          <w:szCs w:val="28"/>
        </w:rPr>
        <w:t xml:space="preserve"> % (АППГ: </w:t>
      </w:r>
      <w:r w:rsidRPr="005B4417">
        <w:rPr>
          <w:sz w:val="28"/>
          <w:szCs w:val="28"/>
          <w:u w:val="single"/>
        </w:rPr>
        <w:t>0</w:t>
      </w:r>
      <w:r w:rsidRPr="005B4417">
        <w:rPr>
          <w:sz w:val="28"/>
          <w:szCs w:val="28"/>
        </w:rPr>
        <w:t xml:space="preserve"> %).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Раскрываемость преступлений по ч. 1 ст. 219 УК РФ (количество уголовных дел, направленных в суд, материалов об отказе в возбуждении уголовных дел по </w:t>
      </w:r>
      <w:r w:rsidRPr="005B4417">
        <w:rPr>
          <w:sz w:val="28"/>
          <w:szCs w:val="28"/>
        </w:rPr>
        <w:lastRenderedPageBreak/>
        <w:t xml:space="preserve">не реабилитирующим основаниям, уголовных дел, прекращенных вследствие акта амнистии (примирения сторон, с назначением судебного штрафа) * 100 / количество уголовных дел, возбужденных по данной статье) </w:t>
      </w:r>
      <w:r w:rsidRPr="005B4417">
        <w:rPr>
          <w:sz w:val="28"/>
          <w:szCs w:val="28"/>
          <w:u w:val="single"/>
        </w:rPr>
        <w:t>0</w:t>
      </w:r>
      <w:r w:rsidRPr="005B4417">
        <w:rPr>
          <w:sz w:val="28"/>
          <w:szCs w:val="28"/>
        </w:rPr>
        <w:t xml:space="preserve"> % (АППГ: </w:t>
      </w:r>
      <w:r w:rsidRPr="005B4417">
        <w:rPr>
          <w:sz w:val="28"/>
          <w:szCs w:val="28"/>
          <w:u w:val="single"/>
        </w:rPr>
        <w:t>0</w:t>
      </w:r>
      <w:r w:rsidRPr="005B4417">
        <w:rPr>
          <w:sz w:val="28"/>
          <w:szCs w:val="28"/>
        </w:rPr>
        <w:t xml:space="preserve"> %).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Качество расследования (количество возвращенных уголовных дел </w:t>
      </w:r>
      <w:r w:rsidRPr="005B4417">
        <w:rPr>
          <w:sz w:val="28"/>
          <w:szCs w:val="28"/>
        </w:rPr>
        <w:br/>
        <w:t xml:space="preserve">в порядке ст. 237 УПК РФ * 100 / количество уголовных дел, направленных в суд) </w:t>
      </w:r>
      <w:r w:rsidRPr="005B4417">
        <w:rPr>
          <w:sz w:val="28"/>
          <w:szCs w:val="28"/>
          <w:u w:val="single"/>
        </w:rPr>
        <w:t>0</w:t>
      </w:r>
      <w:r w:rsidRPr="005B4417">
        <w:rPr>
          <w:sz w:val="28"/>
          <w:szCs w:val="28"/>
        </w:rPr>
        <w:t xml:space="preserve"> % (АППГ: </w:t>
      </w:r>
      <w:r w:rsidRPr="005B4417">
        <w:rPr>
          <w:sz w:val="28"/>
          <w:szCs w:val="28"/>
          <w:u w:val="single"/>
        </w:rPr>
        <w:t>0</w:t>
      </w:r>
      <w:r w:rsidRPr="005B4417">
        <w:rPr>
          <w:sz w:val="28"/>
          <w:szCs w:val="28"/>
        </w:rPr>
        <w:t xml:space="preserve"> %).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Доля внесенных дознавателями представлений об устранении обстоятельств, способствовавших совершению преступлений (в соответствии с ч. 2 ст. 158 УПК РФ), от числа расследованных уголовных дел </w:t>
      </w:r>
      <w:r w:rsidRPr="005B4417">
        <w:rPr>
          <w:sz w:val="28"/>
          <w:szCs w:val="28"/>
          <w:u w:val="single"/>
        </w:rPr>
        <w:t>0</w:t>
      </w:r>
      <w:r w:rsidR="00AE0193" w:rsidRPr="005B4417">
        <w:rPr>
          <w:sz w:val="28"/>
          <w:szCs w:val="28"/>
        </w:rPr>
        <w:t xml:space="preserve"> %</w:t>
      </w:r>
      <w:r w:rsidRPr="005B4417">
        <w:rPr>
          <w:sz w:val="28"/>
          <w:szCs w:val="28"/>
        </w:rPr>
        <w:t xml:space="preserve"> (АППГ: </w:t>
      </w:r>
      <w:r w:rsidRPr="005B4417">
        <w:rPr>
          <w:sz w:val="28"/>
          <w:szCs w:val="28"/>
          <w:u w:val="single"/>
        </w:rPr>
        <w:t>0</w:t>
      </w:r>
      <w:r w:rsidRPr="005B4417">
        <w:rPr>
          <w:sz w:val="28"/>
          <w:szCs w:val="28"/>
        </w:rPr>
        <w:t xml:space="preserve"> %).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По результатам проверки законности и обоснованности принятых процессуальных решений прокурорами отменено </w:t>
      </w:r>
      <w:r w:rsidRPr="005B4417">
        <w:rPr>
          <w:sz w:val="28"/>
          <w:szCs w:val="28"/>
          <w:u w:val="single"/>
        </w:rPr>
        <w:t>39</w:t>
      </w:r>
      <w:r w:rsidRPr="005B4417">
        <w:rPr>
          <w:sz w:val="28"/>
          <w:szCs w:val="28"/>
        </w:rPr>
        <w:t xml:space="preserve"> постановлений об отказе </w:t>
      </w:r>
      <w:r w:rsidRPr="005B4417">
        <w:rPr>
          <w:sz w:val="28"/>
          <w:szCs w:val="28"/>
        </w:rPr>
        <w:br/>
        <w:t xml:space="preserve">в возбуждении уголовного дела, что составляет </w:t>
      </w:r>
      <w:r w:rsidRPr="005B4417">
        <w:rPr>
          <w:sz w:val="28"/>
          <w:szCs w:val="28"/>
          <w:u w:val="single"/>
        </w:rPr>
        <w:t>4,63</w:t>
      </w:r>
      <w:r w:rsidRPr="005B4417">
        <w:rPr>
          <w:sz w:val="28"/>
          <w:szCs w:val="28"/>
        </w:rPr>
        <w:t xml:space="preserve"> % от общего их количества </w:t>
      </w:r>
      <w:r w:rsidRPr="005B4417">
        <w:rPr>
          <w:sz w:val="28"/>
          <w:szCs w:val="28"/>
          <w:u w:val="single"/>
        </w:rPr>
        <w:t>875</w:t>
      </w:r>
      <w:r w:rsidRPr="005B4417">
        <w:rPr>
          <w:sz w:val="28"/>
          <w:szCs w:val="28"/>
        </w:rPr>
        <w:t xml:space="preserve"> (АППГ: </w:t>
      </w:r>
      <w:r w:rsidRPr="005B4417">
        <w:rPr>
          <w:sz w:val="28"/>
          <w:szCs w:val="28"/>
          <w:u w:val="single"/>
        </w:rPr>
        <w:t>31</w:t>
      </w:r>
      <w:r w:rsidRPr="005B4417">
        <w:rPr>
          <w:sz w:val="28"/>
          <w:szCs w:val="28"/>
        </w:rPr>
        <w:t xml:space="preserve"> (</w:t>
      </w:r>
      <w:r w:rsidRPr="005B4417">
        <w:rPr>
          <w:sz w:val="28"/>
          <w:szCs w:val="28"/>
          <w:u w:val="single"/>
        </w:rPr>
        <w:t xml:space="preserve">3,92 </w:t>
      </w:r>
      <w:r w:rsidRPr="005B4417">
        <w:rPr>
          <w:sz w:val="28"/>
          <w:szCs w:val="28"/>
        </w:rPr>
        <w:t>%).</w:t>
      </w:r>
    </w:p>
    <w:p w:rsidR="00E9444C" w:rsidRPr="005B4417" w:rsidRDefault="00E9444C" w:rsidP="00E9444C">
      <w:pPr>
        <w:ind w:firstLine="709"/>
        <w:jc w:val="both"/>
        <w:rPr>
          <w:sz w:val="32"/>
          <w:szCs w:val="28"/>
        </w:rPr>
      </w:pPr>
      <w:r w:rsidRPr="005B4417">
        <w:rPr>
          <w:sz w:val="28"/>
          <w:szCs w:val="28"/>
        </w:rPr>
        <w:t xml:space="preserve">Количество внесенных прокурорами представлений об устранении нарушений, связанных с проведением проверок и производством дознания </w:t>
      </w:r>
      <w:r w:rsidRPr="005B4417">
        <w:rPr>
          <w:sz w:val="28"/>
          <w:szCs w:val="28"/>
        </w:rPr>
        <w:br/>
        <w:t xml:space="preserve">по делам о пожарах, </w:t>
      </w:r>
      <w:r w:rsidRPr="005B4417">
        <w:rPr>
          <w:sz w:val="28"/>
          <w:szCs w:val="28"/>
          <w:u w:val="single"/>
        </w:rPr>
        <w:t>0</w:t>
      </w:r>
      <w:r w:rsidRPr="005B4417">
        <w:rPr>
          <w:sz w:val="28"/>
          <w:szCs w:val="28"/>
        </w:rPr>
        <w:t xml:space="preserve"> (АППГ: </w:t>
      </w:r>
      <w:r w:rsidRPr="005B4417">
        <w:rPr>
          <w:sz w:val="28"/>
          <w:szCs w:val="28"/>
          <w:u w:val="single"/>
        </w:rPr>
        <w:t>0</w:t>
      </w:r>
      <w:r w:rsidRPr="005B4417">
        <w:rPr>
          <w:sz w:val="28"/>
          <w:szCs w:val="28"/>
        </w:rPr>
        <w:t xml:space="preserve"> (</w:t>
      </w:r>
      <w:r w:rsidRPr="005B4417">
        <w:rPr>
          <w:sz w:val="28"/>
          <w:szCs w:val="28"/>
          <w:u w:val="single"/>
        </w:rPr>
        <w:t xml:space="preserve">0 </w:t>
      </w:r>
      <w:r w:rsidRPr="005B4417">
        <w:rPr>
          <w:sz w:val="28"/>
          <w:szCs w:val="28"/>
        </w:rPr>
        <w:t>%).</w:t>
      </w:r>
    </w:p>
    <w:p w:rsidR="00027C09" w:rsidRPr="005B4417" w:rsidRDefault="00027C09" w:rsidP="00AD4D8A">
      <w:pPr>
        <w:ind w:firstLine="709"/>
        <w:jc w:val="both"/>
        <w:rPr>
          <w:sz w:val="28"/>
          <w:szCs w:val="28"/>
        </w:rPr>
      </w:pPr>
    </w:p>
    <w:p w:rsidR="00027C09" w:rsidRPr="005B4417" w:rsidRDefault="00027C09" w:rsidP="00027C09">
      <w:pPr>
        <w:pStyle w:val="4"/>
      </w:pPr>
      <w:r w:rsidRPr="005B4417">
        <w:t xml:space="preserve">4.5. </w:t>
      </w:r>
      <w:r w:rsidR="00C43A02" w:rsidRPr="005B4417">
        <w:t>Предоставление</w:t>
      </w:r>
      <w:r w:rsidRPr="005B4417">
        <w:t xml:space="preserve"> государственных услуг</w:t>
      </w:r>
    </w:p>
    <w:p w:rsidR="00027C09" w:rsidRPr="005B4417" w:rsidRDefault="00027C09" w:rsidP="00027C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Сведения о предоставлении государственных услуг (функций) в области пожарной безопасности: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количество предоставленных государственных услуг </w:t>
      </w:r>
      <w:r w:rsidRPr="005B4417">
        <w:rPr>
          <w:sz w:val="28"/>
          <w:szCs w:val="28"/>
          <w:u w:val="single"/>
        </w:rPr>
        <w:t>1358</w:t>
      </w:r>
      <w:r w:rsidRPr="005B4417">
        <w:rPr>
          <w:sz w:val="28"/>
          <w:szCs w:val="28"/>
        </w:rPr>
        <w:t xml:space="preserve"> (АППГ: </w:t>
      </w:r>
      <w:r w:rsidRPr="005B4417">
        <w:rPr>
          <w:sz w:val="28"/>
          <w:szCs w:val="28"/>
          <w:u w:val="single"/>
        </w:rPr>
        <w:t>1351</w:t>
      </w:r>
      <w:r w:rsidRPr="005B4417">
        <w:rPr>
          <w:sz w:val="28"/>
          <w:szCs w:val="28"/>
        </w:rPr>
        <w:t>),</w:t>
      </w:r>
      <w:r w:rsidRPr="005B4417">
        <w:rPr>
          <w:sz w:val="28"/>
          <w:szCs w:val="28"/>
        </w:rPr>
        <w:br/>
        <w:t xml:space="preserve">из них в электронном виде </w:t>
      </w:r>
      <w:r w:rsidRPr="005B4417">
        <w:rPr>
          <w:sz w:val="28"/>
          <w:szCs w:val="28"/>
          <w:u w:val="single"/>
        </w:rPr>
        <w:t>217</w:t>
      </w:r>
      <w:r w:rsidRPr="005B4417">
        <w:rPr>
          <w:sz w:val="28"/>
          <w:szCs w:val="28"/>
        </w:rPr>
        <w:t xml:space="preserve"> (АППГ: </w:t>
      </w:r>
      <w:r w:rsidRPr="005B4417">
        <w:rPr>
          <w:sz w:val="28"/>
          <w:szCs w:val="28"/>
          <w:u w:val="single"/>
        </w:rPr>
        <w:t>188</w:t>
      </w:r>
      <w:r w:rsidRPr="005B4417">
        <w:rPr>
          <w:sz w:val="28"/>
          <w:szCs w:val="28"/>
        </w:rPr>
        <w:t xml:space="preserve">), в том числе: 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1) количество рассмотренных специальных технических условий</w:t>
      </w:r>
      <w:r w:rsidRPr="005B4417">
        <w:rPr>
          <w:sz w:val="28"/>
          <w:szCs w:val="28"/>
        </w:rPr>
        <w:br/>
      </w:r>
      <w:r w:rsidRPr="005B4417">
        <w:rPr>
          <w:sz w:val="28"/>
          <w:szCs w:val="28"/>
          <w:u w:val="single"/>
        </w:rPr>
        <w:t>132</w:t>
      </w:r>
      <w:r w:rsidRPr="005B4417">
        <w:rPr>
          <w:sz w:val="28"/>
          <w:szCs w:val="28"/>
        </w:rPr>
        <w:t xml:space="preserve"> (АППГ: </w:t>
      </w:r>
      <w:r w:rsidRPr="005B4417">
        <w:rPr>
          <w:sz w:val="28"/>
          <w:szCs w:val="28"/>
          <w:u w:val="single"/>
        </w:rPr>
        <w:t>138</w:t>
      </w:r>
      <w:r w:rsidRPr="005B4417">
        <w:rPr>
          <w:sz w:val="28"/>
          <w:szCs w:val="28"/>
        </w:rPr>
        <w:t xml:space="preserve">), из них в электронном виде </w:t>
      </w:r>
      <w:r w:rsidRPr="005B4417">
        <w:rPr>
          <w:sz w:val="28"/>
          <w:szCs w:val="28"/>
          <w:u w:val="single"/>
        </w:rPr>
        <w:t>45</w:t>
      </w:r>
      <w:r w:rsidRPr="005B4417">
        <w:rPr>
          <w:sz w:val="28"/>
          <w:szCs w:val="28"/>
        </w:rPr>
        <w:t xml:space="preserve"> (АППГ: </w:t>
      </w:r>
      <w:r w:rsidRPr="005B4417">
        <w:rPr>
          <w:sz w:val="28"/>
          <w:szCs w:val="28"/>
          <w:u w:val="single"/>
        </w:rPr>
        <w:t>20</w:t>
      </w:r>
      <w:r w:rsidRPr="005B4417">
        <w:rPr>
          <w:sz w:val="28"/>
          <w:szCs w:val="28"/>
        </w:rPr>
        <w:t>);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2) количество принятых копий заключений о независимой оценке пожарного риска </w:t>
      </w:r>
      <w:r w:rsidRPr="005B4417">
        <w:rPr>
          <w:sz w:val="28"/>
          <w:szCs w:val="28"/>
          <w:u w:val="single"/>
        </w:rPr>
        <w:t>26</w:t>
      </w:r>
      <w:r w:rsidRPr="005B4417">
        <w:rPr>
          <w:sz w:val="28"/>
          <w:szCs w:val="28"/>
        </w:rPr>
        <w:t xml:space="preserve"> (АППГ: </w:t>
      </w:r>
      <w:r w:rsidRPr="005B4417">
        <w:rPr>
          <w:sz w:val="28"/>
          <w:szCs w:val="28"/>
          <w:u w:val="single"/>
        </w:rPr>
        <w:t>67</w:t>
      </w:r>
      <w:r w:rsidRPr="005B4417">
        <w:rPr>
          <w:sz w:val="28"/>
          <w:szCs w:val="28"/>
        </w:rPr>
        <w:t xml:space="preserve">), из них в электронном виде </w:t>
      </w:r>
      <w:r w:rsidRPr="005B4417">
        <w:rPr>
          <w:sz w:val="28"/>
          <w:szCs w:val="28"/>
          <w:u w:val="single"/>
        </w:rPr>
        <w:t>4</w:t>
      </w:r>
      <w:r w:rsidRPr="005B4417">
        <w:rPr>
          <w:sz w:val="28"/>
          <w:szCs w:val="28"/>
        </w:rPr>
        <w:t xml:space="preserve"> (АППГ: </w:t>
      </w:r>
      <w:r w:rsidRPr="005B4417">
        <w:rPr>
          <w:sz w:val="28"/>
          <w:szCs w:val="28"/>
          <w:u w:val="single"/>
        </w:rPr>
        <w:t>26</w:t>
      </w:r>
      <w:r w:rsidRPr="005B4417">
        <w:rPr>
          <w:sz w:val="28"/>
          <w:szCs w:val="28"/>
        </w:rPr>
        <w:t>);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3) количество зарегистрированных деклараций пожарной безопасности</w:t>
      </w:r>
      <w:r w:rsidRPr="005B4417">
        <w:rPr>
          <w:sz w:val="28"/>
          <w:szCs w:val="28"/>
        </w:rPr>
        <w:br/>
      </w:r>
      <w:r w:rsidRPr="005B4417">
        <w:rPr>
          <w:sz w:val="28"/>
          <w:szCs w:val="28"/>
          <w:u w:val="single"/>
        </w:rPr>
        <w:t>454</w:t>
      </w:r>
      <w:r w:rsidRPr="005B4417">
        <w:rPr>
          <w:sz w:val="28"/>
          <w:szCs w:val="28"/>
        </w:rPr>
        <w:t xml:space="preserve"> (АППГ: </w:t>
      </w:r>
      <w:r w:rsidRPr="005B4417">
        <w:rPr>
          <w:sz w:val="28"/>
          <w:szCs w:val="28"/>
          <w:u w:val="single"/>
        </w:rPr>
        <w:t>565</w:t>
      </w:r>
      <w:r w:rsidRPr="005B4417">
        <w:rPr>
          <w:sz w:val="28"/>
          <w:szCs w:val="28"/>
        </w:rPr>
        <w:t xml:space="preserve">), из них в электронном виде </w:t>
      </w:r>
      <w:r w:rsidRPr="005B4417">
        <w:rPr>
          <w:sz w:val="28"/>
          <w:szCs w:val="28"/>
          <w:u w:val="single"/>
        </w:rPr>
        <w:t>168</w:t>
      </w:r>
      <w:r w:rsidRPr="005B4417">
        <w:rPr>
          <w:sz w:val="28"/>
          <w:szCs w:val="28"/>
        </w:rPr>
        <w:t xml:space="preserve"> (АППГ: </w:t>
      </w:r>
      <w:r w:rsidRPr="005B4417">
        <w:rPr>
          <w:sz w:val="28"/>
          <w:szCs w:val="28"/>
          <w:u w:val="single"/>
        </w:rPr>
        <w:t>142</w:t>
      </w:r>
      <w:r w:rsidRPr="005B4417">
        <w:rPr>
          <w:sz w:val="28"/>
          <w:szCs w:val="28"/>
        </w:rPr>
        <w:t>);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количество поданных заявлений по лицензированию деятельности в области пожарной безопасности </w:t>
      </w:r>
      <w:r w:rsidRPr="005B4417">
        <w:rPr>
          <w:sz w:val="28"/>
          <w:szCs w:val="28"/>
          <w:u w:val="single"/>
        </w:rPr>
        <w:t>746</w:t>
      </w:r>
      <w:r w:rsidRPr="005B4417">
        <w:rPr>
          <w:sz w:val="28"/>
          <w:szCs w:val="28"/>
        </w:rPr>
        <w:t xml:space="preserve"> (АППГ: </w:t>
      </w:r>
      <w:r w:rsidRPr="005B4417">
        <w:rPr>
          <w:sz w:val="28"/>
          <w:szCs w:val="28"/>
          <w:u w:val="single"/>
        </w:rPr>
        <w:t>581</w:t>
      </w:r>
      <w:r w:rsidRPr="005B4417">
        <w:rPr>
          <w:sz w:val="28"/>
          <w:szCs w:val="28"/>
        </w:rPr>
        <w:t>), из них: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по тушению пожаров в населенных пунктах, на производственных объектах и объектах инфраструктуры </w:t>
      </w:r>
      <w:r w:rsidRPr="005B4417">
        <w:rPr>
          <w:sz w:val="28"/>
          <w:szCs w:val="28"/>
          <w:u w:val="single"/>
        </w:rPr>
        <w:t>6</w:t>
      </w:r>
      <w:r w:rsidRPr="005B4417">
        <w:rPr>
          <w:sz w:val="28"/>
          <w:szCs w:val="28"/>
        </w:rPr>
        <w:t xml:space="preserve"> (АППГ: </w:t>
      </w:r>
      <w:r w:rsidRPr="005B4417">
        <w:rPr>
          <w:sz w:val="28"/>
          <w:szCs w:val="28"/>
          <w:u w:val="single"/>
        </w:rPr>
        <w:t>8</w:t>
      </w:r>
      <w:r w:rsidRPr="005B4417">
        <w:rPr>
          <w:sz w:val="28"/>
          <w:szCs w:val="28"/>
        </w:rPr>
        <w:t>);</w:t>
      </w:r>
    </w:p>
    <w:p w:rsidR="00027C09" w:rsidRPr="005B4417" w:rsidRDefault="00E9444C" w:rsidP="00E9444C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по монтажу, техническому обслуживанию и ремонту средств обеспечения пожарной безопасности зданий и сооружений </w:t>
      </w:r>
      <w:r w:rsidRPr="005B4417">
        <w:rPr>
          <w:sz w:val="28"/>
          <w:szCs w:val="28"/>
          <w:u w:val="single"/>
        </w:rPr>
        <w:t>740</w:t>
      </w:r>
      <w:r w:rsidRPr="005B4417">
        <w:rPr>
          <w:sz w:val="28"/>
          <w:szCs w:val="28"/>
        </w:rPr>
        <w:t xml:space="preserve"> (АППГ: </w:t>
      </w:r>
      <w:r w:rsidRPr="005B4417">
        <w:rPr>
          <w:sz w:val="28"/>
          <w:szCs w:val="28"/>
          <w:u w:val="single"/>
        </w:rPr>
        <w:t>573</w:t>
      </w:r>
      <w:r w:rsidRPr="005B4417">
        <w:rPr>
          <w:sz w:val="28"/>
          <w:szCs w:val="28"/>
        </w:rPr>
        <w:t>).</w:t>
      </w:r>
    </w:p>
    <w:p w:rsidR="00E9444C" w:rsidRPr="005B4417" w:rsidRDefault="00E9444C" w:rsidP="006027B3">
      <w:pPr>
        <w:ind w:firstLine="709"/>
        <w:jc w:val="center"/>
        <w:rPr>
          <w:sz w:val="28"/>
        </w:rPr>
      </w:pPr>
    </w:p>
    <w:p w:rsidR="00E9444C" w:rsidRPr="005B4417" w:rsidRDefault="00E9444C" w:rsidP="00E9444C">
      <w:pPr>
        <w:ind w:firstLine="709"/>
        <w:jc w:val="both"/>
        <w:rPr>
          <w:b/>
          <w:bCs/>
          <w:sz w:val="28"/>
          <w:szCs w:val="28"/>
        </w:rPr>
      </w:pPr>
      <w:bookmarkStart w:id="11" w:name="_6._Организация_деятельности"/>
      <w:bookmarkEnd w:id="11"/>
      <w:r w:rsidRPr="005B4417">
        <w:rPr>
          <w:sz w:val="28"/>
        </w:rPr>
        <w:t xml:space="preserve">Выводы по разделу: </w:t>
      </w:r>
      <w:r w:rsidRPr="005B4417">
        <w:rPr>
          <w:sz w:val="28"/>
          <w:szCs w:val="28"/>
        </w:rPr>
        <w:t xml:space="preserve">Снижение ряда показателей деятельности (количество проведенных контрольных (надзорных) мероприятий противопожарного состояния объектов надзора;  количество принятых решений об устранении контролируемыми лицами выявленных нарушений требований пожарной безопасности и о восстановлении нарушенного положения (выдано предписаний); количество рассмотренных вопросов, связанных с исполнением решения по результатам проведенных контрольных (надзорных) мероприятий)  связано с особенностями организации и осуществления государственного контроля </w:t>
      </w:r>
      <w:r w:rsidRPr="005B4417">
        <w:rPr>
          <w:sz w:val="28"/>
          <w:szCs w:val="28"/>
        </w:rPr>
        <w:lastRenderedPageBreak/>
        <w:t>(надзора), определ</w:t>
      </w:r>
      <w:r w:rsidR="00AE0193" w:rsidRPr="005B4417">
        <w:rPr>
          <w:sz w:val="28"/>
          <w:szCs w:val="28"/>
        </w:rPr>
        <w:t>е</w:t>
      </w:r>
      <w:r w:rsidRPr="005B4417">
        <w:rPr>
          <w:sz w:val="28"/>
          <w:szCs w:val="28"/>
        </w:rPr>
        <w:t xml:space="preserve">нными Постановлением Правительства Российской Федерации </w:t>
      </w:r>
      <w:r w:rsidRPr="005B4417">
        <w:rPr>
          <w:bCs/>
          <w:sz w:val="28"/>
          <w:szCs w:val="28"/>
        </w:rPr>
        <w:t>от 10 марта 2022 г. N 336</w:t>
      </w:r>
      <w:r w:rsidRPr="005B4417">
        <w:rPr>
          <w:b/>
          <w:bCs/>
          <w:sz w:val="28"/>
          <w:szCs w:val="28"/>
        </w:rPr>
        <w:t>.</w:t>
      </w:r>
    </w:p>
    <w:p w:rsidR="00E9444C" w:rsidRPr="005B4417" w:rsidRDefault="00E9444C" w:rsidP="00E9444C">
      <w:pPr>
        <w:ind w:firstLine="709"/>
        <w:jc w:val="both"/>
        <w:rPr>
          <w:sz w:val="28"/>
          <w:szCs w:val="28"/>
        </w:rPr>
      </w:pPr>
    </w:p>
    <w:p w:rsidR="0006708D" w:rsidRPr="005B4417" w:rsidRDefault="0006708D" w:rsidP="0006708D">
      <w:pPr>
        <w:pStyle w:val="3"/>
      </w:pPr>
      <w:r w:rsidRPr="005B4417">
        <w:rPr>
          <w:rFonts w:cs="Times New Roman"/>
        </w:rPr>
        <w:t xml:space="preserve">5. </w:t>
      </w:r>
      <w:r w:rsidRPr="005B4417">
        <w:t xml:space="preserve">Организация деятельности Государственной инспекции </w:t>
      </w:r>
      <w:r w:rsidRPr="005B4417">
        <w:br/>
        <w:t xml:space="preserve">по маломерным судам </w:t>
      </w:r>
    </w:p>
    <w:p w:rsidR="0006708D" w:rsidRPr="005B4417" w:rsidRDefault="0006708D" w:rsidP="0006708D">
      <w:pPr>
        <w:ind w:firstLine="709"/>
        <w:jc w:val="center"/>
        <w:rPr>
          <w:b/>
          <w:sz w:val="28"/>
          <w:szCs w:val="28"/>
        </w:rPr>
      </w:pPr>
    </w:p>
    <w:p w:rsidR="0006708D" w:rsidRPr="005B4417" w:rsidRDefault="0006708D" w:rsidP="0006708D">
      <w:pPr>
        <w:pStyle w:val="4"/>
        <w:tabs>
          <w:tab w:val="left" w:pos="284"/>
          <w:tab w:val="left" w:pos="426"/>
        </w:tabs>
        <w:rPr>
          <w:rFonts w:cs="Times New Roman"/>
        </w:rPr>
      </w:pPr>
      <w:r w:rsidRPr="005B4417">
        <w:rPr>
          <w:rFonts w:cs="Times New Roman"/>
          <w:szCs w:val="28"/>
        </w:rPr>
        <w:t xml:space="preserve">5.1. </w:t>
      </w:r>
      <w:r w:rsidRPr="005B4417">
        <w:rPr>
          <w:rFonts w:cs="Times New Roman"/>
        </w:rPr>
        <w:t>Состояние организации безопасности людей на водных объектах</w:t>
      </w:r>
    </w:p>
    <w:p w:rsidR="0006708D" w:rsidRPr="005B4417" w:rsidRDefault="0006708D" w:rsidP="0006708D">
      <w:pPr>
        <w:pStyle w:val="a3"/>
        <w:rPr>
          <w:sz w:val="28"/>
        </w:rPr>
      </w:pPr>
    </w:p>
    <w:p w:rsidR="00D86BCB" w:rsidRPr="005B4417" w:rsidRDefault="00D86BCB" w:rsidP="00D86BCB">
      <w:pPr>
        <w:pStyle w:val="a3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Работа по реализации государственной политики в области организации безопасности людей на водных объектах организована в соответствии </w:t>
      </w:r>
      <w:r w:rsidRPr="005B4417">
        <w:rPr>
          <w:sz w:val="28"/>
          <w:szCs w:val="28"/>
        </w:rPr>
        <w:br/>
        <w:t xml:space="preserve">с федеральным законодательством и законодательством Санкт-Петербурга </w:t>
      </w:r>
      <w:r w:rsidRPr="005B4417">
        <w:rPr>
          <w:sz w:val="28"/>
          <w:szCs w:val="28"/>
        </w:rPr>
        <w:br/>
        <w:t>в области безопасности людей на водных объектах, в том числе:</w:t>
      </w:r>
    </w:p>
    <w:p w:rsidR="00D86BCB" w:rsidRPr="005B4417" w:rsidRDefault="00D86BCB" w:rsidP="00D86BCB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постановлением Правительства Санкт-Петербурга «Об утверждении Правил пользования водными объектами д</w:t>
      </w:r>
      <w:r w:rsidR="00AE0193" w:rsidRPr="005B4417">
        <w:rPr>
          <w:sz w:val="28"/>
          <w:szCs w:val="28"/>
        </w:rPr>
        <w:t>ля плавания на маломерных судах</w:t>
      </w:r>
      <w:r w:rsidRPr="005B4417">
        <w:rPr>
          <w:sz w:val="28"/>
          <w:szCs w:val="28"/>
        </w:rPr>
        <w:t xml:space="preserve"> </w:t>
      </w:r>
      <w:r w:rsidR="00AE0193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 xml:space="preserve">в Санкт-Петербурге» от 18.09.2007 № 1165 (с изменениями от 14.06.2022); </w:t>
      </w:r>
    </w:p>
    <w:p w:rsidR="00D86BCB" w:rsidRPr="005B4417" w:rsidRDefault="00D86BCB" w:rsidP="00D86BCB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постановлением Правительства Санкт-Петербурга «Об утверждении Правил охраны жизни людей на водны</w:t>
      </w:r>
      <w:r w:rsidR="00AE0193" w:rsidRPr="005B4417">
        <w:rPr>
          <w:sz w:val="28"/>
          <w:szCs w:val="28"/>
        </w:rPr>
        <w:t xml:space="preserve">х объектах в Санкт-Петербурге» </w:t>
      </w:r>
      <w:r w:rsidR="00AE0193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 xml:space="preserve">от  05.06.2008 № 657 (с изменениями на 15.11.2021); </w:t>
      </w:r>
    </w:p>
    <w:p w:rsidR="00D86BCB" w:rsidRPr="005B4417" w:rsidRDefault="00D86BCB" w:rsidP="00D86BCB">
      <w:pPr>
        <w:ind w:firstLine="709"/>
        <w:jc w:val="both"/>
        <w:rPr>
          <w:bCs/>
          <w:sz w:val="28"/>
          <w:szCs w:val="28"/>
        </w:rPr>
      </w:pPr>
      <w:r w:rsidRPr="005B4417">
        <w:rPr>
          <w:sz w:val="28"/>
          <w:szCs w:val="28"/>
        </w:rPr>
        <w:t xml:space="preserve">- </w:t>
      </w:r>
      <w:r w:rsidRPr="005B4417">
        <w:rPr>
          <w:bCs/>
          <w:sz w:val="28"/>
          <w:szCs w:val="28"/>
        </w:rPr>
        <w:t xml:space="preserve">Законом Санкт-Петербурга «Об административных правонарушениях в Санкт-Петербурге» от 31.05.2010 № 273-70 (с изменениями от 28.12.2022). </w:t>
      </w:r>
    </w:p>
    <w:p w:rsidR="00D86BCB" w:rsidRPr="005B4417" w:rsidRDefault="00D86BCB" w:rsidP="00D86BCB">
      <w:pPr>
        <w:ind w:firstLine="709"/>
        <w:jc w:val="both"/>
        <w:rPr>
          <w:bCs/>
          <w:i/>
          <w:sz w:val="28"/>
          <w:szCs w:val="28"/>
        </w:rPr>
      </w:pPr>
      <w:r w:rsidRPr="005B4417">
        <w:rPr>
          <w:bCs/>
          <w:i/>
          <w:sz w:val="28"/>
          <w:szCs w:val="28"/>
        </w:rPr>
        <w:t>Статья 51 «Должностные лица, уполномоченные составлять протоколы об административных правонарушениях, предусмотренных настоящим Законом Санкт-Петербурга».</w:t>
      </w:r>
    </w:p>
    <w:p w:rsidR="00D86BCB" w:rsidRPr="005B4417" w:rsidRDefault="00D86BCB" w:rsidP="00D86BCB">
      <w:pPr>
        <w:ind w:firstLine="709"/>
        <w:jc w:val="both"/>
        <w:rPr>
          <w:sz w:val="28"/>
          <w:szCs w:val="28"/>
        </w:rPr>
      </w:pPr>
      <w:r w:rsidRPr="005B4417">
        <w:rPr>
          <w:bCs/>
          <w:sz w:val="28"/>
          <w:szCs w:val="28"/>
        </w:rPr>
        <w:t xml:space="preserve">пункт 2 подпункт 1: исполнительный орган государственной власти Санкт-Петербурга, уполномоченный на решение задач в области пожарной безопасности, гражданской обороны и защиты населения и территорий </w:t>
      </w:r>
      <w:r w:rsidRPr="005B4417">
        <w:rPr>
          <w:bCs/>
          <w:sz w:val="28"/>
          <w:szCs w:val="28"/>
        </w:rPr>
        <w:br/>
        <w:t>Санкт-Петербурга от чрезвычайных ситуаций природного и техногенного характера (с изменениями от 23.12.2016);</w:t>
      </w:r>
    </w:p>
    <w:p w:rsidR="00D86BCB" w:rsidRPr="005B4417" w:rsidRDefault="00D86BCB" w:rsidP="00D86BCB">
      <w:pPr>
        <w:ind w:firstLine="708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- Законом Санкт-Петербурга от 21.06.2012 № 343-54 «О порядке перемещения задержанных транспортных средств на специализированную стоянку, их хранения, оплаты расходов на их перемещение и хранение, возврата задержанных транспортных средств в Санкт-Петербурге»  </w:t>
      </w:r>
      <w:r w:rsidRPr="005B4417">
        <w:rPr>
          <w:sz w:val="28"/>
          <w:szCs w:val="28"/>
        </w:rPr>
        <w:br/>
        <w:t xml:space="preserve">(с изменениями от 10.03.2020), а также постановления Правительства </w:t>
      </w:r>
      <w:r w:rsidRPr="005B4417">
        <w:rPr>
          <w:sz w:val="28"/>
          <w:szCs w:val="28"/>
        </w:rPr>
        <w:br/>
        <w:t xml:space="preserve">Санкт-Петербурга от 29.05.2013 № 359 «О мерах по реализации Закона </w:t>
      </w:r>
      <w:r w:rsidRPr="005B4417">
        <w:rPr>
          <w:sz w:val="28"/>
          <w:szCs w:val="28"/>
        </w:rPr>
        <w:br/>
        <w:t xml:space="preserve">Санкт-Петербурга «О порядке перемещения задержанных транспортных средств на специализированную стоянку, их хранения, оплаты расходов на их перемещение и хранение, возврата задержанных транспортных средств </w:t>
      </w:r>
      <w:r w:rsidRPr="005B4417">
        <w:rPr>
          <w:sz w:val="28"/>
          <w:szCs w:val="28"/>
        </w:rPr>
        <w:br/>
        <w:t xml:space="preserve">в Санкт-Петербурге» (с изменениями от 23.11.2020) функционирует специализированная стоянка для хранения задержанных маломерных судов, расположенная по адресу: Санкт-Петербург, Приморский проспект, участок 70 (юго-восточнее дома 42, литера А по Приморскому проспекту), прилегающая к акватории р. Б. Невка). </w:t>
      </w:r>
    </w:p>
    <w:p w:rsidR="0006708D" w:rsidRPr="005B4417" w:rsidRDefault="0006708D" w:rsidP="0006708D">
      <w:pPr>
        <w:ind w:firstLine="709"/>
        <w:jc w:val="both"/>
        <w:rPr>
          <w:sz w:val="28"/>
          <w:szCs w:val="28"/>
        </w:rPr>
      </w:pPr>
    </w:p>
    <w:p w:rsidR="0006708D" w:rsidRPr="005B4417" w:rsidRDefault="0006708D" w:rsidP="0006708D">
      <w:pPr>
        <w:pStyle w:val="4"/>
      </w:pPr>
      <w:r w:rsidRPr="005B4417">
        <w:lastRenderedPageBreak/>
        <w:t xml:space="preserve">5.2. Укомплектованность </w:t>
      </w:r>
      <w:r w:rsidRPr="005B4417">
        <w:br/>
        <w:t xml:space="preserve">Государственной инспекции по маломерным судам </w:t>
      </w:r>
    </w:p>
    <w:p w:rsidR="0006708D" w:rsidRPr="005B4417" w:rsidRDefault="0006708D" w:rsidP="0006708D">
      <w:pPr>
        <w:suppressAutoHyphens/>
        <w:ind w:firstLine="709"/>
        <w:jc w:val="both"/>
        <w:rPr>
          <w:sz w:val="20"/>
          <w:szCs w:val="28"/>
        </w:rPr>
      </w:pPr>
    </w:p>
    <w:p w:rsidR="00D86BCB" w:rsidRPr="005B4417" w:rsidRDefault="00D86BCB" w:rsidP="00D86BCB">
      <w:pPr>
        <w:pStyle w:val="11"/>
        <w:spacing w:after="0"/>
        <w:ind w:firstLine="709"/>
        <w:jc w:val="both"/>
        <w:rPr>
          <w:b w:val="0"/>
        </w:rPr>
      </w:pPr>
      <w:r w:rsidRPr="005B4417">
        <w:rPr>
          <w:b w:val="0"/>
        </w:rPr>
        <w:t>На последний день отчетного периода общая штатная численность центра Государственной инспекции по маломерным судам Главного управления МЧС России по г. Санкт-Петербургу (далее – центр ГИМС ГУ МЧС России по г. Санкт-Петербургу) составляет 74 чел., списочная 60 чел., 81% от штатной численности.</w:t>
      </w:r>
    </w:p>
    <w:p w:rsidR="0006708D" w:rsidRPr="005B4417" w:rsidRDefault="0006708D" w:rsidP="0006708D">
      <w:pPr>
        <w:shd w:val="clear" w:color="auto" w:fill="FFFFFF" w:themeFill="background1"/>
        <w:ind w:firstLine="709"/>
        <w:jc w:val="both"/>
        <w:rPr>
          <w:bCs/>
          <w:sz w:val="20"/>
          <w:szCs w:val="20"/>
        </w:rPr>
      </w:pPr>
    </w:p>
    <w:p w:rsidR="00D86BCB" w:rsidRPr="005B4417" w:rsidRDefault="00D86BCB" w:rsidP="0006708D">
      <w:pPr>
        <w:jc w:val="center"/>
        <w:rPr>
          <w:szCs w:val="28"/>
        </w:rPr>
      </w:pPr>
    </w:p>
    <w:p w:rsidR="00D86BCB" w:rsidRPr="005B4417" w:rsidRDefault="00D86BCB" w:rsidP="0006708D">
      <w:pPr>
        <w:jc w:val="center"/>
        <w:rPr>
          <w:szCs w:val="28"/>
        </w:rPr>
      </w:pPr>
      <w:r w:rsidRPr="005B4417">
        <w:rPr>
          <w:noProof/>
          <w:szCs w:val="28"/>
        </w:rPr>
        <w:drawing>
          <wp:inline distT="0" distB="0" distL="0" distR="0">
            <wp:extent cx="5886450" cy="2790825"/>
            <wp:effectExtent l="0" t="0" r="0" b="0"/>
            <wp:docPr id="16" name="Диаграмма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6708D" w:rsidRPr="005B4417" w:rsidRDefault="0006708D" w:rsidP="0006708D">
      <w:pPr>
        <w:jc w:val="center"/>
        <w:rPr>
          <w:szCs w:val="28"/>
        </w:rPr>
      </w:pPr>
      <w:r w:rsidRPr="005B4417">
        <w:rPr>
          <w:szCs w:val="28"/>
        </w:rPr>
        <w:t xml:space="preserve">Рисунок </w:t>
      </w:r>
      <w:r w:rsidR="00EE7CCF" w:rsidRPr="005B4417">
        <w:rPr>
          <w:szCs w:val="28"/>
        </w:rPr>
        <w:t>13</w:t>
      </w:r>
      <w:r w:rsidRPr="005B4417">
        <w:rPr>
          <w:szCs w:val="28"/>
        </w:rPr>
        <w:t>. Укомплектованность ГИМС ГУ МЧС России</w:t>
      </w:r>
    </w:p>
    <w:p w:rsidR="00D86BCB" w:rsidRPr="005B4417" w:rsidRDefault="00D86BCB" w:rsidP="00D86BCB">
      <w:pPr>
        <w:ind w:firstLine="709"/>
        <w:jc w:val="both"/>
        <w:rPr>
          <w:sz w:val="28"/>
          <w:szCs w:val="28"/>
        </w:rPr>
      </w:pPr>
    </w:p>
    <w:p w:rsidR="00D86BCB" w:rsidRPr="005B4417" w:rsidRDefault="00D86BCB" w:rsidP="00D86BCB">
      <w:pPr>
        <w:ind w:firstLine="709"/>
        <w:jc w:val="both"/>
        <w:rPr>
          <w:sz w:val="28"/>
          <w:szCs w:val="28"/>
        </w:rPr>
      </w:pPr>
    </w:p>
    <w:p w:rsidR="00D86BCB" w:rsidRPr="005B4417" w:rsidRDefault="00D86BCB" w:rsidP="00D86BCB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Должность Главного государственного инспектора по маломерным судам </w:t>
      </w:r>
      <w:r w:rsidRPr="005B4417">
        <w:rPr>
          <w:sz w:val="28"/>
          <w:szCs w:val="28"/>
        </w:rPr>
        <w:br/>
        <w:t>г. Санкт-Петербурга укомплектована.</w:t>
      </w:r>
    </w:p>
    <w:p w:rsidR="0006708D" w:rsidRPr="005B4417" w:rsidRDefault="0006708D" w:rsidP="0006708D">
      <w:pPr>
        <w:jc w:val="both"/>
        <w:rPr>
          <w:sz w:val="28"/>
          <w:szCs w:val="28"/>
        </w:rPr>
      </w:pPr>
    </w:p>
    <w:p w:rsidR="0006708D" w:rsidRPr="005B4417" w:rsidRDefault="0006708D" w:rsidP="0006708D">
      <w:pPr>
        <w:pStyle w:val="a3"/>
        <w:ind w:firstLine="567"/>
        <w:jc w:val="right"/>
        <w:rPr>
          <w:sz w:val="28"/>
        </w:rPr>
      </w:pPr>
      <w:r w:rsidRPr="005B4417">
        <w:rPr>
          <w:sz w:val="28"/>
        </w:rPr>
        <w:t>Таблица 5.2.1.</w:t>
      </w:r>
    </w:p>
    <w:p w:rsidR="0006708D" w:rsidRPr="005B4417" w:rsidRDefault="0006708D" w:rsidP="0006708D">
      <w:pPr>
        <w:jc w:val="center"/>
        <w:rPr>
          <w:szCs w:val="28"/>
        </w:rPr>
      </w:pPr>
      <w:r w:rsidRPr="005B4417">
        <w:rPr>
          <w:sz w:val="28"/>
          <w:szCs w:val="28"/>
        </w:rPr>
        <w:t>Повышение квалификации личного состава</w:t>
      </w:r>
    </w:p>
    <w:p w:rsidR="0006708D" w:rsidRPr="005B4417" w:rsidRDefault="0006708D" w:rsidP="0006708D">
      <w:pPr>
        <w:jc w:val="center"/>
        <w:rPr>
          <w:i/>
          <w:szCs w:val="28"/>
        </w:rPr>
      </w:pPr>
    </w:p>
    <w:tbl>
      <w:tblPr>
        <w:tblStyle w:val="af"/>
        <w:tblW w:w="9635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2578"/>
        <w:gridCol w:w="992"/>
        <w:gridCol w:w="1130"/>
        <w:gridCol w:w="1280"/>
        <w:gridCol w:w="1842"/>
        <w:gridCol w:w="1273"/>
      </w:tblGrid>
      <w:tr w:rsidR="00962245" w:rsidRPr="005B4417" w:rsidTr="00D86BCB">
        <w:trPr>
          <w:jc w:val="center"/>
        </w:trPr>
        <w:tc>
          <w:tcPr>
            <w:tcW w:w="540" w:type="dxa"/>
            <w:vMerge w:val="restart"/>
            <w:vAlign w:val="center"/>
          </w:tcPr>
          <w:p w:rsidR="0006708D" w:rsidRPr="005B4417" w:rsidRDefault="0006708D" w:rsidP="006C3569">
            <w:pPr>
              <w:jc w:val="center"/>
            </w:pPr>
            <w:r w:rsidRPr="005B4417">
              <w:t>№</w:t>
            </w:r>
          </w:p>
          <w:p w:rsidR="0006708D" w:rsidRPr="005B4417" w:rsidRDefault="0006708D" w:rsidP="006C3569">
            <w:pPr>
              <w:jc w:val="center"/>
            </w:pPr>
            <w:r w:rsidRPr="005B4417">
              <w:t>п/п</w:t>
            </w:r>
          </w:p>
        </w:tc>
        <w:tc>
          <w:tcPr>
            <w:tcW w:w="2578" w:type="dxa"/>
            <w:vMerge w:val="restart"/>
            <w:vAlign w:val="center"/>
          </w:tcPr>
          <w:p w:rsidR="0006708D" w:rsidRPr="005B4417" w:rsidRDefault="0006708D" w:rsidP="006C3569">
            <w:pPr>
              <w:jc w:val="center"/>
            </w:pPr>
            <w:r w:rsidRPr="005B4417">
              <w:t>Категория личного состава</w:t>
            </w:r>
          </w:p>
        </w:tc>
        <w:tc>
          <w:tcPr>
            <w:tcW w:w="992" w:type="dxa"/>
            <w:vMerge w:val="restart"/>
            <w:vAlign w:val="center"/>
          </w:tcPr>
          <w:p w:rsidR="0006708D" w:rsidRPr="005B4417" w:rsidRDefault="0006708D" w:rsidP="006C3569">
            <w:pPr>
              <w:ind w:left="-97" w:right="-123"/>
              <w:jc w:val="center"/>
            </w:pPr>
            <w:r w:rsidRPr="005B4417"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:rsidR="0006708D" w:rsidRPr="005B4417" w:rsidRDefault="0006708D" w:rsidP="006C3569">
            <w:pPr>
              <w:jc w:val="center"/>
            </w:pPr>
            <w:r w:rsidRPr="005B4417">
              <w:t>Прошли повышение квалификации</w:t>
            </w:r>
          </w:p>
        </w:tc>
        <w:tc>
          <w:tcPr>
            <w:tcW w:w="1842" w:type="dxa"/>
            <w:vMerge w:val="restart"/>
            <w:vAlign w:val="center"/>
          </w:tcPr>
          <w:p w:rsidR="0006708D" w:rsidRPr="005B4417" w:rsidRDefault="0006708D" w:rsidP="006C3569">
            <w:pPr>
              <w:ind w:left="-100" w:right="-105"/>
              <w:jc w:val="center"/>
            </w:pPr>
            <w:r w:rsidRPr="005B4417">
              <w:t>Н</w:t>
            </w:r>
            <w:r w:rsidR="00D86BCB" w:rsidRPr="005B4417">
              <w:t>е прошли повышение квалификации</w:t>
            </w:r>
          </w:p>
        </w:tc>
        <w:tc>
          <w:tcPr>
            <w:tcW w:w="1273" w:type="dxa"/>
            <w:vMerge w:val="restart"/>
            <w:vAlign w:val="center"/>
          </w:tcPr>
          <w:p w:rsidR="0006708D" w:rsidRPr="005B4417" w:rsidRDefault="0006708D" w:rsidP="006C3569">
            <w:pPr>
              <w:ind w:left="-139" w:right="-112"/>
              <w:jc w:val="center"/>
            </w:pPr>
            <w:r w:rsidRPr="005B4417">
              <w:t>Примечание</w:t>
            </w:r>
          </w:p>
        </w:tc>
      </w:tr>
      <w:tr w:rsidR="00962245" w:rsidRPr="005B4417" w:rsidTr="00D86BCB">
        <w:trPr>
          <w:trHeight w:val="335"/>
          <w:jc w:val="center"/>
        </w:trPr>
        <w:tc>
          <w:tcPr>
            <w:tcW w:w="540" w:type="dxa"/>
            <w:vMerge/>
          </w:tcPr>
          <w:p w:rsidR="0006708D" w:rsidRPr="005B4417" w:rsidRDefault="0006708D" w:rsidP="0006708D">
            <w:pPr>
              <w:jc w:val="center"/>
            </w:pPr>
          </w:p>
        </w:tc>
        <w:tc>
          <w:tcPr>
            <w:tcW w:w="2578" w:type="dxa"/>
            <w:vMerge/>
            <w:vAlign w:val="center"/>
          </w:tcPr>
          <w:p w:rsidR="0006708D" w:rsidRPr="005B4417" w:rsidRDefault="0006708D" w:rsidP="0006708D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06708D" w:rsidRPr="005B4417" w:rsidRDefault="0006708D" w:rsidP="0006708D">
            <w:pPr>
              <w:jc w:val="center"/>
            </w:pPr>
          </w:p>
        </w:tc>
        <w:tc>
          <w:tcPr>
            <w:tcW w:w="1130" w:type="dxa"/>
            <w:vAlign w:val="center"/>
          </w:tcPr>
          <w:p w:rsidR="0006708D" w:rsidRPr="005B4417" w:rsidRDefault="0006708D" w:rsidP="0006708D">
            <w:pPr>
              <w:ind w:left="-86" w:right="-115"/>
              <w:jc w:val="center"/>
            </w:pPr>
            <w:r w:rsidRPr="005B4417">
              <w:t xml:space="preserve">В текущем году </w:t>
            </w:r>
          </w:p>
        </w:tc>
        <w:tc>
          <w:tcPr>
            <w:tcW w:w="1280" w:type="dxa"/>
            <w:vAlign w:val="center"/>
          </w:tcPr>
          <w:p w:rsidR="0006708D" w:rsidRPr="005B4417" w:rsidRDefault="0006708D" w:rsidP="0006708D">
            <w:pPr>
              <w:ind w:left="-86" w:right="-108"/>
              <w:jc w:val="center"/>
            </w:pPr>
            <w:r w:rsidRPr="005B4417">
              <w:t xml:space="preserve">В прошлом году </w:t>
            </w:r>
          </w:p>
        </w:tc>
        <w:tc>
          <w:tcPr>
            <w:tcW w:w="1842" w:type="dxa"/>
            <w:vMerge/>
            <w:vAlign w:val="center"/>
          </w:tcPr>
          <w:p w:rsidR="0006708D" w:rsidRPr="005B4417" w:rsidRDefault="0006708D" w:rsidP="0006708D">
            <w:pPr>
              <w:jc w:val="center"/>
            </w:pPr>
          </w:p>
        </w:tc>
        <w:tc>
          <w:tcPr>
            <w:tcW w:w="1273" w:type="dxa"/>
            <w:vMerge/>
          </w:tcPr>
          <w:p w:rsidR="0006708D" w:rsidRPr="005B4417" w:rsidRDefault="0006708D" w:rsidP="0006708D">
            <w:pPr>
              <w:jc w:val="center"/>
            </w:pPr>
          </w:p>
        </w:tc>
      </w:tr>
      <w:tr w:rsidR="00D86BCB" w:rsidRPr="005B4417" w:rsidTr="00D86BCB">
        <w:trPr>
          <w:jc w:val="center"/>
        </w:trPr>
        <w:tc>
          <w:tcPr>
            <w:tcW w:w="540" w:type="dxa"/>
            <w:vAlign w:val="center"/>
          </w:tcPr>
          <w:p w:rsidR="00D86BCB" w:rsidRPr="005B4417" w:rsidRDefault="00D86BCB" w:rsidP="0006708D">
            <w:pPr>
              <w:jc w:val="center"/>
            </w:pPr>
            <w:r w:rsidRPr="005B4417">
              <w:t>1.</w:t>
            </w:r>
          </w:p>
        </w:tc>
        <w:tc>
          <w:tcPr>
            <w:tcW w:w="2578" w:type="dxa"/>
            <w:vAlign w:val="center"/>
          </w:tcPr>
          <w:p w:rsidR="00D86BCB" w:rsidRPr="005B4417" w:rsidRDefault="00D86BCB" w:rsidP="0006708D">
            <w:pPr>
              <w:ind w:left="-85"/>
              <w:rPr>
                <w:spacing w:val="4"/>
                <w:lang w:val="en-US"/>
              </w:rPr>
            </w:pPr>
            <w:r w:rsidRPr="005B4417">
              <w:rPr>
                <w:spacing w:val="4"/>
              </w:rPr>
              <w:t xml:space="preserve">Начальник </w:t>
            </w:r>
          </w:p>
        </w:tc>
        <w:tc>
          <w:tcPr>
            <w:tcW w:w="992" w:type="dxa"/>
          </w:tcPr>
          <w:p w:rsidR="00D86BCB" w:rsidRPr="005B4417" w:rsidRDefault="00D86BCB" w:rsidP="00E9342F">
            <w:pPr>
              <w:jc w:val="center"/>
            </w:pPr>
            <w:r w:rsidRPr="005B4417">
              <w:t>1</w:t>
            </w:r>
          </w:p>
        </w:tc>
        <w:tc>
          <w:tcPr>
            <w:tcW w:w="1130" w:type="dxa"/>
          </w:tcPr>
          <w:p w:rsidR="00D86BCB" w:rsidRPr="005B4417" w:rsidRDefault="00D86BCB" w:rsidP="00E9342F">
            <w:pPr>
              <w:jc w:val="center"/>
            </w:pPr>
            <w:r w:rsidRPr="005B4417">
              <w:t>0</w:t>
            </w:r>
          </w:p>
        </w:tc>
        <w:tc>
          <w:tcPr>
            <w:tcW w:w="1280" w:type="dxa"/>
          </w:tcPr>
          <w:p w:rsidR="00D86BCB" w:rsidRPr="005B4417" w:rsidRDefault="00D86BCB" w:rsidP="00E9342F">
            <w:pPr>
              <w:jc w:val="center"/>
            </w:pPr>
            <w:r w:rsidRPr="005B4417">
              <w:t>0</w:t>
            </w:r>
          </w:p>
        </w:tc>
        <w:tc>
          <w:tcPr>
            <w:tcW w:w="1842" w:type="dxa"/>
            <w:vAlign w:val="center"/>
          </w:tcPr>
          <w:p w:rsidR="00D86BCB" w:rsidRPr="005B4417" w:rsidRDefault="00D86BCB" w:rsidP="0006708D">
            <w:pPr>
              <w:jc w:val="center"/>
            </w:pPr>
          </w:p>
        </w:tc>
        <w:tc>
          <w:tcPr>
            <w:tcW w:w="1273" w:type="dxa"/>
          </w:tcPr>
          <w:p w:rsidR="00D86BCB" w:rsidRPr="005B4417" w:rsidRDefault="00D86BCB" w:rsidP="0006708D">
            <w:pPr>
              <w:jc w:val="center"/>
            </w:pPr>
          </w:p>
        </w:tc>
      </w:tr>
      <w:tr w:rsidR="00D86BCB" w:rsidRPr="005B4417" w:rsidTr="00D86BCB">
        <w:trPr>
          <w:jc w:val="center"/>
        </w:trPr>
        <w:tc>
          <w:tcPr>
            <w:tcW w:w="540" w:type="dxa"/>
            <w:vAlign w:val="center"/>
          </w:tcPr>
          <w:p w:rsidR="00D86BCB" w:rsidRPr="005B4417" w:rsidRDefault="00D86BCB" w:rsidP="0006708D">
            <w:pPr>
              <w:jc w:val="center"/>
            </w:pPr>
            <w:r w:rsidRPr="005B4417">
              <w:t>2.</w:t>
            </w:r>
          </w:p>
        </w:tc>
        <w:tc>
          <w:tcPr>
            <w:tcW w:w="2578" w:type="dxa"/>
            <w:vAlign w:val="center"/>
          </w:tcPr>
          <w:p w:rsidR="00D86BCB" w:rsidRPr="005B4417" w:rsidRDefault="00D86BCB" w:rsidP="0006708D">
            <w:pPr>
              <w:ind w:left="-85"/>
              <w:jc w:val="both"/>
              <w:rPr>
                <w:spacing w:val="4"/>
              </w:rPr>
            </w:pPr>
            <w:r w:rsidRPr="005B4417">
              <w:rPr>
                <w:spacing w:val="4"/>
              </w:rPr>
              <w:t>Заместитель начальника центра</w:t>
            </w:r>
          </w:p>
        </w:tc>
        <w:tc>
          <w:tcPr>
            <w:tcW w:w="992" w:type="dxa"/>
          </w:tcPr>
          <w:p w:rsidR="00D86BCB" w:rsidRPr="005B4417" w:rsidRDefault="00D86BCB" w:rsidP="00E9342F">
            <w:pPr>
              <w:jc w:val="center"/>
            </w:pPr>
            <w:r w:rsidRPr="005B4417">
              <w:t>2</w:t>
            </w:r>
          </w:p>
        </w:tc>
        <w:tc>
          <w:tcPr>
            <w:tcW w:w="1130" w:type="dxa"/>
          </w:tcPr>
          <w:p w:rsidR="00D86BCB" w:rsidRPr="005B4417" w:rsidRDefault="00D86BCB" w:rsidP="00E9342F">
            <w:pPr>
              <w:jc w:val="center"/>
            </w:pPr>
            <w:r w:rsidRPr="005B4417">
              <w:t>0</w:t>
            </w:r>
          </w:p>
        </w:tc>
        <w:tc>
          <w:tcPr>
            <w:tcW w:w="1280" w:type="dxa"/>
          </w:tcPr>
          <w:p w:rsidR="00D86BCB" w:rsidRPr="005B4417" w:rsidRDefault="00D86BCB" w:rsidP="00E9342F">
            <w:pPr>
              <w:jc w:val="center"/>
            </w:pPr>
            <w:r w:rsidRPr="005B4417">
              <w:t>0</w:t>
            </w:r>
          </w:p>
        </w:tc>
        <w:tc>
          <w:tcPr>
            <w:tcW w:w="1842" w:type="dxa"/>
            <w:vAlign w:val="center"/>
          </w:tcPr>
          <w:p w:rsidR="00D86BCB" w:rsidRPr="005B4417" w:rsidRDefault="00D86BCB" w:rsidP="0006708D">
            <w:pPr>
              <w:jc w:val="center"/>
            </w:pPr>
          </w:p>
        </w:tc>
        <w:tc>
          <w:tcPr>
            <w:tcW w:w="1273" w:type="dxa"/>
          </w:tcPr>
          <w:p w:rsidR="00D86BCB" w:rsidRPr="005B4417" w:rsidRDefault="00D86BCB" w:rsidP="0006708D">
            <w:pPr>
              <w:jc w:val="center"/>
            </w:pPr>
          </w:p>
        </w:tc>
      </w:tr>
      <w:tr w:rsidR="00D86BCB" w:rsidRPr="005B4417" w:rsidTr="00D86BCB">
        <w:trPr>
          <w:jc w:val="center"/>
        </w:trPr>
        <w:tc>
          <w:tcPr>
            <w:tcW w:w="540" w:type="dxa"/>
            <w:vAlign w:val="center"/>
          </w:tcPr>
          <w:p w:rsidR="00D86BCB" w:rsidRPr="005B4417" w:rsidRDefault="00D86BCB" w:rsidP="0006708D">
            <w:pPr>
              <w:jc w:val="center"/>
            </w:pPr>
            <w:r w:rsidRPr="005B4417">
              <w:t>3.</w:t>
            </w:r>
          </w:p>
        </w:tc>
        <w:tc>
          <w:tcPr>
            <w:tcW w:w="2578" w:type="dxa"/>
            <w:vAlign w:val="center"/>
          </w:tcPr>
          <w:p w:rsidR="00D86BCB" w:rsidRPr="005B4417" w:rsidRDefault="00D86BCB" w:rsidP="0006708D">
            <w:pPr>
              <w:ind w:left="-85"/>
              <w:jc w:val="both"/>
              <w:rPr>
                <w:spacing w:val="4"/>
              </w:rPr>
            </w:pPr>
            <w:r w:rsidRPr="005B4417">
              <w:rPr>
                <w:spacing w:val="4"/>
              </w:rPr>
              <w:t>Старшие государственные инспектора-руководители отделений</w:t>
            </w:r>
          </w:p>
        </w:tc>
        <w:tc>
          <w:tcPr>
            <w:tcW w:w="992" w:type="dxa"/>
            <w:vAlign w:val="center"/>
          </w:tcPr>
          <w:p w:rsidR="00D86BCB" w:rsidRPr="005B4417" w:rsidRDefault="00D86BCB" w:rsidP="00E9342F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11</w:t>
            </w:r>
          </w:p>
          <w:p w:rsidR="00D86BCB" w:rsidRPr="005B4417" w:rsidRDefault="00D86BCB" w:rsidP="00E9342F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(4ИО и 8</w:t>
            </w:r>
          </w:p>
          <w:p w:rsidR="00D86BCB" w:rsidRPr="005B4417" w:rsidRDefault="00D86BCB" w:rsidP="00E9342F">
            <w:pPr>
              <w:jc w:val="center"/>
            </w:pPr>
            <w:r w:rsidRPr="005B4417">
              <w:rPr>
                <w:sz w:val="20"/>
                <w:szCs w:val="20"/>
              </w:rPr>
              <w:t>ГПС)</w:t>
            </w:r>
          </w:p>
        </w:tc>
        <w:tc>
          <w:tcPr>
            <w:tcW w:w="1130" w:type="dxa"/>
            <w:vAlign w:val="center"/>
          </w:tcPr>
          <w:p w:rsidR="00D86BCB" w:rsidRPr="005B4417" w:rsidRDefault="00D86BCB" w:rsidP="00E9342F">
            <w:pPr>
              <w:jc w:val="center"/>
            </w:pPr>
            <w:r w:rsidRPr="005B4417">
              <w:t>0</w:t>
            </w:r>
          </w:p>
        </w:tc>
        <w:tc>
          <w:tcPr>
            <w:tcW w:w="1280" w:type="dxa"/>
            <w:vAlign w:val="center"/>
          </w:tcPr>
          <w:p w:rsidR="00D86BCB" w:rsidRPr="005B4417" w:rsidRDefault="00D86BCB" w:rsidP="00E9342F">
            <w:pPr>
              <w:jc w:val="center"/>
            </w:pPr>
            <w:r w:rsidRPr="005B4417">
              <w:t>0</w:t>
            </w:r>
          </w:p>
        </w:tc>
        <w:tc>
          <w:tcPr>
            <w:tcW w:w="1842" w:type="dxa"/>
            <w:vAlign w:val="center"/>
          </w:tcPr>
          <w:p w:rsidR="00D86BCB" w:rsidRPr="005B4417" w:rsidRDefault="00D86BCB" w:rsidP="0006708D">
            <w:pPr>
              <w:jc w:val="center"/>
            </w:pPr>
          </w:p>
        </w:tc>
        <w:tc>
          <w:tcPr>
            <w:tcW w:w="1273" w:type="dxa"/>
          </w:tcPr>
          <w:p w:rsidR="00D86BCB" w:rsidRPr="005B4417" w:rsidRDefault="00D86BCB" w:rsidP="0006708D">
            <w:pPr>
              <w:jc w:val="center"/>
            </w:pPr>
          </w:p>
        </w:tc>
      </w:tr>
      <w:tr w:rsidR="00D86BCB" w:rsidRPr="005B4417" w:rsidTr="00D86BCB">
        <w:trPr>
          <w:jc w:val="center"/>
        </w:trPr>
        <w:tc>
          <w:tcPr>
            <w:tcW w:w="540" w:type="dxa"/>
            <w:vAlign w:val="center"/>
          </w:tcPr>
          <w:p w:rsidR="00D86BCB" w:rsidRPr="005B4417" w:rsidRDefault="00D86BCB" w:rsidP="0006708D">
            <w:pPr>
              <w:jc w:val="center"/>
            </w:pPr>
            <w:r w:rsidRPr="005B4417">
              <w:t>4.</w:t>
            </w:r>
          </w:p>
        </w:tc>
        <w:tc>
          <w:tcPr>
            <w:tcW w:w="2578" w:type="dxa"/>
            <w:vAlign w:val="center"/>
          </w:tcPr>
          <w:p w:rsidR="00D86BCB" w:rsidRPr="005B4417" w:rsidRDefault="00D86BCB" w:rsidP="0006708D">
            <w:pPr>
              <w:ind w:left="-85"/>
              <w:jc w:val="both"/>
              <w:rPr>
                <w:spacing w:val="4"/>
              </w:rPr>
            </w:pPr>
            <w:r w:rsidRPr="005B4417">
              <w:rPr>
                <w:spacing w:val="4"/>
              </w:rPr>
              <w:t>Старшие государственные инспектора-руководители участков</w:t>
            </w:r>
          </w:p>
        </w:tc>
        <w:tc>
          <w:tcPr>
            <w:tcW w:w="992" w:type="dxa"/>
            <w:vAlign w:val="center"/>
          </w:tcPr>
          <w:p w:rsidR="00D86BCB" w:rsidRPr="005B4417" w:rsidRDefault="00D86BCB" w:rsidP="00E9342F">
            <w:pPr>
              <w:jc w:val="center"/>
            </w:pPr>
            <w:r w:rsidRPr="005B4417">
              <w:t>0</w:t>
            </w:r>
          </w:p>
        </w:tc>
        <w:tc>
          <w:tcPr>
            <w:tcW w:w="1130" w:type="dxa"/>
            <w:vAlign w:val="center"/>
          </w:tcPr>
          <w:p w:rsidR="00D86BCB" w:rsidRPr="005B4417" w:rsidRDefault="00D86BCB" w:rsidP="00E9342F">
            <w:pPr>
              <w:jc w:val="center"/>
            </w:pPr>
            <w:r w:rsidRPr="005B4417">
              <w:t>0</w:t>
            </w:r>
          </w:p>
        </w:tc>
        <w:tc>
          <w:tcPr>
            <w:tcW w:w="1280" w:type="dxa"/>
            <w:vAlign w:val="center"/>
          </w:tcPr>
          <w:p w:rsidR="00D86BCB" w:rsidRPr="005B4417" w:rsidRDefault="00D86BCB" w:rsidP="00E9342F">
            <w:pPr>
              <w:jc w:val="center"/>
            </w:pPr>
            <w:r w:rsidRPr="005B4417">
              <w:t>0</w:t>
            </w:r>
          </w:p>
        </w:tc>
        <w:tc>
          <w:tcPr>
            <w:tcW w:w="1842" w:type="dxa"/>
            <w:vAlign w:val="center"/>
          </w:tcPr>
          <w:p w:rsidR="00D86BCB" w:rsidRPr="005B4417" w:rsidRDefault="00D86BCB" w:rsidP="0006708D">
            <w:pPr>
              <w:jc w:val="center"/>
            </w:pPr>
          </w:p>
        </w:tc>
        <w:tc>
          <w:tcPr>
            <w:tcW w:w="1273" w:type="dxa"/>
          </w:tcPr>
          <w:p w:rsidR="00D86BCB" w:rsidRPr="005B4417" w:rsidRDefault="00D86BCB" w:rsidP="0006708D">
            <w:pPr>
              <w:jc w:val="center"/>
            </w:pPr>
          </w:p>
        </w:tc>
      </w:tr>
      <w:tr w:rsidR="00D86BCB" w:rsidRPr="005B4417" w:rsidTr="00D86BCB">
        <w:trPr>
          <w:jc w:val="center"/>
        </w:trPr>
        <w:tc>
          <w:tcPr>
            <w:tcW w:w="540" w:type="dxa"/>
            <w:vAlign w:val="center"/>
          </w:tcPr>
          <w:p w:rsidR="00D86BCB" w:rsidRPr="005B4417" w:rsidRDefault="00D86BCB" w:rsidP="0006708D">
            <w:pPr>
              <w:jc w:val="center"/>
            </w:pPr>
            <w:r w:rsidRPr="005B4417">
              <w:t>5.</w:t>
            </w:r>
          </w:p>
        </w:tc>
        <w:tc>
          <w:tcPr>
            <w:tcW w:w="2578" w:type="dxa"/>
            <w:vAlign w:val="center"/>
          </w:tcPr>
          <w:p w:rsidR="00D86BCB" w:rsidRPr="005B4417" w:rsidRDefault="00D86BCB" w:rsidP="0006708D">
            <w:pPr>
              <w:ind w:left="-85"/>
              <w:jc w:val="both"/>
              <w:rPr>
                <w:spacing w:val="4"/>
              </w:rPr>
            </w:pPr>
            <w:r w:rsidRPr="005B4417">
              <w:rPr>
                <w:spacing w:val="4"/>
              </w:rPr>
              <w:t>Государственные инспектора</w:t>
            </w:r>
            <w:r w:rsidRPr="005B4417">
              <w:rPr>
                <w:spacing w:val="4"/>
              </w:rPr>
              <w:br/>
            </w:r>
            <w:r w:rsidRPr="005B4417">
              <w:rPr>
                <w:spacing w:val="4"/>
              </w:rPr>
              <w:lastRenderedPageBreak/>
              <w:t>по маломерным судам</w:t>
            </w:r>
          </w:p>
        </w:tc>
        <w:tc>
          <w:tcPr>
            <w:tcW w:w="992" w:type="dxa"/>
            <w:vAlign w:val="center"/>
          </w:tcPr>
          <w:p w:rsidR="00D86BCB" w:rsidRPr="005B4417" w:rsidRDefault="00D86BCB" w:rsidP="00E9342F">
            <w:pPr>
              <w:jc w:val="center"/>
            </w:pPr>
            <w:r w:rsidRPr="005B4417">
              <w:lastRenderedPageBreak/>
              <w:t>35</w:t>
            </w:r>
          </w:p>
        </w:tc>
        <w:tc>
          <w:tcPr>
            <w:tcW w:w="1130" w:type="dxa"/>
            <w:vAlign w:val="center"/>
          </w:tcPr>
          <w:p w:rsidR="00D86BCB" w:rsidRPr="005B4417" w:rsidRDefault="00D86BCB" w:rsidP="00E9342F">
            <w:pPr>
              <w:jc w:val="center"/>
            </w:pPr>
            <w:r w:rsidRPr="005B4417">
              <w:t>4</w:t>
            </w:r>
          </w:p>
        </w:tc>
        <w:tc>
          <w:tcPr>
            <w:tcW w:w="1280" w:type="dxa"/>
            <w:vAlign w:val="center"/>
          </w:tcPr>
          <w:p w:rsidR="00D86BCB" w:rsidRPr="005B4417" w:rsidRDefault="00D86BCB" w:rsidP="00E9342F">
            <w:pPr>
              <w:jc w:val="center"/>
            </w:pPr>
            <w:r w:rsidRPr="005B4417">
              <w:t>6</w:t>
            </w:r>
          </w:p>
        </w:tc>
        <w:tc>
          <w:tcPr>
            <w:tcW w:w="1842" w:type="dxa"/>
            <w:vAlign w:val="center"/>
          </w:tcPr>
          <w:p w:rsidR="00D86BCB" w:rsidRPr="005B4417" w:rsidRDefault="00D86BCB" w:rsidP="0006708D">
            <w:pPr>
              <w:jc w:val="center"/>
            </w:pPr>
          </w:p>
        </w:tc>
        <w:tc>
          <w:tcPr>
            <w:tcW w:w="1273" w:type="dxa"/>
          </w:tcPr>
          <w:p w:rsidR="00D86BCB" w:rsidRPr="005B4417" w:rsidRDefault="00D86BCB" w:rsidP="0006708D">
            <w:pPr>
              <w:jc w:val="center"/>
            </w:pPr>
          </w:p>
        </w:tc>
      </w:tr>
      <w:tr w:rsidR="00D86BCB" w:rsidRPr="005B4417" w:rsidTr="00D86BCB">
        <w:trPr>
          <w:jc w:val="center"/>
        </w:trPr>
        <w:tc>
          <w:tcPr>
            <w:tcW w:w="3118" w:type="dxa"/>
            <w:gridSpan w:val="2"/>
          </w:tcPr>
          <w:p w:rsidR="00D86BCB" w:rsidRPr="005B4417" w:rsidRDefault="00D86BCB" w:rsidP="0006708D">
            <w:pPr>
              <w:jc w:val="center"/>
            </w:pPr>
            <w:r w:rsidRPr="005B4417">
              <w:t>Итого:</w:t>
            </w:r>
          </w:p>
        </w:tc>
        <w:tc>
          <w:tcPr>
            <w:tcW w:w="992" w:type="dxa"/>
            <w:vAlign w:val="center"/>
          </w:tcPr>
          <w:p w:rsidR="00D86BCB" w:rsidRPr="005B4417" w:rsidRDefault="00D86BCB" w:rsidP="00E9342F">
            <w:pPr>
              <w:jc w:val="center"/>
            </w:pPr>
            <w:r w:rsidRPr="005B4417">
              <w:t>49</w:t>
            </w:r>
          </w:p>
        </w:tc>
        <w:tc>
          <w:tcPr>
            <w:tcW w:w="1130" w:type="dxa"/>
            <w:vAlign w:val="center"/>
          </w:tcPr>
          <w:p w:rsidR="00D86BCB" w:rsidRPr="005B4417" w:rsidRDefault="00D86BCB" w:rsidP="00E9342F">
            <w:pPr>
              <w:jc w:val="center"/>
            </w:pPr>
            <w:r w:rsidRPr="005B4417">
              <w:t>4</w:t>
            </w:r>
          </w:p>
        </w:tc>
        <w:tc>
          <w:tcPr>
            <w:tcW w:w="1280" w:type="dxa"/>
            <w:vAlign w:val="center"/>
          </w:tcPr>
          <w:p w:rsidR="00D86BCB" w:rsidRPr="005B4417" w:rsidRDefault="00D86BCB" w:rsidP="00E9342F">
            <w:pPr>
              <w:jc w:val="center"/>
            </w:pPr>
            <w:r w:rsidRPr="005B4417">
              <w:t>6</w:t>
            </w:r>
          </w:p>
        </w:tc>
        <w:tc>
          <w:tcPr>
            <w:tcW w:w="1842" w:type="dxa"/>
            <w:vAlign w:val="center"/>
          </w:tcPr>
          <w:p w:rsidR="00D86BCB" w:rsidRPr="005B4417" w:rsidRDefault="00D86BCB" w:rsidP="00E9342F">
            <w:pPr>
              <w:jc w:val="center"/>
            </w:pPr>
          </w:p>
        </w:tc>
        <w:tc>
          <w:tcPr>
            <w:tcW w:w="1273" w:type="dxa"/>
          </w:tcPr>
          <w:p w:rsidR="00D86BCB" w:rsidRPr="005B4417" w:rsidRDefault="00D86BCB" w:rsidP="0006708D">
            <w:pPr>
              <w:jc w:val="center"/>
            </w:pPr>
          </w:p>
        </w:tc>
      </w:tr>
    </w:tbl>
    <w:p w:rsidR="00D86BCB" w:rsidRPr="005B4417" w:rsidRDefault="00D86BCB" w:rsidP="0006708D">
      <w:pPr>
        <w:pStyle w:val="a3"/>
        <w:ind w:firstLine="709"/>
        <w:jc w:val="both"/>
        <w:rPr>
          <w:sz w:val="28"/>
        </w:rPr>
      </w:pPr>
    </w:p>
    <w:p w:rsidR="00D86BCB" w:rsidRPr="005B4417" w:rsidRDefault="00D86BCB" w:rsidP="00D86BCB">
      <w:pPr>
        <w:pStyle w:val="a3"/>
        <w:jc w:val="both"/>
        <w:rPr>
          <w:sz w:val="28"/>
        </w:rPr>
      </w:pPr>
      <w:r w:rsidRPr="005B4417">
        <w:rPr>
          <w:b/>
          <w:sz w:val="28"/>
        </w:rPr>
        <w:t>Выводы по разделу:</w:t>
      </w:r>
      <w:r w:rsidRPr="005B4417">
        <w:rPr>
          <w:sz w:val="28"/>
        </w:rPr>
        <w:t xml:space="preserve"> </w:t>
      </w:r>
      <w:r w:rsidRPr="005B4417">
        <w:rPr>
          <w:sz w:val="28"/>
          <w:szCs w:val="28"/>
        </w:rPr>
        <w:t>укомплектованность центра ГИМС ГУ МЧС России</w:t>
      </w:r>
      <w:r w:rsidRPr="005B4417">
        <w:rPr>
          <w:sz w:val="28"/>
          <w:szCs w:val="28"/>
        </w:rPr>
        <w:br/>
        <w:t xml:space="preserve"> по г. Санкт-Петербургу позволяет ограниченно выполнять задачи по предназначению.</w:t>
      </w:r>
      <w:r w:rsidRPr="005B4417">
        <w:rPr>
          <w:sz w:val="28"/>
        </w:rPr>
        <w:t xml:space="preserve"> </w:t>
      </w:r>
    </w:p>
    <w:p w:rsidR="0006708D" w:rsidRPr="005B4417" w:rsidRDefault="0006708D" w:rsidP="0006708D">
      <w:pPr>
        <w:pStyle w:val="a3"/>
        <w:ind w:firstLine="709"/>
        <w:jc w:val="both"/>
        <w:rPr>
          <w:sz w:val="28"/>
        </w:rPr>
      </w:pPr>
    </w:p>
    <w:p w:rsidR="0006708D" w:rsidRPr="005B4417" w:rsidRDefault="0006708D" w:rsidP="006C3569">
      <w:pPr>
        <w:pStyle w:val="4"/>
        <w:rPr>
          <w:rFonts w:cs="Times New Roman"/>
          <w:szCs w:val="28"/>
        </w:rPr>
      </w:pPr>
      <w:r w:rsidRPr="005B4417">
        <w:rPr>
          <w:rFonts w:cs="Times New Roman"/>
          <w:szCs w:val="28"/>
        </w:rPr>
        <w:t>5.3. Учет гибели людей, аварий и пр</w:t>
      </w:r>
      <w:r w:rsidR="006C3569" w:rsidRPr="005B4417">
        <w:rPr>
          <w:rFonts w:cs="Times New Roman"/>
          <w:szCs w:val="28"/>
        </w:rPr>
        <w:t>оисшествий с маломерными судами</w:t>
      </w:r>
      <w:r w:rsidR="006C3569" w:rsidRPr="005B4417">
        <w:rPr>
          <w:rFonts w:cs="Times New Roman"/>
          <w:szCs w:val="28"/>
        </w:rPr>
        <w:br/>
      </w:r>
      <w:r w:rsidRPr="005B4417">
        <w:rPr>
          <w:rFonts w:cs="Times New Roman"/>
          <w:szCs w:val="28"/>
        </w:rPr>
        <w:t xml:space="preserve">на водных объектах </w:t>
      </w:r>
    </w:p>
    <w:p w:rsidR="0006708D" w:rsidRPr="005B4417" w:rsidRDefault="0006708D" w:rsidP="0006708D">
      <w:pPr>
        <w:ind w:firstLine="709"/>
        <w:jc w:val="both"/>
        <w:rPr>
          <w:sz w:val="28"/>
          <w:szCs w:val="28"/>
        </w:rPr>
      </w:pPr>
    </w:p>
    <w:p w:rsidR="00D86BCB" w:rsidRPr="005B4417" w:rsidRDefault="00D86BCB" w:rsidP="00D86BCB">
      <w:pPr>
        <w:shd w:val="clear" w:color="auto" w:fill="FFFFFF" w:themeFill="background1"/>
        <w:ind w:firstLine="709"/>
        <w:jc w:val="both"/>
        <w:rPr>
          <w:rFonts w:eastAsia="Courier New"/>
          <w:bCs/>
          <w:iCs/>
          <w:sz w:val="28"/>
          <w:szCs w:val="28"/>
          <w:lang w:bidi="ru-RU"/>
        </w:rPr>
      </w:pPr>
      <w:r w:rsidRPr="005B4417">
        <w:rPr>
          <w:bCs/>
          <w:sz w:val="28"/>
          <w:szCs w:val="28"/>
        </w:rPr>
        <w:t xml:space="preserve">Ведение учета аварий (происшествий) с маломерными судами </w:t>
      </w:r>
      <w:r w:rsidRPr="005B4417">
        <w:rPr>
          <w:bCs/>
          <w:sz w:val="28"/>
          <w:szCs w:val="28"/>
        </w:rPr>
        <w:br/>
        <w:t xml:space="preserve">и несчастных случаев с людьми на водных объектах </w:t>
      </w:r>
      <w:r w:rsidRPr="005B4417">
        <w:rPr>
          <w:rFonts w:eastAsia="Courier New"/>
          <w:bCs/>
          <w:iCs/>
          <w:sz w:val="28"/>
          <w:szCs w:val="28"/>
          <w:lang w:bidi="ru-RU"/>
        </w:rPr>
        <w:t>осуществляется.</w:t>
      </w:r>
    </w:p>
    <w:p w:rsidR="00D86BCB" w:rsidRPr="005B4417" w:rsidRDefault="00D86BCB" w:rsidP="00D86BCB">
      <w:pPr>
        <w:shd w:val="clear" w:color="auto" w:fill="FFFFFF" w:themeFill="background1"/>
        <w:ind w:firstLine="709"/>
        <w:jc w:val="both"/>
        <w:rPr>
          <w:bCs/>
          <w:i/>
          <w:sz w:val="28"/>
          <w:szCs w:val="28"/>
        </w:rPr>
      </w:pPr>
      <w:r w:rsidRPr="005B4417">
        <w:rPr>
          <w:bCs/>
          <w:sz w:val="28"/>
          <w:szCs w:val="28"/>
        </w:rPr>
        <w:t>Оформление учетных карточек по происшествиям с маломерными судами и их направление в установленном порядке в центральный аппарат МЧС России осуществляется.</w:t>
      </w:r>
    </w:p>
    <w:p w:rsidR="00D86BCB" w:rsidRPr="005B4417" w:rsidRDefault="00D86BCB" w:rsidP="00D86BCB">
      <w:pPr>
        <w:shd w:val="clear" w:color="auto" w:fill="FFFFFF" w:themeFill="background1"/>
        <w:ind w:firstLine="709"/>
        <w:jc w:val="both"/>
        <w:rPr>
          <w:bCs/>
          <w:i/>
          <w:sz w:val="28"/>
          <w:szCs w:val="28"/>
        </w:rPr>
      </w:pPr>
      <w:r w:rsidRPr="005B4417">
        <w:rPr>
          <w:bCs/>
          <w:sz w:val="28"/>
          <w:szCs w:val="28"/>
        </w:rPr>
        <w:t xml:space="preserve">Работа по выяснению обстоятельств происшествий и проведение </w:t>
      </w:r>
      <w:r w:rsidRPr="005B4417">
        <w:rPr>
          <w:bCs/>
          <w:sz w:val="28"/>
          <w:szCs w:val="28"/>
        </w:rPr>
        <w:br/>
        <w:t>их анализа осуществляется.</w:t>
      </w:r>
    </w:p>
    <w:p w:rsidR="00D86BCB" w:rsidRPr="005B4417" w:rsidRDefault="00D86BCB" w:rsidP="0006708D">
      <w:pPr>
        <w:jc w:val="center"/>
        <w:rPr>
          <w:szCs w:val="28"/>
        </w:rPr>
      </w:pPr>
    </w:p>
    <w:p w:rsidR="00D86BCB" w:rsidRPr="005B4417" w:rsidRDefault="00D86BCB" w:rsidP="0006708D">
      <w:pPr>
        <w:jc w:val="center"/>
        <w:rPr>
          <w:szCs w:val="28"/>
        </w:rPr>
      </w:pPr>
      <w:r w:rsidRPr="005B4417">
        <w:rPr>
          <w:noProof/>
          <w:szCs w:val="28"/>
        </w:rPr>
        <w:drawing>
          <wp:inline distT="0" distB="0" distL="0" distR="0">
            <wp:extent cx="5940425" cy="2708135"/>
            <wp:effectExtent l="0" t="0" r="0" b="0"/>
            <wp:docPr id="1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86BCB" w:rsidRPr="005B4417" w:rsidRDefault="00D86BCB" w:rsidP="0006708D">
      <w:pPr>
        <w:jc w:val="center"/>
        <w:rPr>
          <w:szCs w:val="28"/>
        </w:rPr>
      </w:pPr>
    </w:p>
    <w:p w:rsidR="0006708D" w:rsidRPr="005B4417" w:rsidRDefault="0006708D" w:rsidP="0006708D">
      <w:pPr>
        <w:jc w:val="center"/>
        <w:rPr>
          <w:bCs/>
          <w:szCs w:val="28"/>
        </w:rPr>
      </w:pPr>
      <w:r w:rsidRPr="005B4417">
        <w:rPr>
          <w:szCs w:val="28"/>
        </w:rPr>
        <w:t xml:space="preserve">Рисунок </w:t>
      </w:r>
      <w:r w:rsidR="00EE7CCF" w:rsidRPr="005B4417">
        <w:rPr>
          <w:szCs w:val="28"/>
        </w:rPr>
        <w:t>14</w:t>
      </w:r>
      <w:r w:rsidRPr="005B4417">
        <w:rPr>
          <w:szCs w:val="28"/>
        </w:rPr>
        <w:t xml:space="preserve">. Количество аварий (происшествий) </w:t>
      </w:r>
      <w:r w:rsidRPr="005B4417">
        <w:rPr>
          <w:bCs/>
          <w:szCs w:val="28"/>
        </w:rPr>
        <w:t>с маломерными судами</w:t>
      </w:r>
      <w:r w:rsidRPr="005B4417">
        <w:rPr>
          <w:szCs w:val="28"/>
        </w:rPr>
        <w:t xml:space="preserve"> </w:t>
      </w:r>
      <w:r w:rsidR="008E45D6" w:rsidRPr="005B4417">
        <w:rPr>
          <w:bCs/>
          <w:szCs w:val="28"/>
        </w:rPr>
        <w:t>на водных объектах</w:t>
      </w:r>
      <w:r w:rsidR="008E45D6" w:rsidRPr="005B4417">
        <w:rPr>
          <w:bCs/>
          <w:szCs w:val="28"/>
        </w:rPr>
        <w:br/>
      </w:r>
      <w:r w:rsidRPr="005B4417">
        <w:rPr>
          <w:bCs/>
          <w:szCs w:val="28"/>
        </w:rPr>
        <w:t>и погибших в них людях (детях)</w:t>
      </w:r>
    </w:p>
    <w:p w:rsidR="0006708D" w:rsidRPr="005B4417" w:rsidRDefault="0006708D" w:rsidP="0006708D">
      <w:pPr>
        <w:shd w:val="clear" w:color="auto" w:fill="FFFFFF" w:themeFill="background1"/>
        <w:ind w:firstLine="709"/>
        <w:jc w:val="both"/>
        <w:rPr>
          <w:bCs/>
          <w:i/>
          <w:sz w:val="28"/>
          <w:szCs w:val="28"/>
        </w:rPr>
      </w:pPr>
    </w:p>
    <w:p w:rsidR="00C93697" w:rsidRPr="005B4417" w:rsidRDefault="00C93697" w:rsidP="0006708D">
      <w:pPr>
        <w:shd w:val="clear" w:color="auto" w:fill="FFFFFF" w:themeFill="background1"/>
        <w:ind w:firstLine="709"/>
        <w:jc w:val="both"/>
        <w:rPr>
          <w:bCs/>
          <w:i/>
          <w:sz w:val="28"/>
          <w:szCs w:val="28"/>
        </w:rPr>
      </w:pPr>
    </w:p>
    <w:p w:rsidR="0006708D" w:rsidRPr="005B4417" w:rsidRDefault="0006708D" w:rsidP="0006708D">
      <w:pPr>
        <w:pStyle w:val="4"/>
      </w:pPr>
      <w:r w:rsidRPr="005B4417">
        <w:t xml:space="preserve">5.4. Сведения об оказании государственных услуг (функций) подразделениями Государственной инспекции по маломерным судам </w:t>
      </w:r>
      <w:r w:rsidRPr="005B4417">
        <w:br/>
        <w:t>за отчетный период</w:t>
      </w:r>
    </w:p>
    <w:p w:rsidR="0006708D" w:rsidRPr="005B4417" w:rsidRDefault="0006708D" w:rsidP="0006708D">
      <w:pPr>
        <w:pStyle w:val="a6"/>
        <w:ind w:left="0" w:firstLine="709"/>
        <w:jc w:val="center"/>
        <w:rPr>
          <w:bCs/>
          <w:sz w:val="28"/>
          <w:szCs w:val="28"/>
        </w:rPr>
      </w:pPr>
    </w:p>
    <w:p w:rsidR="00D86BCB" w:rsidRPr="005B4417" w:rsidRDefault="00D86BCB" w:rsidP="00D86BCB">
      <w:pPr>
        <w:pStyle w:val="a6"/>
        <w:ind w:left="0" w:firstLine="709"/>
        <w:jc w:val="both"/>
        <w:rPr>
          <w:bCs/>
          <w:sz w:val="28"/>
          <w:szCs w:val="28"/>
        </w:rPr>
      </w:pPr>
      <w:r w:rsidRPr="005B4417">
        <w:rPr>
          <w:bCs/>
          <w:sz w:val="28"/>
          <w:szCs w:val="28"/>
        </w:rPr>
        <w:t>Всего оказано 5997 государственных услуги, в том числе в электронном виде 1303 (АППГ: 11364/2258).</w:t>
      </w:r>
    </w:p>
    <w:p w:rsidR="0006708D" w:rsidRPr="005B4417" w:rsidRDefault="0006708D" w:rsidP="0006708D">
      <w:pPr>
        <w:jc w:val="right"/>
        <w:rPr>
          <w:sz w:val="28"/>
          <w:szCs w:val="28"/>
        </w:rPr>
      </w:pPr>
    </w:p>
    <w:p w:rsidR="00C93697" w:rsidRPr="005B4417" w:rsidRDefault="00C93697" w:rsidP="0006708D">
      <w:pPr>
        <w:jc w:val="right"/>
        <w:rPr>
          <w:sz w:val="28"/>
          <w:szCs w:val="28"/>
        </w:rPr>
      </w:pPr>
    </w:p>
    <w:p w:rsidR="00C93697" w:rsidRPr="005B4417" w:rsidRDefault="00C93697" w:rsidP="0006708D">
      <w:pPr>
        <w:jc w:val="right"/>
        <w:rPr>
          <w:sz w:val="28"/>
          <w:szCs w:val="28"/>
        </w:rPr>
      </w:pPr>
    </w:p>
    <w:p w:rsidR="0006708D" w:rsidRPr="005B4417" w:rsidRDefault="0006708D" w:rsidP="0006708D">
      <w:pPr>
        <w:jc w:val="right"/>
        <w:rPr>
          <w:sz w:val="28"/>
          <w:szCs w:val="28"/>
        </w:rPr>
      </w:pPr>
      <w:r w:rsidRPr="005B4417">
        <w:rPr>
          <w:sz w:val="28"/>
          <w:szCs w:val="28"/>
        </w:rPr>
        <w:lastRenderedPageBreak/>
        <w:t>Таблица 5.4.1.</w:t>
      </w:r>
    </w:p>
    <w:p w:rsidR="0006708D" w:rsidRPr="005B4417" w:rsidRDefault="0006708D" w:rsidP="0006708D">
      <w:pPr>
        <w:jc w:val="right"/>
        <w:rPr>
          <w:sz w:val="28"/>
          <w:szCs w:val="28"/>
        </w:rPr>
      </w:pPr>
    </w:p>
    <w:p w:rsidR="0006708D" w:rsidRPr="005B4417" w:rsidRDefault="0006708D" w:rsidP="0006708D">
      <w:pPr>
        <w:jc w:val="center"/>
        <w:rPr>
          <w:sz w:val="28"/>
          <w:szCs w:val="28"/>
        </w:rPr>
      </w:pPr>
      <w:r w:rsidRPr="005B4417">
        <w:rPr>
          <w:sz w:val="28"/>
          <w:szCs w:val="28"/>
        </w:rPr>
        <w:t xml:space="preserve">Сведения о количестве оказанных государственных услуг </w:t>
      </w:r>
    </w:p>
    <w:p w:rsidR="0006708D" w:rsidRPr="005B4417" w:rsidRDefault="0006708D" w:rsidP="0006708D">
      <w:pPr>
        <w:jc w:val="center"/>
        <w:rPr>
          <w:sz w:val="28"/>
          <w:szCs w:val="28"/>
        </w:rPr>
      </w:pPr>
      <w:r w:rsidRPr="005B4417">
        <w:rPr>
          <w:sz w:val="28"/>
          <w:szCs w:val="28"/>
        </w:rPr>
        <w:t>ГИМС ГУ МЧС России в отчетном периоде в сравнении с аналогичными периодами прошлых 5 лет</w:t>
      </w:r>
    </w:p>
    <w:p w:rsidR="0006708D" w:rsidRPr="005B4417" w:rsidRDefault="0006708D" w:rsidP="0006708D">
      <w:pPr>
        <w:pStyle w:val="a6"/>
        <w:ind w:left="0" w:firstLine="709"/>
        <w:jc w:val="right"/>
        <w:rPr>
          <w:sz w:val="28"/>
          <w:szCs w:val="28"/>
        </w:rPr>
      </w:pPr>
    </w:p>
    <w:tbl>
      <w:tblPr>
        <w:tblStyle w:val="af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709"/>
        <w:gridCol w:w="712"/>
        <w:gridCol w:w="709"/>
        <w:gridCol w:w="709"/>
        <w:gridCol w:w="709"/>
        <w:gridCol w:w="708"/>
        <w:gridCol w:w="847"/>
      </w:tblGrid>
      <w:tr w:rsidR="00962245" w:rsidRPr="005B4417" w:rsidTr="006B48A6">
        <w:trPr>
          <w:tblHeader/>
          <w:jc w:val="center"/>
        </w:trPr>
        <w:tc>
          <w:tcPr>
            <w:tcW w:w="562" w:type="dxa"/>
            <w:vMerge w:val="restart"/>
            <w:vAlign w:val="center"/>
          </w:tcPr>
          <w:p w:rsidR="007D2794" w:rsidRPr="005B4417" w:rsidRDefault="007D2794" w:rsidP="006C3569">
            <w:pPr>
              <w:jc w:val="center"/>
            </w:pPr>
            <w:r w:rsidRPr="005B4417">
              <w:t>№</w:t>
            </w:r>
          </w:p>
          <w:p w:rsidR="007D2794" w:rsidRPr="005B4417" w:rsidRDefault="007D2794" w:rsidP="006C3569">
            <w:pPr>
              <w:jc w:val="center"/>
            </w:pPr>
            <w:r w:rsidRPr="005B4417">
              <w:t>п/п</w:t>
            </w:r>
          </w:p>
        </w:tc>
        <w:tc>
          <w:tcPr>
            <w:tcW w:w="4253" w:type="dxa"/>
            <w:vMerge w:val="restart"/>
            <w:vAlign w:val="center"/>
          </w:tcPr>
          <w:p w:rsidR="007D2794" w:rsidRPr="005B4417" w:rsidRDefault="007D2794" w:rsidP="006C3569">
            <w:pPr>
              <w:jc w:val="center"/>
            </w:pPr>
            <w:r w:rsidRPr="005B4417">
              <w:t>Государственная услуга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D2794" w:rsidRPr="005B4417" w:rsidRDefault="007D2794" w:rsidP="006C3569">
            <w:pPr>
              <w:jc w:val="center"/>
            </w:pPr>
            <w:r w:rsidRPr="005B4417">
              <w:t>В отчетном периоде</w:t>
            </w:r>
          </w:p>
        </w:tc>
        <w:tc>
          <w:tcPr>
            <w:tcW w:w="3547" w:type="dxa"/>
            <w:gridSpan w:val="5"/>
            <w:vAlign w:val="center"/>
          </w:tcPr>
          <w:p w:rsidR="007D2794" w:rsidRPr="005B4417" w:rsidRDefault="007D2794" w:rsidP="006C3569">
            <w:pPr>
              <w:ind w:left="-110" w:right="-172"/>
              <w:jc w:val="center"/>
            </w:pPr>
            <w:r w:rsidRPr="005B4417">
              <w:t>Год</w:t>
            </w:r>
          </w:p>
        </w:tc>
        <w:tc>
          <w:tcPr>
            <w:tcW w:w="847" w:type="dxa"/>
            <w:vMerge w:val="restart"/>
            <w:textDirection w:val="btLr"/>
            <w:vAlign w:val="center"/>
          </w:tcPr>
          <w:p w:rsidR="007D2794" w:rsidRPr="005B4417" w:rsidRDefault="007D2794" w:rsidP="006C3569">
            <w:pPr>
              <w:ind w:left="-110" w:right="-172"/>
              <w:jc w:val="center"/>
            </w:pPr>
            <w:r w:rsidRPr="005B4417">
              <w:t>Примечание</w:t>
            </w:r>
          </w:p>
        </w:tc>
      </w:tr>
      <w:tr w:rsidR="00D86BCB" w:rsidRPr="005B4417" w:rsidTr="006B48A6">
        <w:trPr>
          <w:cantSplit/>
          <w:trHeight w:val="1050"/>
          <w:jc w:val="center"/>
        </w:trPr>
        <w:tc>
          <w:tcPr>
            <w:tcW w:w="562" w:type="dxa"/>
            <w:vMerge/>
          </w:tcPr>
          <w:p w:rsidR="00D86BCB" w:rsidRPr="005B4417" w:rsidRDefault="00D86BCB" w:rsidP="0006708D">
            <w:pPr>
              <w:jc w:val="center"/>
            </w:pPr>
          </w:p>
        </w:tc>
        <w:tc>
          <w:tcPr>
            <w:tcW w:w="4253" w:type="dxa"/>
            <w:vMerge/>
          </w:tcPr>
          <w:p w:rsidR="00D86BCB" w:rsidRPr="005B4417" w:rsidRDefault="00D86BCB" w:rsidP="0006708D">
            <w:pPr>
              <w:jc w:val="center"/>
            </w:pPr>
          </w:p>
        </w:tc>
        <w:tc>
          <w:tcPr>
            <w:tcW w:w="709" w:type="dxa"/>
            <w:vMerge/>
            <w:textDirection w:val="btLr"/>
          </w:tcPr>
          <w:p w:rsidR="00D86BCB" w:rsidRPr="005B4417" w:rsidRDefault="00D86BCB" w:rsidP="0006708D">
            <w:pPr>
              <w:ind w:left="113" w:right="113"/>
              <w:jc w:val="center"/>
            </w:pPr>
          </w:p>
        </w:tc>
        <w:tc>
          <w:tcPr>
            <w:tcW w:w="712" w:type="dxa"/>
            <w:textDirection w:val="btLr"/>
            <w:vAlign w:val="center"/>
          </w:tcPr>
          <w:p w:rsidR="00D86BCB" w:rsidRPr="005B4417" w:rsidRDefault="00D86BCB" w:rsidP="00E9342F">
            <w:pPr>
              <w:ind w:left="113" w:right="113"/>
              <w:jc w:val="center"/>
            </w:pPr>
            <w:r w:rsidRPr="005B4417">
              <w:t>2017</w:t>
            </w:r>
          </w:p>
        </w:tc>
        <w:tc>
          <w:tcPr>
            <w:tcW w:w="709" w:type="dxa"/>
            <w:textDirection w:val="btLr"/>
            <w:vAlign w:val="center"/>
          </w:tcPr>
          <w:p w:rsidR="00D86BCB" w:rsidRPr="005B4417" w:rsidRDefault="00D86BCB" w:rsidP="00E9342F">
            <w:pPr>
              <w:ind w:left="113" w:right="113"/>
              <w:jc w:val="center"/>
            </w:pPr>
            <w:r w:rsidRPr="005B4417">
              <w:t>2018</w:t>
            </w:r>
          </w:p>
        </w:tc>
        <w:tc>
          <w:tcPr>
            <w:tcW w:w="709" w:type="dxa"/>
            <w:textDirection w:val="btLr"/>
            <w:vAlign w:val="center"/>
          </w:tcPr>
          <w:p w:rsidR="00D86BCB" w:rsidRPr="005B4417" w:rsidRDefault="00D86BCB" w:rsidP="00E9342F">
            <w:pPr>
              <w:ind w:left="113" w:right="113"/>
              <w:jc w:val="center"/>
            </w:pPr>
            <w:r w:rsidRPr="005B4417">
              <w:t>2019</w:t>
            </w:r>
          </w:p>
        </w:tc>
        <w:tc>
          <w:tcPr>
            <w:tcW w:w="709" w:type="dxa"/>
            <w:textDirection w:val="btLr"/>
            <w:vAlign w:val="center"/>
          </w:tcPr>
          <w:p w:rsidR="00D86BCB" w:rsidRPr="005B4417" w:rsidRDefault="00D86BCB" w:rsidP="00E9342F">
            <w:pPr>
              <w:ind w:left="113" w:right="113"/>
              <w:jc w:val="center"/>
            </w:pPr>
            <w:r w:rsidRPr="005B4417">
              <w:t>2020</w:t>
            </w:r>
          </w:p>
        </w:tc>
        <w:tc>
          <w:tcPr>
            <w:tcW w:w="708" w:type="dxa"/>
            <w:textDirection w:val="btLr"/>
            <w:vAlign w:val="center"/>
          </w:tcPr>
          <w:p w:rsidR="00D86BCB" w:rsidRPr="005B4417" w:rsidRDefault="00D86BCB" w:rsidP="00E9342F">
            <w:pPr>
              <w:ind w:left="113" w:right="113"/>
              <w:jc w:val="center"/>
            </w:pPr>
            <w:r w:rsidRPr="005B4417">
              <w:t>2021</w:t>
            </w:r>
          </w:p>
        </w:tc>
        <w:tc>
          <w:tcPr>
            <w:tcW w:w="847" w:type="dxa"/>
            <w:vMerge/>
          </w:tcPr>
          <w:p w:rsidR="00D86BCB" w:rsidRPr="005B4417" w:rsidRDefault="00D86BCB" w:rsidP="0006708D">
            <w:pPr>
              <w:jc w:val="center"/>
            </w:pPr>
          </w:p>
        </w:tc>
      </w:tr>
      <w:tr w:rsidR="00D86BCB" w:rsidRPr="005B4417" w:rsidTr="006B48A6">
        <w:trPr>
          <w:jc w:val="center"/>
        </w:trPr>
        <w:tc>
          <w:tcPr>
            <w:tcW w:w="562" w:type="dxa"/>
            <w:vMerge w:val="restart"/>
          </w:tcPr>
          <w:p w:rsidR="00D86BCB" w:rsidRPr="005B4417" w:rsidRDefault="00D86BCB" w:rsidP="006D3A3C">
            <w:pPr>
              <w:jc w:val="center"/>
            </w:pPr>
            <w:r w:rsidRPr="005B4417">
              <w:t>1.</w:t>
            </w:r>
          </w:p>
        </w:tc>
        <w:tc>
          <w:tcPr>
            <w:tcW w:w="4253" w:type="dxa"/>
          </w:tcPr>
          <w:p w:rsidR="00D86BCB" w:rsidRPr="005B4417" w:rsidRDefault="00D86BCB" w:rsidP="006D3A3C">
            <w:pPr>
              <w:jc w:val="both"/>
            </w:pPr>
            <w:r w:rsidRPr="005B4417">
              <w:t>Аттестация на право управления маломерными судами, используемыми в некоммерческих целях,</w:t>
            </w:r>
          </w:p>
        </w:tc>
        <w:tc>
          <w:tcPr>
            <w:tcW w:w="709" w:type="dxa"/>
          </w:tcPr>
          <w:p w:rsidR="00D86BCB" w:rsidRPr="005B4417" w:rsidRDefault="00D86BCB" w:rsidP="006B48A6">
            <w:pPr>
              <w:jc w:val="center"/>
            </w:pPr>
            <w:r w:rsidRPr="005B4417">
              <w:t>2188</w:t>
            </w:r>
          </w:p>
        </w:tc>
        <w:tc>
          <w:tcPr>
            <w:tcW w:w="712" w:type="dxa"/>
          </w:tcPr>
          <w:p w:rsidR="00D86BCB" w:rsidRPr="005B4417" w:rsidRDefault="00D86BCB" w:rsidP="006B48A6">
            <w:pPr>
              <w:jc w:val="center"/>
            </w:pPr>
            <w:r w:rsidRPr="005B4417">
              <w:t>1972</w:t>
            </w:r>
          </w:p>
        </w:tc>
        <w:tc>
          <w:tcPr>
            <w:tcW w:w="709" w:type="dxa"/>
          </w:tcPr>
          <w:p w:rsidR="00D86BCB" w:rsidRPr="005B4417" w:rsidRDefault="00D86BCB" w:rsidP="006B48A6">
            <w:pPr>
              <w:jc w:val="center"/>
            </w:pPr>
            <w:r w:rsidRPr="005B4417">
              <w:t>3466</w:t>
            </w:r>
          </w:p>
        </w:tc>
        <w:tc>
          <w:tcPr>
            <w:tcW w:w="709" w:type="dxa"/>
          </w:tcPr>
          <w:p w:rsidR="00D86BCB" w:rsidRPr="005B4417" w:rsidRDefault="00D86BCB" w:rsidP="006B48A6">
            <w:pPr>
              <w:jc w:val="center"/>
            </w:pPr>
            <w:r w:rsidRPr="005B4417">
              <w:t>4164</w:t>
            </w:r>
          </w:p>
        </w:tc>
        <w:tc>
          <w:tcPr>
            <w:tcW w:w="709" w:type="dxa"/>
          </w:tcPr>
          <w:p w:rsidR="00D86BCB" w:rsidRPr="005B4417" w:rsidRDefault="00D86BCB" w:rsidP="006B48A6">
            <w:pPr>
              <w:jc w:val="center"/>
            </w:pPr>
            <w:r w:rsidRPr="005B4417">
              <w:t>3361</w:t>
            </w:r>
          </w:p>
        </w:tc>
        <w:tc>
          <w:tcPr>
            <w:tcW w:w="708" w:type="dxa"/>
          </w:tcPr>
          <w:p w:rsidR="00D86BCB" w:rsidRPr="005B4417" w:rsidRDefault="00D86BCB" w:rsidP="006B48A6">
            <w:pPr>
              <w:jc w:val="center"/>
            </w:pPr>
            <w:r w:rsidRPr="005B4417">
              <w:t>4500</w:t>
            </w:r>
          </w:p>
        </w:tc>
        <w:tc>
          <w:tcPr>
            <w:tcW w:w="847" w:type="dxa"/>
          </w:tcPr>
          <w:p w:rsidR="00D86BCB" w:rsidRPr="005B4417" w:rsidRDefault="00D86BCB" w:rsidP="006D3A3C"/>
        </w:tc>
      </w:tr>
      <w:tr w:rsidR="00D86BCB" w:rsidRPr="005B4417" w:rsidTr="006B48A6">
        <w:trPr>
          <w:jc w:val="center"/>
        </w:trPr>
        <w:tc>
          <w:tcPr>
            <w:tcW w:w="562" w:type="dxa"/>
            <w:vMerge/>
          </w:tcPr>
          <w:p w:rsidR="00D86BCB" w:rsidRPr="005B4417" w:rsidRDefault="00D86BCB" w:rsidP="006D3A3C">
            <w:pPr>
              <w:ind w:left="738"/>
              <w:jc w:val="center"/>
            </w:pPr>
          </w:p>
        </w:tc>
        <w:tc>
          <w:tcPr>
            <w:tcW w:w="4253" w:type="dxa"/>
            <w:vAlign w:val="center"/>
          </w:tcPr>
          <w:p w:rsidR="00D86BCB" w:rsidRPr="005B4417" w:rsidRDefault="00D86BCB" w:rsidP="006D3A3C">
            <w:pPr>
              <w:jc w:val="both"/>
            </w:pPr>
            <w:r w:rsidRPr="005B4417">
              <w:t>из них с использованием Единого портала государственных</w:t>
            </w:r>
            <w:r w:rsidRPr="005B4417">
              <w:br/>
              <w:t>и муниципальных услуг,</w:t>
            </w:r>
          </w:p>
        </w:tc>
        <w:tc>
          <w:tcPr>
            <w:tcW w:w="709" w:type="dxa"/>
          </w:tcPr>
          <w:p w:rsidR="00D86BCB" w:rsidRPr="005B4417" w:rsidRDefault="00D86BCB" w:rsidP="006B48A6">
            <w:pPr>
              <w:jc w:val="center"/>
            </w:pPr>
            <w:r w:rsidRPr="005B4417">
              <w:t>604</w:t>
            </w:r>
          </w:p>
        </w:tc>
        <w:tc>
          <w:tcPr>
            <w:tcW w:w="712" w:type="dxa"/>
          </w:tcPr>
          <w:p w:rsidR="00D86BCB" w:rsidRPr="005B4417" w:rsidRDefault="00D86BCB" w:rsidP="006B48A6">
            <w:pPr>
              <w:jc w:val="center"/>
            </w:pPr>
            <w:r w:rsidRPr="005B4417">
              <w:t>84</w:t>
            </w:r>
          </w:p>
        </w:tc>
        <w:tc>
          <w:tcPr>
            <w:tcW w:w="709" w:type="dxa"/>
          </w:tcPr>
          <w:p w:rsidR="00D86BCB" w:rsidRPr="005B4417" w:rsidRDefault="00D86BCB" w:rsidP="006B48A6">
            <w:pPr>
              <w:jc w:val="center"/>
            </w:pPr>
            <w:r w:rsidRPr="005B4417">
              <w:t>381</w:t>
            </w:r>
          </w:p>
        </w:tc>
        <w:tc>
          <w:tcPr>
            <w:tcW w:w="709" w:type="dxa"/>
          </w:tcPr>
          <w:p w:rsidR="00D86BCB" w:rsidRPr="005B4417" w:rsidRDefault="00D86BCB" w:rsidP="006B48A6">
            <w:pPr>
              <w:jc w:val="center"/>
            </w:pPr>
            <w:r w:rsidRPr="005B4417">
              <w:t>738</w:t>
            </w:r>
          </w:p>
        </w:tc>
        <w:tc>
          <w:tcPr>
            <w:tcW w:w="709" w:type="dxa"/>
          </w:tcPr>
          <w:p w:rsidR="00D86BCB" w:rsidRPr="005B4417" w:rsidRDefault="00D86BCB" w:rsidP="006B48A6">
            <w:pPr>
              <w:jc w:val="center"/>
            </w:pPr>
            <w:r w:rsidRPr="005B4417">
              <w:t>835</w:t>
            </w:r>
          </w:p>
        </w:tc>
        <w:tc>
          <w:tcPr>
            <w:tcW w:w="708" w:type="dxa"/>
          </w:tcPr>
          <w:p w:rsidR="00D86BCB" w:rsidRPr="005B4417" w:rsidRDefault="00D86BCB" w:rsidP="006B48A6">
            <w:pPr>
              <w:jc w:val="center"/>
            </w:pPr>
            <w:r w:rsidRPr="005B4417">
              <w:t>1079</w:t>
            </w:r>
          </w:p>
        </w:tc>
        <w:tc>
          <w:tcPr>
            <w:tcW w:w="847" w:type="dxa"/>
          </w:tcPr>
          <w:p w:rsidR="00D86BCB" w:rsidRPr="005B4417" w:rsidRDefault="00D86BCB" w:rsidP="006D3A3C"/>
        </w:tc>
      </w:tr>
      <w:tr w:rsidR="00D86BCB" w:rsidRPr="005B4417" w:rsidTr="006B48A6">
        <w:trPr>
          <w:jc w:val="center"/>
        </w:trPr>
        <w:tc>
          <w:tcPr>
            <w:tcW w:w="562" w:type="dxa"/>
            <w:vMerge/>
          </w:tcPr>
          <w:p w:rsidR="00D86BCB" w:rsidRPr="005B4417" w:rsidRDefault="00D86BCB" w:rsidP="006D3A3C">
            <w:pPr>
              <w:jc w:val="center"/>
            </w:pPr>
          </w:p>
        </w:tc>
        <w:tc>
          <w:tcPr>
            <w:tcW w:w="4253" w:type="dxa"/>
          </w:tcPr>
          <w:p w:rsidR="00D86BCB" w:rsidRPr="005B4417" w:rsidRDefault="00D86BCB" w:rsidP="006D3A3C">
            <w:pPr>
              <w:jc w:val="both"/>
            </w:pPr>
            <w:r w:rsidRPr="005B4417">
              <w:t>% от общего числа аттестаций на право управления маломерными судами, используемыми в некоммерческих целях</w:t>
            </w:r>
          </w:p>
        </w:tc>
        <w:tc>
          <w:tcPr>
            <w:tcW w:w="709" w:type="dxa"/>
          </w:tcPr>
          <w:p w:rsidR="00D86BCB" w:rsidRPr="005B4417" w:rsidRDefault="00D86BCB" w:rsidP="006B48A6">
            <w:pPr>
              <w:jc w:val="center"/>
            </w:pPr>
            <w:r w:rsidRPr="005B4417">
              <w:t>28</w:t>
            </w:r>
          </w:p>
        </w:tc>
        <w:tc>
          <w:tcPr>
            <w:tcW w:w="712" w:type="dxa"/>
          </w:tcPr>
          <w:p w:rsidR="00D86BCB" w:rsidRPr="005B4417" w:rsidRDefault="00D86BCB" w:rsidP="006B48A6">
            <w:pPr>
              <w:jc w:val="center"/>
            </w:pPr>
            <w:r w:rsidRPr="005B4417">
              <w:t>4</w:t>
            </w:r>
          </w:p>
        </w:tc>
        <w:tc>
          <w:tcPr>
            <w:tcW w:w="709" w:type="dxa"/>
          </w:tcPr>
          <w:p w:rsidR="00D86BCB" w:rsidRPr="005B4417" w:rsidRDefault="00D86BCB" w:rsidP="006B48A6">
            <w:pPr>
              <w:jc w:val="center"/>
            </w:pPr>
            <w:r w:rsidRPr="005B4417">
              <w:t>11</w:t>
            </w:r>
          </w:p>
        </w:tc>
        <w:tc>
          <w:tcPr>
            <w:tcW w:w="709" w:type="dxa"/>
          </w:tcPr>
          <w:p w:rsidR="00D86BCB" w:rsidRPr="005B4417" w:rsidRDefault="00D86BCB" w:rsidP="006B48A6">
            <w:pPr>
              <w:jc w:val="center"/>
            </w:pPr>
            <w:r w:rsidRPr="005B4417">
              <w:t>18</w:t>
            </w:r>
          </w:p>
        </w:tc>
        <w:tc>
          <w:tcPr>
            <w:tcW w:w="709" w:type="dxa"/>
          </w:tcPr>
          <w:p w:rsidR="00D86BCB" w:rsidRPr="005B4417" w:rsidRDefault="00D86BCB" w:rsidP="006B48A6">
            <w:pPr>
              <w:jc w:val="center"/>
            </w:pPr>
            <w:r w:rsidRPr="005B4417">
              <w:t>25</w:t>
            </w:r>
          </w:p>
        </w:tc>
        <w:tc>
          <w:tcPr>
            <w:tcW w:w="708" w:type="dxa"/>
          </w:tcPr>
          <w:p w:rsidR="00D86BCB" w:rsidRPr="005B4417" w:rsidRDefault="00D86BCB" w:rsidP="006B48A6">
            <w:pPr>
              <w:jc w:val="center"/>
            </w:pPr>
            <w:r w:rsidRPr="005B4417">
              <w:t>24</w:t>
            </w:r>
          </w:p>
        </w:tc>
        <w:tc>
          <w:tcPr>
            <w:tcW w:w="847" w:type="dxa"/>
          </w:tcPr>
          <w:p w:rsidR="00D86BCB" w:rsidRPr="005B4417" w:rsidRDefault="00D86BCB" w:rsidP="006D3A3C"/>
        </w:tc>
      </w:tr>
      <w:tr w:rsidR="00D86BCB" w:rsidRPr="005B4417" w:rsidTr="006B48A6">
        <w:trPr>
          <w:jc w:val="center"/>
        </w:trPr>
        <w:tc>
          <w:tcPr>
            <w:tcW w:w="562" w:type="dxa"/>
            <w:vMerge w:val="restart"/>
          </w:tcPr>
          <w:p w:rsidR="00D86BCB" w:rsidRPr="005B4417" w:rsidRDefault="00D86BCB" w:rsidP="006D3A3C">
            <w:pPr>
              <w:jc w:val="center"/>
            </w:pPr>
            <w:r w:rsidRPr="005B4417">
              <w:t>2.</w:t>
            </w:r>
          </w:p>
        </w:tc>
        <w:tc>
          <w:tcPr>
            <w:tcW w:w="4253" w:type="dxa"/>
          </w:tcPr>
          <w:p w:rsidR="00D86BCB" w:rsidRPr="005B4417" w:rsidRDefault="00D86BCB" w:rsidP="006D3A3C">
            <w:pPr>
              <w:jc w:val="both"/>
            </w:pPr>
            <w:r w:rsidRPr="005B4417">
              <w:t>Государственная регистрация маломерных судов, используемых</w:t>
            </w:r>
            <w:r w:rsidRPr="005B4417">
              <w:br/>
              <w:t>в некоммерческих целях,</w:t>
            </w:r>
          </w:p>
        </w:tc>
        <w:tc>
          <w:tcPr>
            <w:tcW w:w="709" w:type="dxa"/>
          </w:tcPr>
          <w:p w:rsidR="00D86BCB" w:rsidRPr="005B4417" w:rsidRDefault="00D86BCB" w:rsidP="006B48A6">
            <w:pPr>
              <w:jc w:val="center"/>
            </w:pPr>
            <w:r w:rsidRPr="005B4417">
              <w:t>2871</w:t>
            </w:r>
          </w:p>
        </w:tc>
        <w:tc>
          <w:tcPr>
            <w:tcW w:w="712" w:type="dxa"/>
          </w:tcPr>
          <w:p w:rsidR="00D86BCB" w:rsidRPr="005B4417" w:rsidRDefault="00D86BCB" w:rsidP="006B48A6">
            <w:pPr>
              <w:jc w:val="center"/>
            </w:pPr>
            <w:r w:rsidRPr="005B4417">
              <w:t>2860</w:t>
            </w:r>
          </w:p>
        </w:tc>
        <w:tc>
          <w:tcPr>
            <w:tcW w:w="709" w:type="dxa"/>
          </w:tcPr>
          <w:p w:rsidR="00D86BCB" w:rsidRPr="005B4417" w:rsidRDefault="00D86BCB" w:rsidP="006B48A6">
            <w:pPr>
              <w:jc w:val="center"/>
            </w:pPr>
            <w:r w:rsidRPr="005B4417">
              <w:t>2600</w:t>
            </w:r>
          </w:p>
        </w:tc>
        <w:tc>
          <w:tcPr>
            <w:tcW w:w="709" w:type="dxa"/>
          </w:tcPr>
          <w:p w:rsidR="00D86BCB" w:rsidRPr="005B4417" w:rsidRDefault="00D86BCB" w:rsidP="006B48A6">
            <w:pPr>
              <w:jc w:val="center"/>
            </w:pPr>
            <w:r w:rsidRPr="005B4417">
              <w:t>3335</w:t>
            </w:r>
          </w:p>
        </w:tc>
        <w:tc>
          <w:tcPr>
            <w:tcW w:w="709" w:type="dxa"/>
          </w:tcPr>
          <w:p w:rsidR="00D86BCB" w:rsidRPr="005B4417" w:rsidRDefault="00D86BCB" w:rsidP="006B48A6">
            <w:pPr>
              <w:jc w:val="center"/>
            </w:pPr>
            <w:r w:rsidRPr="005B4417">
              <w:t>3635</w:t>
            </w:r>
          </w:p>
        </w:tc>
        <w:tc>
          <w:tcPr>
            <w:tcW w:w="708" w:type="dxa"/>
          </w:tcPr>
          <w:p w:rsidR="00D86BCB" w:rsidRPr="005B4417" w:rsidRDefault="00D86BCB" w:rsidP="006B48A6">
            <w:pPr>
              <w:jc w:val="center"/>
            </w:pPr>
            <w:r w:rsidRPr="005B4417">
              <w:t>4017</w:t>
            </w:r>
          </w:p>
        </w:tc>
        <w:tc>
          <w:tcPr>
            <w:tcW w:w="847" w:type="dxa"/>
          </w:tcPr>
          <w:p w:rsidR="00D86BCB" w:rsidRPr="005B4417" w:rsidRDefault="00D86BCB" w:rsidP="006D3A3C"/>
        </w:tc>
      </w:tr>
      <w:tr w:rsidR="00D86BCB" w:rsidRPr="005B4417" w:rsidTr="006B48A6">
        <w:trPr>
          <w:jc w:val="center"/>
        </w:trPr>
        <w:tc>
          <w:tcPr>
            <w:tcW w:w="562" w:type="dxa"/>
            <w:vMerge/>
          </w:tcPr>
          <w:p w:rsidR="00D86BCB" w:rsidRPr="005B4417" w:rsidRDefault="00D86BCB" w:rsidP="006D3A3C">
            <w:pPr>
              <w:ind w:left="738"/>
              <w:jc w:val="center"/>
            </w:pPr>
          </w:p>
        </w:tc>
        <w:tc>
          <w:tcPr>
            <w:tcW w:w="4253" w:type="dxa"/>
          </w:tcPr>
          <w:p w:rsidR="00D86BCB" w:rsidRPr="005B4417" w:rsidRDefault="00D86BCB" w:rsidP="006D3A3C">
            <w:pPr>
              <w:jc w:val="both"/>
            </w:pPr>
            <w:r w:rsidRPr="005B4417">
              <w:t>из них с использованием Единого портала государственных</w:t>
            </w:r>
            <w:r w:rsidRPr="005B4417">
              <w:br/>
              <w:t>и муниципальных услуг</w:t>
            </w:r>
          </w:p>
        </w:tc>
        <w:tc>
          <w:tcPr>
            <w:tcW w:w="709" w:type="dxa"/>
          </w:tcPr>
          <w:p w:rsidR="00D86BCB" w:rsidRPr="005B4417" w:rsidRDefault="00D86BCB" w:rsidP="006B48A6">
            <w:pPr>
              <w:jc w:val="center"/>
            </w:pPr>
            <w:r w:rsidRPr="005B4417">
              <w:t>629</w:t>
            </w:r>
          </w:p>
        </w:tc>
        <w:tc>
          <w:tcPr>
            <w:tcW w:w="712" w:type="dxa"/>
          </w:tcPr>
          <w:p w:rsidR="00D86BCB" w:rsidRPr="005B4417" w:rsidRDefault="00D86BCB" w:rsidP="006B48A6">
            <w:pPr>
              <w:jc w:val="center"/>
            </w:pPr>
            <w:r w:rsidRPr="005B4417">
              <w:t>62</w:t>
            </w:r>
          </w:p>
        </w:tc>
        <w:tc>
          <w:tcPr>
            <w:tcW w:w="709" w:type="dxa"/>
          </w:tcPr>
          <w:p w:rsidR="00D86BCB" w:rsidRPr="005B4417" w:rsidRDefault="00D86BCB" w:rsidP="006B48A6">
            <w:pPr>
              <w:jc w:val="center"/>
            </w:pPr>
            <w:r w:rsidRPr="005B4417">
              <w:t>107</w:t>
            </w:r>
          </w:p>
        </w:tc>
        <w:tc>
          <w:tcPr>
            <w:tcW w:w="709" w:type="dxa"/>
          </w:tcPr>
          <w:p w:rsidR="00D86BCB" w:rsidRPr="005B4417" w:rsidRDefault="00D86BCB" w:rsidP="006B48A6">
            <w:pPr>
              <w:jc w:val="center"/>
            </w:pPr>
            <w:r w:rsidRPr="005B4417">
              <w:t>236</w:t>
            </w:r>
          </w:p>
        </w:tc>
        <w:tc>
          <w:tcPr>
            <w:tcW w:w="709" w:type="dxa"/>
          </w:tcPr>
          <w:p w:rsidR="00D86BCB" w:rsidRPr="005B4417" w:rsidRDefault="00D86BCB" w:rsidP="006B48A6">
            <w:pPr>
              <w:jc w:val="center"/>
            </w:pPr>
            <w:r w:rsidRPr="005B4417">
              <w:t>268</w:t>
            </w:r>
          </w:p>
        </w:tc>
        <w:tc>
          <w:tcPr>
            <w:tcW w:w="708" w:type="dxa"/>
          </w:tcPr>
          <w:p w:rsidR="00D86BCB" w:rsidRPr="005B4417" w:rsidRDefault="00D86BCB" w:rsidP="006B48A6">
            <w:pPr>
              <w:jc w:val="center"/>
            </w:pPr>
            <w:r w:rsidRPr="005B4417">
              <w:t>1033</w:t>
            </w:r>
          </w:p>
        </w:tc>
        <w:tc>
          <w:tcPr>
            <w:tcW w:w="847" w:type="dxa"/>
          </w:tcPr>
          <w:p w:rsidR="00D86BCB" w:rsidRPr="005B4417" w:rsidRDefault="00D86BCB" w:rsidP="006D3A3C"/>
        </w:tc>
      </w:tr>
      <w:tr w:rsidR="00D86BCB" w:rsidRPr="005B4417" w:rsidTr="006B48A6">
        <w:trPr>
          <w:jc w:val="center"/>
        </w:trPr>
        <w:tc>
          <w:tcPr>
            <w:tcW w:w="562" w:type="dxa"/>
            <w:vMerge/>
          </w:tcPr>
          <w:p w:rsidR="00D86BCB" w:rsidRPr="005B4417" w:rsidRDefault="00D86BCB" w:rsidP="006D3A3C">
            <w:pPr>
              <w:jc w:val="center"/>
            </w:pPr>
          </w:p>
        </w:tc>
        <w:tc>
          <w:tcPr>
            <w:tcW w:w="4253" w:type="dxa"/>
          </w:tcPr>
          <w:p w:rsidR="00D86BCB" w:rsidRPr="005B4417" w:rsidRDefault="00D86BCB" w:rsidP="006D3A3C">
            <w:pPr>
              <w:jc w:val="both"/>
            </w:pPr>
            <w:r w:rsidRPr="005B4417">
              <w:t>% от общего числа Государственных регистраций маломерных судов, используемых в некоммерческих целях</w:t>
            </w:r>
          </w:p>
        </w:tc>
        <w:tc>
          <w:tcPr>
            <w:tcW w:w="709" w:type="dxa"/>
          </w:tcPr>
          <w:p w:rsidR="00D86BCB" w:rsidRPr="005B4417" w:rsidRDefault="00D86BCB" w:rsidP="006B48A6">
            <w:pPr>
              <w:jc w:val="center"/>
            </w:pPr>
            <w:r w:rsidRPr="005B4417">
              <w:t>22</w:t>
            </w:r>
          </w:p>
        </w:tc>
        <w:tc>
          <w:tcPr>
            <w:tcW w:w="712" w:type="dxa"/>
          </w:tcPr>
          <w:p w:rsidR="00D86BCB" w:rsidRPr="005B4417" w:rsidRDefault="00D86BCB" w:rsidP="006B48A6">
            <w:pPr>
              <w:jc w:val="center"/>
            </w:pPr>
            <w:r w:rsidRPr="005B4417">
              <w:t>2</w:t>
            </w:r>
          </w:p>
        </w:tc>
        <w:tc>
          <w:tcPr>
            <w:tcW w:w="709" w:type="dxa"/>
          </w:tcPr>
          <w:p w:rsidR="00D86BCB" w:rsidRPr="005B4417" w:rsidRDefault="00D86BCB" w:rsidP="006B48A6">
            <w:pPr>
              <w:jc w:val="center"/>
            </w:pPr>
            <w:r w:rsidRPr="005B4417">
              <w:t>4</w:t>
            </w:r>
          </w:p>
        </w:tc>
        <w:tc>
          <w:tcPr>
            <w:tcW w:w="709" w:type="dxa"/>
          </w:tcPr>
          <w:p w:rsidR="00D86BCB" w:rsidRPr="005B4417" w:rsidRDefault="00D86BCB" w:rsidP="006B48A6">
            <w:pPr>
              <w:jc w:val="center"/>
            </w:pPr>
            <w:r w:rsidRPr="005B4417">
              <w:t>7</w:t>
            </w:r>
          </w:p>
        </w:tc>
        <w:tc>
          <w:tcPr>
            <w:tcW w:w="709" w:type="dxa"/>
          </w:tcPr>
          <w:p w:rsidR="00D86BCB" w:rsidRPr="005B4417" w:rsidRDefault="00D86BCB" w:rsidP="006B48A6">
            <w:pPr>
              <w:jc w:val="center"/>
            </w:pPr>
            <w:r w:rsidRPr="005B4417">
              <w:t>7</w:t>
            </w:r>
          </w:p>
        </w:tc>
        <w:tc>
          <w:tcPr>
            <w:tcW w:w="708" w:type="dxa"/>
          </w:tcPr>
          <w:p w:rsidR="00D86BCB" w:rsidRPr="005B4417" w:rsidRDefault="00D86BCB" w:rsidP="006B48A6">
            <w:pPr>
              <w:jc w:val="center"/>
            </w:pPr>
            <w:r w:rsidRPr="005B4417">
              <w:t>25</w:t>
            </w:r>
          </w:p>
        </w:tc>
        <w:tc>
          <w:tcPr>
            <w:tcW w:w="847" w:type="dxa"/>
          </w:tcPr>
          <w:p w:rsidR="00D86BCB" w:rsidRPr="005B4417" w:rsidRDefault="00D86BCB" w:rsidP="006D3A3C"/>
        </w:tc>
      </w:tr>
      <w:tr w:rsidR="00D86BCB" w:rsidRPr="005B4417" w:rsidTr="006B48A6">
        <w:trPr>
          <w:jc w:val="center"/>
        </w:trPr>
        <w:tc>
          <w:tcPr>
            <w:tcW w:w="562" w:type="dxa"/>
            <w:vMerge w:val="restart"/>
          </w:tcPr>
          <w:p w:rsidR="00D86BCB" w:rsidRPr="005B4417" w:rsidRDefault="00D86BCB" w:rsidP="006D3A3C">
            <w:pPr>
              <w:jc w:val="center"/>
            </w:pPr>
            <w:r w:rsidRPr="005B4417">
              <w:t>3.</w:t>
            </w:r>
          </w:p>
        </w:tc>
        <w:tc>
          <w:tcPr>
            <w:tcW w:w="4253" w:type="dxa"/>
          </w:tcPr>
          <w:p w:rsidR="00D86BCB" w:rsidRPr="005B4417" w:rsidRDefault="00D86BCB" w:rsidP="006D3A3C">
            <w:pPr>
              <w:jc w:val="both"/>
            </w:pPr>
            <w:r w:rsidRPr="005B4417">
              <w:t>Освидетельствование маломерных судов, используемых</w:t>
            </w:r>
            <w:r w:rsidRPr="005B4417">
              <w:br/>
              <w:t>в некоммерческих целях</w:t>
            </w:r>
          </w:p>
        </w:tc>
        <w:tc>
          <w:tcPr>
            <w:tcW w:w="709" w:type="dxa"/>
          </w:tcPr>
          <w:p w:rsidR="00D86BCB" w:rsidRPr="005B4417" w:rsidRDefault="00D86BCB" w:rsidP="006B48A6">
            <w:pPr>
              <w:jc w:val="center"/>
            </w:pPr>
            <w:r w:rsidRPr="005B4417">
              <w:t>938</w:t>
            </w:r>
          </w:p>
        </w:tc>
        <w:tc>
          <w:tcPr>
            <w:tcW w:w="712" w:type="dxa"/>
          </w:tcPr>
          <w:p w:rsidR="00D86BCB" w:rsidRPr="005B4417" w:rsidRDefault="00D86BCB" w:rsidP="006B48A6">
            <w:pPr>
              <w:jc w:val="center"/>
            </w:pPr>
            <w:r w:rsidRPr="005B4417">
              <w:t>2086</w:t>
            </w:r>
          </w:p>
        </w:tc>
        <w:tc>
          <w:tcPr>
            <w:tcW w:w="709" w:type="dxa"/>
          </w:tcPr>
          <w:p w:rsidR="00D86BCB" w:rsidRPr="005B4417" w:rsidRDefault="00D86BCB" w:rsidP="006B48A6">
            <w:pPr>
              <w:jc w:val="center"/>
            </w:pPr>
            <w:r w:rsidRPr="005B4417">
              <w:t>1990</w:t>
            </w:r>
          </w:p>
        </w:tc>
        <w:tc>
          <w:tcPr>
            <w:tcW w:w="709" w:type="dxa"/>
          </w:tcPr>
          <w:p w:rsidR="00D86BCB" w:rsidRPr="005B4417" w:rsidRDefault="00D86BCB" w:rsidP="006B48A6">
            <w:pPr>
              <w:jc w:val="center"/>
            </w:pPr>
            <w:r w:rsidRPr="005B4417">
              <w:t>3144</w:t>
            </w:r>
          </w:p>
        </w:tc>
        <w:tc>
          <w:tcPr>
            <w:tcW w:w="709" w:type="dxa"/>
          </w:tcPr>
          <w:p w:rsidR="00D86BCB" w:rsidRPr="005B4417" w:rsidRDefault="00D86BCB" w:rsidP="006B48A6">
            <w:pPr>
              <w:jc w:val="center"/>
            </w:pPr>
            <w:r w:rsidRPr="005B4417">
              <w:t>3394</w:t>
            </w:r>
          </w:p>
        </w:tc>
        <w:tc>
          <w:tcPr>
            <w:tcW w:w="708" w:type="dxa"/>
          </w:tcPr>
          <w:p w:rsidR="00D86BCB" w:rsidRPr="005B4417" w:rsidRDefault="00D86BCB" w:rsidP="006B48A6">
            <w:pPr>
              <w:jc w:val="center"/>
            </w:pPr>
            <w:r w:rsidRPr="005B4417">
              <w:t>2847</w:t>
            </w:r>
          </w:p>
        </w:tc>
        <w:tc>
          <w:tcPr>
            <w:tcW w:w="847" w:type="dxa"/>
          </w:tcPr>
          <w:p w:rsidR="00D86BCB" w:rsidRPr="005B4417" w:rsidRDefault="00D86BCB" w:rsidP="006D3A3C"/>
        </w:tc>
      </w:tr>
      <w:tr w:rsidR="00D86BCB" w:rsidRPr="005B4417" w:rsidTr="006B48A6">
        <w:trPr>
          <w:jc w:val="center"/>
        </w:trPr>
        <w:tc>
          <w:tcPr>
            <w:tcW w:w="562" w:type="dxa"/>
            <w:vMerge/>
          </w:tcPr>
          <w:p w:rsidR="00D86BCB" w:rsidRPr="005B4417" w:rsidRDefault="00D86BCB" w:rsidP="006D3A3C">
            <w:pPr>
              <w:ind w:left="738"/>
              <w:jc w:val="center"/>
            </w:pPr>
          </w:p>
        </w:tc>
        <w:tc>
          <w:tcPr>
            <w:tcW w:w="4253" w:type="dxa"/>
          </w:tcPr>
          <w:p w:rsidR="00D86BCB" w:rsidRPr="005B4417" w:rsidRDefault="00D86BCB" w:rsidP="006D3A3C">
            <w:pPr>
              <w:jc w:val="both"/>
            </w:pPr>
            <w:r w:rsidRPr="005B4417">
              <w:t xml:space="preserve">из них с использованием Единого портала государственных </w:t>
            </w:r>
            <w:r w:rsidRPr="005B4417">
              <w:br/>
              <w:t>и муниципальных услуг</w:t>
            </w:r>
          </w:p>
        </w:tc>
        <w:tc>
          <w:tcPr>
            <w:tcW w:w="709" w:type="dxa"/>
          </w:tcPr>
          <w:p w:rsidR="00D86BCB" w:rsidRPr="005B4417" w:rsidRDefault="00D86BCB" w:rsidP="006B48A6">
            <w:pPr>
              <w:jc w:val="center"/>
            </w:pPr>
            <w:r w:rsidRPr="005B4417">
              <w:t>70</w:t>
            </w:r>
          </w:p>
        </w:tc>
        <w:tc>
          <w:tcPr>
            <w:tcW w:w="712" w:type="dxa"/>
          </w:tcPr>
          <w:p w:rsidR="00D86BCB" w:rsidRPr="005B4417" w:rsidRDefault="00D86BCB" w:rsidP="006B48A6">
            <w:pPr>
              <w:jc w:val="center"/>
            </w:pPr>
            <w:r w:rsidRPr="005B4417">
              <w:t>3</w:t>
            </w:r>
          </w:p>
        </w:tc>
        <w:tc>
          <w:tcPr>
            <w:tcW w:w="709" w:type="dxa"/>
          </w:tcPr>
          <w:p w:rsidR="00D86BCB" w:rsidRPr="005B4417" w:rsidRDefault="00D86BCB" w:rsidP="006B48A6">
            <w:pPr>
              <w:jc w:val="center"/>
            </w:pPr>
            <w:r w:rsidRPr="005B4417">
              <w:t>2</w:t>
            </w:r>
          </w:p>
        </w:tc>
        <w:tc>
          <w:tcPr>
            <w:tcW w:w="709" w:type="dxa"/>
          </w:tcPr>
          <w:p w:rsidR="00D86BCB" w:rsidRPr="005B4417" w:rsidRDefault="00D86BCB" w:rsidP="006B48A6">
            <w:pPr>
              <w:jc w:val="center"/>
            </w:pPr>
            <w:r w:rsidRPr="005B4417">
              <w:t>10</w:t>
            </w:r>
          </w:p>
        </w:tc>
        <w:tc>
          <w:tcPr>
            <w:tcW w:w="709" w:type="dxa"/>
          </w:tcPr>
          <w:p w:rsidR="00D86BCB" w:rsidRPr="005B4417" w:rsidRDefault="00D86BCB" w:rsidP="006B48A6">
            <w:pPr>
              <w:jc w:val="center"/>
            </w:pPr>
            <w:r w:rsidRPr="005B4417">
              <w:t>9</w:t>
            </w:r>
          </w:p>
        </w:tc>
        <w:tc>
          <w:tcPr>
            <w:tcW w:w="708" w:type="dxa"/>
          </w:tcPr>
          <w:p w:rsidR="00D86BCB" w:rsidRPr="005B4417" w:rsidRDefault="00D86BCB" w:rsidP="006B48A6">
            <w:pPr>
              <w:jc w:val="center"/>
            </w:pPr>
            <w:r w:rsidRPr="005B4417">
              <w:t>146</w:t>
            </w:r>
          </w:p>
        </w:tc>
        <w:tc>
          <w:tcPr>
            <w:tcW w:w="847" w:type="dxa"/>
          </w:tcPr>
          <w:p w:rsidR="00D86BCB" w:rsidRPr="005B4417" w:rsidRDefault="00D86BCB" w:rsidP="006D3A3C"/>
        </w:tc>
      </w:tr>
      <w:tr w:rsidR="006B48A6" w:rsidRPr="005B4417" w:rsidTr="006B48A6">
        <w:trPr>
          <w:jc w:val="center"/>
        </w:trPr>
        <w:tc>
          <w:tcPr>
            <w:tcW w:w="562" w:type="dxa"/>
            <w:vMerge/>
          </w:tcPr>
          <w:p w:rsidR="00D86BCB" w:rsidRPr="005B4417" w:rsidRDefault="00D86BCB" w:rsidP="006D3A3C">
            <w:pPr>
              <w:ind w:left="738"/>
              <w:jc w:val="center"/>
            </w:pPr>
          </w:p>
        </w:tc>
        <w:tc>
          <w:tcPr>
            <w:tcW w:w="4253" w:type="dxa"/>
          </w:tcPr>
          <w:p w:rsidR="00D86BCB" w:rsidRPr="005B4417" w:rsidRDefault="00D86BCB" w:rsidP="006D3A3C">
            <w:pPr>
              <w:jc w:val="both"/>
            </w:pPr>
            <w:r w:rsidRPr="005B4417">
              <w:t>% от общего числа освидетельствований маломерных судов, используемых</w:t>
            </w:r>
            <w:r w:rsidRPr="005B4417">
              <w:br/>
              <w:t>в некоммерческих целях</w:t>
            </w:r>
          </w:p>
        </w:tc>
        <w:tc>
          <w:tcPr>
            <w:tcW w:w="709" w:type="dxa"/>
          </w:tcPr>
          <w:p w:rsidR="00D86BCB" w:rsidRPr="005B4417" w:rsidRDefault="00D86BCB" w:rsidP="006B48A6">
            <w:pPr>
              <w:jc w:val="center"/>
            </w:pPr>
            <w:r w:rsidRPr="005B4417">
              <w:t>7</w:t>
            </w:r>
          </w:p>
        </w:tc>
        <w:tc>
          <w:tcPr>
            <w:tcW w:w="712" w:type="dxa"/>
          </w:tcPr>
          <w:p w:rsidR="00D86BCB" w:rsidRPr="005B4417" w:rsidRDefault="00D86BCB" w:rsidP="006B48A6">
            <w:pPr>
              <w:jc w:val="center"/>
            </w:pPr>
            <w:r w:rsidRPr="005B4417">
              <w:t>0,1</w:t>
            </w:r>
          </w:p>
        </w:tc>
        <w:tc>
          <w:tcPr>
            <w:tcW w:w="709" w:type="dxa"/>
          </w:tcPr>
          <w:p w:rsidR="00D86BCB" w:rsidRPr="005B4417" w:rsidRDefault="00D86BCB" w:rsidP="006B48A6">
            <w:pPr>
              <w:jc w:val="center"/>
            </w:pPr>
            <w:r w:rsidRPr="005B4417">
              <w:t>0,1</w:t>
            </w:r>
          </w:p>
        </w:tc>
        <w:tc>
          <w:tcPr>
            <w:tcW w:w="709" w:type="dxa"/>
          </w:tcPr>
          <w:p w:rsidR="00D86BCB" w:rsidRPr="005B4417" w:rsidRDefault="00D86BCB" w:rsidP="006B48A6">
            <w:pPr>
              <w:jc w:val="center"/>
            </w:pPr>
            <w:r w:rsidRPr="005B4417">
              <w:t>0,3</w:t>
            </w:r>
          </w:p>
        </w:tc>
        <w:tc>
          <w:tcPr>
            <w:tcW w:w="709" w:type="dxa"/>
          </w:tcPr>
          <w:p w:rsidR="00D86BCB" w:rsidRPr="005B4417" w:rsidRDefault="00D86BCB" w:rsidP="006B48A6">
            <w:pPr>
              <w:jc w:val="center"/>
            </w:pPr>
            <w:r w:rsidRPr="005B4417">
              <w:t>0,3</w:t>
            </w:r>
          </w:p>
        </w:tc>
        <w:tc>
          <w:tcPr>
            <w:tcW w:w="708" w:type="dxa"/>
          </w:tcPr>
          <w:p w:rsidR="00D86BCB" w:rsidRPr="005B4417" w:rsidRDefault="00D86BCB" w:rsidP="006B48A6">
            <w:pPr>
              <w:jc w:val="center"/>
            </w:pPr>
            <w:r w:rsidRPr="005B4417">
              <w:t>6</w:t>
            </w:r>
          </w:p>
        </w:tc>
        <w:tc>
          <w:tcPr>
            <w:tcW w:w="847" w:type="dxa"/>
          </w:tcPr>
          <w:p w:rsidR="00D86BCB" w:rsidRPr="005B4417" w:rsidRDefault="00D86BCB" w:rsidP="006D3A3C"/>
        </w:tc>
      </w:tr>
    </w:tbl>
    <w:p w:rsidR="0006708D" w:rsidRPr="005B4417" w:rsidRDefault="0006708D" w:rsidP="0006708D">
      <w:pPr>
        <w:pStyle w:val="a6"/>
        <w:ind w:left="0" w:firstLine="709"/>
        <w:jc w:val="both"/>
        <w:rPr>
          <w:sz w:val="28"/>
          <w:szCs w:val="28"/>
        </w:rPr>
      </w:pPr>
    </w:p>
    <w:p w:rsidR="00D86BCB" w:rsidRPr="005B4417" w:rsidRDefault="00D86BCB" w:rsidP="00D86BCB">
      <w:pPr>
        <w:pStyle w:val="a6"/>
        <w:ind w:left="0"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Предоставление ответов центром ГИМС ГУ МЧС России по </w:t>
      </w:r>
      <w:r w:rsidRPr="005B4417">
        <w:rPr>
          <w:sz w:val="28"/>
          <w:szCs w:val="28"/>
        </w:rPr>
        <w:br/>
        <w:t>г. Санкт-Петербургу по запросам учреждений, организаций и граждан Российской Федерации: всего 5039 ед., в том числе 102 обращения, приходящихся на одного государственного инспектора по маломерным судам центра ГИМС ГУ МЧС России по г. Санкт-Петербургу (по списку - 49).</w:t>
      </w:r>
    </w:p>
    <w:p w:rsidR="0006708D" w:rsidRPr="005B4417" w:rsidRDefault="0006708D" w:rsidP="0006708D">
      <w:pPr>
        <w:pStyle w:val="a6"/>
        <w:ind w:left="0" w:firstLine="709"/>
        <w:jc w:val="both"/>
        <w:rPr>
          <w:sz w:val="28"/>
          <w:szCs w:val="28"/>
        </w:rPr>
      </w:pPr>
    </w:p>
    <w:p w:rsidR="0006708D" w:rsidRPr="005B4417" w:rsidRDefault="0006708D" w:rsidP="0006708D">
      <w:pPr>
        <w:pStyle w:val="4"/>
        <w:rPr>
          <w:rFonts w:cs="Times New Roman"/>
        </w:rPr>
      </w:pPr>
      <w:r w:rsidRPr="005B4417">
        <w:rPr>
          <w:rFonts w:cs="Times New Roman"/>
        </w:rPr>
        <w:t>5.5</w:t>
      </w:r>
      <w:r w:rsidRPr="005B4417">
        <w:t>.</w:t>
      </w:r>
      <w:r w:rsidRPr="005B4417">
        <w:rPr>
          <w:rFonts w:cs="Times New Roman"/>
        </w:rPr>
        <w:t xml:space="preserve"> Надзорная деятельность подразделений </w:t>
      </w:r>
      <w:r w:rsidRPr="005B4417">
        <w:rPr>
          <w:rFonts w:cs="Times New Roman"/>
        </w:rPr>
        <w:br/>
      </w:r>
      <w:r w:rsidRPr="005B4417">
        <w:t xml:space="preserve">Государственной инспекции по маломерным судам </w:t>
      </w:r>
    </w:p>
    <w:p w:rsidR="0006708D" w:rsidRPr="005B4417" w:rsidRDefault="0006708D" w:rsidP="0006708D">
      <w:pPr>
        <w:pStyle w:val="a6"/>
        <w:ind w:left="0" w:firstLine="284"/>
        <w:jc w:val="both"/>
        <w:rPr>
          <w:sz w:val="28"/>
          <w:szCs w:val="28"/>
        </w:rPr>
      </w:pPr>
    </w:p>
    <w:p w:rsidR="00D86BCB" w:rsidRPr="005B4417" w:rsidRDefault="00D86BCB" w:rsidP="00D86BCB">
      <w:pPr>
        <w:pStyle w:val="a6"/>
        <w:ind w:left="0"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Количество возбужденных дел об административных правонарушениях 624 (АППГ: 524).</w:t>
      </w:r>
    </w:p>
    <w:p w:rsidR="00D86BCB" w:rsidRPr="005B4417" w:rsidRDefault="00D86BCB" w:rsidP="00D86BCB">
      <w:pPr>
        <w:pStyle w:val="a6"/>
        <w:ind w:left="0"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lastRenderedPageBreak/>
        <w:t>Количество вынесенных постановлений об административных правонарушениях 624 (АППГ: 524).</w:t>
      </w:r>
    </w:p>
    <w:p w:rsidR="00D86BCB" w:rsidRPr="005B4417" w:rsidRDefault="00D86BCB" w:rsidP="00D86BCB">
      <w:pPr>
        <w:pStyle w:val="a6"/>
        <w:ind w:left="0"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Количество отмененных постановлений об административных правонарушениях судами, прокурорами 0 (0%), что составляет 0% от общего количества постановлений, выписанных государственными инспекторами </w:t>
      </w:r>
      <w:r w:rsidRPr="005B4417">
        <w:rPr>
          <w:sz w:val="28"/>
          <w:szCs w:val="28"/>
        </w:rPr>
        <w:br/>
        <w:t>по маломерным судам (АППГ: 1 (0,2%)).</w:t>
      </w:r>
    </w:p>
    <w:p w:rsidR="00D86BCB" w:rsidRPr="005B4417" w:rsidRDefault="00D86BCB" w:rsidP="00D86BCB">
      <w:pPr>
        <w:pStyle w:val="a6"/>
        <w:ind w:left="0"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Количество жалоб на оказание государственных услуг 22 (АППГ: 157).</w:t>
      </w:r>
    </w:p>
    <w:p w:rsidR="00D86BCB" w:rsidRPr="005B4417" w:rsidRDefault="00D86BCB" w:rsidP="00D86BCB">
      <w:pPr>
        <w:pStyle w:val="a6"/>
        <w:ind w:left="0"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Количество зарегистрированных заявлений-деклараций о соответствии:</w:t>
      </w:r>
    </w:p>
    <w:p w:rsidR="00D86BCB" w:rsidRPr="005B4417" w:rsidRDefault="00D86BCB" w:rsidP="00D86BCB">
      <w:pPr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баз (сооружений) для стоянок маломерных судов предъявляемым требованиям 42 (120% от среднего числа баз (сооружений), состоящих </w:t>
      </w:r>
      <w:r w:rsidRPr="005B4417">
        <w:rPr>
          <w:sz w:val="28"/>
          <w:szCs w:val="28"/>
        </w:rPr>
        <w:br/>
        <w:t xml:space="preserve">на учете за последние 5 лет); </w:t>
      </w:r>
    </w:p>
    <w:p w:rsidR="00D86BCB" w:rsidRPr="005B4417" w:rsidRDefault="00D86BCB" w:rsidP="00D86BCB">
      <w:pPr>
        <w:ind w:firstLine="709"/>
        <w:jc w:val="both"/>
        <w:rPr>
          <w:sz w:val="20"/>
          <w:szCs w:val="20"/>
        </w:rPr>
      </w:pPr>
      <w:r w:rsidRPr="005B4417">
        <w:rPr>
          <w:sz w:val="20"/>
          <w:szCs w:val="20"/>
        </w:rPr>
        <w:t>2017 год – 32, из них допущено 23, что составляет 72%</w:t>
      </w:r>
    </w:p>
    <w:p w:rsidR="00D86BCB" w:rsidRPr="005B4417" w:rsidRDefault="00D86BCB" w:rsidP="00D86BCB">
      <w:pPr>
        <w:ind w:firstLine="709"/>
        <w:jc w:val="both"/>
        <w:rPr>
          <w:sz w:val="20"/>
          <w:szCs w:val="20"/>
        </w:rPr>
      </w:pPr>
      <w:r w:rsidRPr="005B4417">
        <w:rPr>
          <w:sz w:val="20"/>
          <w:szCs w:val="20"/>
        </w:rPr>
        <w:t>2018 год – 33, из них допущено 25, что составляет 76%</w:t>
      </w:r>
    </w:p>
    <w:p w:rsidR="00D86BCB" w:rsidRPr="005B4417" w:rsidRDefault="00D86BCB" w:rsidP="00D86BCB">
      <w:pPr>
        <w:ind w:firstLine="709"/>
        <w:jc w:val="both"/>
        <w:rPr>
          <w:sz w:val="20"/>
          <w:szCs w:val="20"/>
        </w:rPr>
      </w:pPr>
      <w:r w:rsidRPr="005B4417">
        <w:rPr>
          <w:sz w:val="20"/>
          <w:szCs w:val="20"/>
        </w:rPr>
        <w:t>2019 год – 36, из них допущено 24, что составляет 67%</w:t>
      </w:r>
    </w:p>
    <w:p w:rsidR="00D86BCB" w:rsidRPr="005B4417" w:rsidRDefault="00D86BCB" w:rsidP="00D86BCB">
      <w:pPr>
        <w:ind w:firstLine="709"/>
        <w:jc w:val="both"/>
        <w:rPr>
          <w:sz w:val="20"/>
          <w:szCs w:val="20"/>
        </w:rPr>
      </w:pPr>
      <w:r w:rsidRPr="005B4417">
        <w:rPr>
          <w:sz w:val="20"/>
          <w:szCs w:val="20"/>
        </w:rPr>
        <w:t>2020 год – 35, из них допущено 24, что составляет 69%</w:t>
      </w:r>
    </w:p>
    <w:p w:rsidR="00D86BCB" w:rsidRPr="005B4417" w:rsidRDefault="00D86BCB" w:rsidP="00D86BCB">
      <w:pPr>
        <w:ind w:firstLine="709"/>
        <w:jc w:val="both"/>
        <w:rPr>
          <w:sz w:val="20"/>
          <w:szCs w:val="20"/>
        </w:rPr>
      </w:pPr>
      <w:r w:rsidRPr="005B4417">
        <w:rPr>
          <w:sz w:val="20"/>
          <w:szCs w:val="20"/>
        </w:rPr>
        <w:t xml:space="preserve">2021 год – 40, из них допущено 39, что составляет 97% </w:t>
      </w:r>
    </w:p>
    <w:p w:rsidR="00D86BCB" w:rsidRPr="005B4417" w:rsidRDefault="00D86BCB" w:rsidP="00D86BCB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пляжей предъявляемым требованиям 23 (96% от среднего числа пляжей состоящих на учете за последние 5 лет);</w:t>
      </w:r>
    </w:p>
    <w:p w:rsidR="00D86BCB" w:rsidRPr="005B4417" w:rsidRDefault="00D86BCB" w:rsidP="00D86BCB">
      <w:pPr>
        <w:ind w:firstLine="709"/>
        <w:jc w:val="both"/>
        <w:rPr>
          <w:sz w:val="20"/>
          <w:szCs w:val="20"/>
        </w:rPr>
      </w:pPr>
      <w:r w:rsidRPr="005B4417">
        <w:rPr>
          <w:sz w:val="20"/>
          <w:szCs w:val="20"/>
        </w:rPr>
        <w:t>2017 год – 23, из них допущено 23, что составляет 100%</w:t>
      </w:r>
    </w:p>
    <w:p w:rsidR="00D86BCB" w:rsidRPr="005B4417" w:rsidRDefault="00D86BCB" w:rsidP="00D86BCB">
      <w:pPr>
        <w:ind w:firstLine="709"/>
        <w:jc w:val="both"/>
        <w:rPr>
          <w:sz w:val="20"/>
          <w:szCs w:val="20"/>
        </w:rPr>
      </w:pPr>
      <w:r w:rsidRPr="005B4417">
        <w:rPr>
          <w:sz w:val="20"/>
          <w:szCs w:val="20"/>
        </w:rPr>
        <w:t>2018 год – 23, из них допущено 23, что составляет 100%</w:t>
      </w:r>
    </w:p>
    <w:p w:rsidR="00D86BCB" w:rsidRPr="005B4417" w:rsidRDefault="00D86BCB" w:rsidP="00D86BCB">
      <w:pPr>
        <w:ind w:firstLine="709"/>
        <w:jc w:val="both"/>
        <w:rPr>
          <w:sz w:val="20"/>
          <w:szCs w:val="20"/>
        </w:rPr>
      </w:pPr>
      <w:r w:rsidRPr="005B4417">
        <w:rPr>
          <w:sz w:val="20"/>
          <w:szCs w:val="20"/>
        </w:rPr>
        <w:t xml:space="preserve">2019 год – </w:t>
      </w:r>
      <w:r w:rsidR="00C36E6D" w:rsidRPr="005B4417">
        <w:rPr>
          <w:sz w:val="20"/>
          <w:szCs w:val="20"/>
        </w:rPr>
        <w:t>23, из</w:t>
      </w:r>
      <w:r w:rsidRPr="005B4417">
        <w:rPr>
          <w:sz w:val="20"/>
          <w:szCs w:val="20"/>
        </w:rPr>
        <w:t xml:space="preserve"> них допущено 21, что составляет 91%</w:t>
      </w:r>
    </w:p>
    <w:p w:rsidR="00D86BCB" w:rsidRPr="005B4417" w:rsidRDefault="00D86BCB" w:rsidP="00D86BCB">
      <w:pPr>
        <w:ind w:firstLine="709"/>
        <w:jc w:val="both"/>
        <w:rPr>
          <w:sz w:val="20"/>
          <w:szCs w:val="20"/>
        </w:rPr>
      </w:pPr>
      <w:r w:rsidRPr="005B4417">
        <w:rPr>
          <w:sz w:val="20"/>
          <w:szCs w:val="20"/>
        </w:rPr>
        <w:t>2020 год – 26, из них допущено 17, что составляет 65%</w:t>
      </w:r>
    </w:p>
    <w:p w:rsidR="00D86BCB" w:rsidRPr="005B4417" w:rsidRDefault="00D86BCB" w:rsidP="00D86BCB">
      <w:pPr>
        <w:ind w:firstLine="709"/>
        <w:jc w:val="both"/>
        <w:rPr>
          <w:sz w:val="20"/>
          <w:szCs w:val="20"/>
        </w:rPr>
      </w:pPr>
      <w:r w:rsidRPr="005B4417">
        <w:rPr>
          <w:sz w:val="20"/>
          <w:szCs w:val="20"/>
        </w:rPr>
        <w:t>2021 год – 26, из них допущено 17, что составляет 65%</w:t>
      </w:r>
    </w:p>
    <w:p w:rsidR="00D86BCB" w:rsidRPr="005B4417" w:rsidRDefault="00D86BCB" w:rsidP="00D86BCB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наплавных мостов за последние 5 лет в Санкт-Петербурге </w:t>
      </w:r>
      <w:r w:rsidRPr="005B4417">
        <w:rPr>
          <w:sz w:val="28"/>
          <w:szCs w:val="28"/>
        </w:rPr>
        <w:br/>
        <w:t>не регистрировалось.</w:t>
      </w:r>
    </w:p>
    <w:p w:rsidR="00D86BCB" w:rsidRPr="005B4417" w:rsidRDefault="00D86BCB" w:rsidP="00D86BCB">
      <w:pPr>
        <w:pStyle w:val="a6"/>
        <w:ind w:left="0"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переправ (в том числе ледовых) предъявляемым требованиям 0 (0% </w:t>
      </w:r>
      <w:r w:rsidRPr="005B4417">
        <w:rPr>
          <w:sz w:val="28"/>
          <w:szCs w:val="28"/>
        </w:rPr>
        <w:br/>
        <w:t xml:space="preserve">от среднего числа переправ (в том числе ледовых), состоящих на учете </w:t>
      </w:r>
      <w:r w:rsidRPr="005B4417">
        <w:rPr>
          <w:sz w:val="28"/>
          <w:szCs w:val="28"/>
        </w:rPr>
        <w:br/>
        <w:t>за последние 5 лет).</w:t>
      </w:r>
    </w:p>
    <w:p w:rsidR="00D86BCB" w:rsidRPr="005B4417" w:rsidRDefault="00D86BCB" w:rsidP="00D86BCB">
      <w:pPr>
        <w:pStyle w:val="a6"/>
        <w:ind w:left="0" w:firstLine="709"/>
        <w:jc w:val="both"/>
        <w:rPr>
          <w:sz w:val="20"/>
          <w:szCs w:val="20"/>
        </w:rPr>
      </w:pPr>
      <w:r w:rsidRPr="005B4417">
        <w:rPr>
          <w:sz w:val="20"/>
          <w:szCs w:val="20"/>
        </w:rPr>
        <w:t>Паромные переправы:</w:t>
      </w:r>
    </w:p>
    <w:p w:rsidR="00D86BCB" w:rsidRPr="005B4417" w:rsidRDefault="00D86BCB" w:rsidP="00D86BCB">
      <w:pPr>
        <w:ind w:firstLine="709"/>
        <w:jc w:val="both"/>
        <w:rPr>
          <w:sz w:val="20"/>
          <w:szCs w:val="20"/>
        </w:rPr>
      </w:pPr>
      <w:r w:rsidRPr="005B4417">
        <w:rPr>
          <w:sz w:val="20"/>
          <w:szCs w:val="20"/>
        </w:rPr>
        <w:t>2017 год – 1, из них допущено 1, что составляет 100%</w:t>
      </w:r>
    </w:p>
    <w:p w:rsidR="00D86BCB" w:rsidRPr="005B4417" w:rsidRDefault="00D86BCB" w:rsidP="00D86BCB">
      <w:pPr>
        <w:ind w:firstLine="709"/>
        <w:jc w:val="both"/>
        <w:rPr>
          <w:sz w:val="20"/>
          <w:szCs w:val="20"/>
        </w:rPr>
      </w:pPr>
      <w:r w:rsidRPr="005B4417">
        <w:rPr>
          <w:sz w:val="20"/>
          <w:szCs w:val="20"/>
        </w:rPr>
        <w:t>2018 год – 1, из них допущено 1, что составляет 100%</w:t>
      </w:r>
    </w:p>
    <w:p w:rsidR="00D86BCB" w:rsidRPr="005B4417" w:rsidRDefault="00D86BCB" w:rsidP="00D86BCB">
      <w:pPr>
        <w:ind w:firstLine="709"/>
        <w:jc w:val="both"/>
        <w:rPr>
          <w:sz w:val="20"/>
          <w:szCs w:val="20"/>
        </w:rPr>
      </w:pPr>
      <w:r w:rsidRPr="005B4417">
        <w:rPr>
          <w:sz w:val="20"/>
          <w:szCs w:val="20"/>
        </w:rPr>
        <w:t>2019 год – 1, из них допущено 1, что составляет 100%</w:t>
      </w:r>
    </w:p>
    <w:p w:rsidR="00D86BCB" w:rsidRPr="005B4417" w:rsidRDefault="00D86BCB" w:rsidP="00D86BCB">
      <w:pPr>
        <w:ind w:firstLine="709"/>
        <w:jc w:val="both"/>
        <w:rPr>
          <w:sz w:val="20"/>
          <w:szCs w:val="20"/>
        </w:rPr>
      </w:pPr>
      <w:r w:rsidRPr="005B4417">
        <w:rPr>
          <w:sz w:val="20"/>
          <w:szCs w:val="20"/>
        </w:rPr>
        <w:t>2020 год – 1, из них допущено 0, что составляет 100%</w:t>
      </w:r>
    </w:p>
    <w:p w:rsidR="00D86BCB" w:rsidRPr="005B4417" w:rsidRDefault="00D86BCB" w:rsidP="00D86BCB">
      <w:pPr>
        <w:ind w:firstLine="709"/>
        <w:jc w:val="both"/>
        <w:rPr>
          <w:sz w:val="20"/>
          <w:szCs w:val="20"/>
        </w:rPr>
      </w:pPr>
      <w:r w:rsidRPr="005B4417">
        <w:rPr>
          <w:sz w:val="20"/>
          <w:szCs w:val="20"/>
        </w:rPr>
        <w:t xml:space="preserve">2021 год – 1, из них допущено 1, что составляет 100% </w:t>
      </w:r>
    </w:p>
    <w:p w:rsidR="00D86BCB" w:rsidRPr="005B4417" w:rsidRDefault="00D86BCB" w:rsidP="00D86BCB">
      <w:pPr>
        <w:ind w:firstLine="708"/>
        <w:jc w:val="both"/>
        <w:rPr>
          <w:sz w:val="28"/>
          <w:szCs w:val="28"/>
        </w:rPr>
      </w:pPr>
    </w:p>
    <w:p w:rsidR="00D86BCB" w:rsidRPr="005B4417" w:rsidRDefault="00D86BCB" w:rsidP="00D86BCB">
      <w:pPr>
        <w:ind w:firstLine="708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Количество маломерных судов, помещенных на специализированную стоянку в соответствии с Кодексом об административных правонарушениях составляет 22 ед. (АППГ: 38).</w:t>
      </w:r>
    </w:p>
    <w:p w:rsidR="00690E50" w:rsidRPr="005B4417" w:rsidRDefault="00690E50" w:rsidP="0006708D">
      <w:pPr>
        <w:ind w:firstLine="708"/>
        <w:jc w:val="both"/>
        <w:rPr>
          <w:sz w:val="28"/>
          <w:szCs w:val="28"/>
        </w:rPr>
      </w:pPr>
    </w:p>
    <w:p w:rsidR="0006708D" w:rsidRPr="005B4417" w:rsidRDefault="0006708D" w:rsidP="0006708D">
      <w:pPr>
        <w:pStyle w:val="4"/>
      </w:pPr>
      <w:r w:rsidRPr="005B4417">
        <w:t>5.</w:t>
      </w:r>
      <w:r w:rsidR="00690E50" w:rsidRPr="005B4417">
        <w:t>6</w:t>
      </w:r>
      <w:r w:rsidRPr="005B4417">
        <w:t>. Организация материально-технического обеспечения ГИМС</w:t>
      </w:r>
      <w:r w:rsidRPr="005B4417">
        <w:rPr>
          <w:szCs w:val="28"/>
        </w:rPr>
        <w:t xml:space="preserve"> </w:t>
      </w:r>
    </w:p>
    <w:p w:rsidR="0006708D" w:rsidRPr="005B4417" w:rsidRDefault="0006708D" w:rsidP="0006708D">
      <w:pPr>
        <w:shd w:val="clear" w:color="auto" w:fill="FFFFFF" w:themeFill="background1"/>
        <w:ind w:firstLine="709"/>
        <w:jc w:val="both"/>
        <w:rPr>
          <w:b/>
          <w:bCs/>
          <w:sz w:val="28"/>
          <w:szCs w:val="28"/>
        </w:rPr>
      </w:pPr>
    </w:p>
    <w:p w:rsidR="007D2794" w:rsidRPr="005B4417" w:rsidRDefault="00D86BCB" w:rsidP="0006708D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В соответствии с приказом МЧС России от 30 апреля 2021 г. № 290</w:t>
      </w:r>
      <w:r w:rsidRPr="005B4417">
        <w:rPr>
          <w:sz w:val="28"/>
          <w:szCs w:val="28"/>
        </w:rPr>
        <w:br/>
        <w:t xml:space="preserve">«О вводе в эксплуатацию информационной системы «Цифровая система учета технического состояния пожарной, спасательной, специальной и авиационной техники МЧС России» информация по автомобильной и специальной технике, плавсредствам и двигателям плавсредств поддерживается в актуальном </w:t>
      </w:r>
      <w:r w:rsidR="00847B2C" w:rsidRPr="005B4417">
        <w:rPr>
          <w:sz w:val="28"/>
          <w:szCs w:val="28"/>
        </w:rPr>
        <w:t>состоянии</w:t>
      </w:r>
      <w:r w:rsidR="001F1A0D" w:rsidRPr="005B4417">
        <w:rPr>
          <w:rStyle w:val="af2"/>
          <w:sz w:val="28"/>
          <w:szCs w:val="28"/>
        </w:rPr>
        <w:footnoteReference w:id="19"/>
      </w:r>
      <w:r w:rsidR="009B7152" w:rsidRPr="005B4417">
        <w:rPr>
          <w:sz w:val="28"/>
          <w:szCs w:val="28"/>
        </w:rPr>
        <w:t>.</w:t>
      </w:r>
      <w:r w:rsidR="00847B2C" w:rsidRPr="005B4417">
        <w:rPr>
          <w:sz w:val="28"/>
          <w:szCs w:val="28"/>
        </w:rPr>
        <w:t xml:space="preserve"> </w:t>
      </w:r>
    </w:p>
    <w:p w:rsidR="007D2794" w:rsidRPr="005B4417" w:rsidRDefault="007D2794" w:rsidP="0006708D">
      <w:pPr>
        <w:jc w:val="right"/>
        <w:rPr>
          <w:sz w:val="28"/>
          <w:szCs w:val="28"/>
        </w:rPr>
      </w:pPr>
    </w:p>
    <w:p w:rsidR="0006708D" w:rsidRPr="005B4417" w:rsidRDefault="0006708D" w:rsidP="0006708D">
      <w:pPr>
        <w:jc w:val="right"/>
        <w:rPr>
          <w:sz w:val="28"/>
          <w:szCs w:val="28"/>
        </w:rPr>
      </w:pPr>
      <w:r w:rsidRPr="005B4417">
        <w:rPr>
          <w:sz w:val="28"/>
          <w:szCs w:val="28"/>
        </w:rPr>
        <w:t>Таблица 5.</w:t>
      </w:r>
      <w:r w:rsidR="00690E50" w:rsidRPr="005B4417">
        <w:rPr>
          <w:sz w:val="28"/>
          <w:szCs w:val="28"/>
        </w:rPr>
        <w:t>6</w:t>
      </w:r>
      <w:r w:rsidRPr="005B4417">
        <w:rPr>
          <w:sz w:val="28"/>
          <w:szCs w:val="28"/>
        </w:rPr>
        <w:t>.1</w:t>
      </w:r>
    </w:p>
    <w:p w:rsidR="00DA0E37" w:rsidRPr="005B4417" w:rsidRDefault="00DA0E37" w:rsidP="0006708D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</w:p>
    <w:p w:rsidR="0006708D" w:rsidRPr="005B4417" w:rsidRDefault="00DA0E37" w:rsidP="00DA0E37">
      <w:pPr>
        <w:shd w:val="clear" w:color="auto" w:fill="FFFFFF" w:themeFill="background1"/>
        <w:jc w:val="center"/>
        <w:rPr>
          <w:sz w:val="28"/>
          <w:szCs w:val="28"/>
        </w:rPr>
      </w:pPr>
      <w:r w:rsidRPr="005B4417">
        <w:rPr>
          <w:sz w:val="28"/>
          <w:szCs w:val="28"/>
        </w:rPr>
        <w:t xml:space="preserve">Процент корректности </w:t>
      </w:r>
      <w:r w:rsidR="00412047" w:rsidRPr="005B4417">
        <w:rPr>
          <w:sz w:val="28"/>
          <w:szCs w:val="28"/>
        </w:rPr>
        <w:t>в</w:t>
      </w:r>
      <w:r w:rsidRPr="005B4417">
        <w:rPr>
          <w:sz w:val="28"/>
          <w:szCs w:val="28"/>
        </w:rPr>
        <w:t>веденной информации</w:t>
      </w:r>
      <w:r w:rsidRPr="005B4417">
        <w:rPr>
          <w:sz w:val="28"/>
          <w:szCs w:val="28"/>
        </w:rPr>
        <w:br/>
        <w:t>на последний день отчетного периода</w:t>
      </w:r>
    </w:p>
    <w:p w:rsidR="00DA0E37" w:rsidRPr="005B4417" w:rsidRDefault="00DA0E37" w:rsidP="0006708D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</w:p>
    <w:tbl>
      <w:tblPr>
        <w:tblStyle w:val="af"/>
        <w:tblW w:w="9918" w:type="dxa"/>
        <w:tblLook w:val="04A0" w:firstRow="1" w:lastRow="0" w:firstColumn="1" w:lastColumn="0" w:noHBand="0" w:noVBand="1"/>
      </w:tblPr>
      <w:tblGrid>
        <w:gridCol w:w="594"/>
        <w:gridCol w:w="4504"/>
        <w:gridCol w:w="1814"/>
        <w:gridCol w:w="3006"/>
      </w:tblGrid>
      <w:tr w:rsidR="00962245" w:rsidRPr="005B4417" w:rsidTr="00D86BCB">
        <w:tc>
          <w:tcPr>
            <w:tcW w:w="594" w:type="dxa"/>
          </w:tcPr>
          <w:p w:rsidR="0006708D" w:rsidRPr="005B4417" w:rsidRDefault="0006708D" w:rsidP="0006708D">
            <w:pPr>
              <w:jc w:val="center"/>
            </w:pPr>
            <w:r w:rsidRPr="005B4417">
              <w:t>№ п/п</w:t>
            </w:r>
          </w:p>
        </w:tc>
        <w:tc>
          <w:tcPr>
            <w:tcW w:w="4504" w:type="dxa"/>
          </w:tcPr>
          <w:p w:rsidR="0006708D" w:rsidRPr="005B4417" w:rsidRDefault="0006708D" w:rsidP="0006708D">
            <w:pPr>
              <w:jc w:val="center"/>
            </w:pPr>
            <w:r w:rsidRPr="005B4417">
              <w:t>Наименование</w:t>
            </w:r>
          </w:p>
        </w:tc>
        <w:tc>
          <w:tcPr>
            <w:tcW w:w="1814" w:type="dxa"/>
          </w:tcPr>
          <w:p w:rsidR="0006708D" w:rsidRPr="005B4417" w:rsidRDefault="0006708D" w:rsidP="0006708D">
            <w:pPr>
              <w:jc w:val="center"/>
            </w:pPr>
            <w:r w:rsidRPr="005B4417">
              <w:t xml:space="preserve">Корректность заполнения </w:t>
            </w:r>
          </w:p>
          <w:p w:rsidR="0006708D" w:rsidRPr="005B4417" w:rsidRDefault="0006708D" w:rsidP="0006708D">
            <w:pPr>
              <w:jc w:val="center"/>
            </w:pPr>
            <w:r w:rsidRPr="005B4417">
              <w:t>(% не менее)</w:t>
            </w:r>
          </w:p>
        </w:tc>
        <w:tc>
          <w:tcPr>
            <w:tcW w:w="3006" w:type="dxa"/>
          </w:tcPr>
          <w:p w:rsidR="0006708D" w:rsidRPr="005B4417" w:rsidRDefault="0006708D" w:rsidP="0006708D">
            <w:pPr>
              <w:jc w:val="center"/>
            </w:pPr>
            <w:r w:rsidRPr="005B4417">
              <w:t>Примечание</w:t>
            </w:r>
          </w:p>
        </w:tc>
      </w:tr>
      <w:tr w:rsidR="00D86BCB" w:rsidRPr="005B4417" w:rsidTr="00D86BCB">
        <w:tc>
          <w:tcPr>
            <w:tcW w:w="594" w:type="dxa"/>
          </w:tcPr>
          <w:p w:rsidR="00D86BCB" w:rsidRPr="005B4417" w:rsidRDefault="00D86BCB" w:rsidP="0006708D">
            <w:pPr>
              <w:jc w:val="center"/>
            </w:pPr>
            <w:r w:rsidRPr="005B4417">
              <w:t>1.</w:t>
            </w:r>
          </w:p>
        </w:tc>
        <w:tc>
          <w:tcPr>
            <w:tcW w:w="4504" w:type="dxa"/>
          </w:tcPr>
          <w:p w:rsidR="00D86BCB" w:rsidRPr="005B4417" w:rsidRDefault="00D86BCB" w:rsidP="0006708D">
            <w:pPr>
              <w:jc w:val="both"/>
            </w:pPr>
            <w:r w:rsidRPr="005B4417">
              <w:t>Автомобильная и специальная техника</w:t>
            </w:r>
          </w:p>
        </w:tc>
        <w:tc>
          <w:tcPr>
            <w:tcW w:w="1814" w:type="dxa"/>
          </w:tcPr>
          <w:p w:rsidR="00D86BCB" w:rsidRPr="005B4417" w:rsidRDefault="00D86BCB" w:rsidP="00D86BCB">
            <w:pPr>
              <w:jc w:val="center"/>
            </w:pPr>
            <w:r w:rsidRPr="005B4417">
              <w:t>100</w:t>
            </w:r>
          </w:p>
        </w:tc>
        <w:tc>
          <w:tcPr>
            <w:tcW w:w="3006" w:type="dxa"/>
          </w:tcPr>
          <w:p w:rsidR="00D86BCB" w:rsidRPr="005B4417" w:rsidRDefault="00D86BCB" w:rsidP="00E9342F">
            <w:pPr>
              <w:jc w:val="both"/>
            </w:pPr>
            <w:r w:rsidRPr="005B4417">
              <w:t>Не заполнен раздел План моторесурса на текущий год у автомобильных прицепов (не определена норма пробега)</w:t>
            </w:r>
          </w:p>
        </w:tc>
      </w:tr>
      <w:tr w:rsidR="00D86BCB" w:rsidRPr="005B4417" w:rsidTr="00D86BCB">
        <w:tc>
          <w:tcPr>
            <w:tcW w:w="594" w:type="dxa"/>
          </w:tcPr>
          <w:p w:rsidR="00D86BCB" w:rsidRPr="005B4417" w:rsidRDefault="00D86BCB" w:rsidP="0006708D">
            <w:pPr>
              <w:jc w:val="center"/>
            </w:pPr>
            <w:r w:rsidRPr="005B4417">
              <w:t>2.</w:t>
            </w:r>
          </w:p>
        </w:tc>
        <w:tc>
          <w:tcPr>
            <w:tcW w:w="4504" w:type="dxa"/>
          </w:tcPr>
          <w:p w:rsidR="00D86BCB" w:rsidRPr="005B4417" w:rsidRDefault="00D86BCB" w:rsidP="0006708D">
            <w:pPr>
              <w:jc w:val="both"/>
            </w:pPr>
            <w:r w:rsidRPr="005B4417">
              <w:t>Плавсредства</w:t>
            </w:r>
          </w:p>
        </w:tc>
        <w:tc>
          <w:tcPr>
            <w:tcW w:w="1814" w:type="dxa"/>
          </w:tcPr>
          <w:p w:rsidR="00D86BCB" w:rsidRPr="005B4417" w:rsidRDefault="00D86BCB" w:rsidP="00D86BCB">
            <w:pPr>
              <w:jc w:val="center"/>
            </w:pPr>
            <w:r w:rsidRPr="005B4417">
              <w:t>100</w:t>
            </w:r>
          </w:p>
        </w:tc>
        <w:tc>
          <w:tcPr>
            <w:tcW w:w="3006" w:type="dxa"/>
          </w:tcPr>
          <w:p w:rsidR="00D86BCB" w:rsidRPr="005B4417" w:rsidRDefault="00D86BCB" w:rsidP="00E9342F">
            <w:pPr>
              <w:jc w:val="both"/>
            </w:pPr>
          </w:p>
        </w:tc>
      </w:tr>
      <w:tr w:rsidR="00D86BCB" w:rsidRPr="005B4417" w:rsidTr="00D86BCB">
        <w:tc>
          <w:tcPr>
            <w:tcW w:w="594" w:type="dxa"/>
          </w:tcPr>
          <w:p w:rsidR="00D86BCB" w:rsidRPr="005B4417" w:rsidRDefault="00D86BCB" w:rsidP="0006708D">
            <w:pPr>
              <w:jc w:val="center"/>
            </w:pPr>
            <w:r w:rsidRPr="005B4417">
              <w:t>3.</w:t>
            </w:r>
          </w:p>
        </w:tc>
        <w:tc>
          <w:tcPr>
            <w:tcW w:w="4504" w:type="dxa"/>
          </w:tcPr>
          <w:p w:rsidR="00D86BCB" w:rsidRPr="005B4417" w:rsidRDefault="00D86BCB" w:rsidP="0006708D">
            <w:pPr>
              <w:jc w:val="both"/>
            </w:pPr>
            <w:r w:rsidRPr="005B4417">
              <w:t>Двигатели плавсредств</w:t>
            </w:r>
          </w:p>
        </w:tc>
        <w:tc>
          <w:tcPr>
            <w:tcW w:w="1814" w:type="dxa"/>
          </w:tcPr>
          <w:p w:rsidR="00D86BCB" w:rsidRPr="005B4417" w:rsidRDefault="00D86BCB" w:rsidP="00D86BCB">
            <w:pPr>
              <w:jc w:val="center"/>
            </w:pPr>
            <w:r w:rsidRPr="005B4417">
              <w:t>78</w:t>
            </w:r>
          </w:p>
        </w:tc>
        <w:tc>
          <w:tcPr>
            <w:tcW w:w="3006" w:type="dxa"/>
          </w:tcPr>
          <w:p w:rsidR="00D86BCB" w:rsidRPr="005B4417" w:rsidRDefault="00D86BCB" w:rsidP="00E9342F">
            <w:pPr>
              <w:jc w:val="both"/>
            </w:pPr>
            <w:r w:rsidRPr="005B4417">
              <w:t>Не заполнены двигатели плавсредств сведения о которых отсутствуют в базе данных</w:t>
            </w:r>
          </w:p>
        </w:tc>
      </w:tr>
    </w:tbl>
    <w:p w:rsidR="0006708D" w:rsidRPr="005B4417" w:rsidRDefault="0006708D" w:rsidP="0006708D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</w:p>
    <w:p w:rsidR="00D86BCB" w:rsidRPr="005B4417" w:rsidRDefault="00D86BCB" w:rsidP="00D86BCB">
      <w:pPr>
        <w:suppressAutoHyphens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Коэффициент технической готовности плавсредств составляет </w:t>
      </w:r>
      <w:r w:rsidRPr="005B4417">
        <w:rPr>
          <w:sz w:val="28"/>
          <w:szCs w:val="28"/>
        </w:rPr>
        <w:br/>
        <w:t xml:space="preserve">79% </w:t>
      </w:r>
      <w:r w:rsidRPr="005B4417">
        <w:rPr>
          <w:sz w:val="28"/>
          <w:szCs w:val="28"/>
        </w:rPr>
        <w:br/>
        <w:t xml:space="preserve">от обеспеченности. </w:t>
      </w:r>
    </w:p>
    <w:p w:rsidR="00D86BCB" w:rsidRPr="005B4417" w:rsidRDefault="00D86BCB" w:rsidP="00D86BCB">
      <w:pPr>
        <w:suppressAutoHyphens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Коэффициент технической готовности автомобильной техники составляет 71% от обеспеченности. </w:t>
      </w:r>
    </w:p>
    <w:p w:rsidR="00D86BCB" w:rsidRPr="005B4417" w:rsidRDefault="00D86BCB" w:rsidP="00D86BCB">
      <w:pPr>
        <w:suppressAutoHyphens/>
        <w:ind w:firstLine="709"/>
        <w:jc w:val="both"/>
        <w:rPr>
          <w:strike/>
          <w:sz w:val="28"/>
          <w:szCs w:val="28"/>
        </w:rPr>
      </w:pPr>
    </w:p>
    <w:p w:rsidR="00D86BCB" w:rsidRPr="005B4417" w:rsidRDefault="00D86BCB" w:rsidP="00D86BCB">
      <w:pPr>
        <w:ind w:firstLine="708"/>
        <w:jc w:val="both"/>
        <w:rPr>
          <w:sz w:val="28"/>
        </w:rPr>
      </w:pPr>
      <w:r w:rsidRPr="005B4417">
        <w:rPr>
          <w:sz w:val="28"/>
        </w:rPr>
        <w:t xml:space="preserve">Выводы по разделу: требуется укомплектование центра </w:t>
      </w:r>
      <w:r w:rsidRPr="005B4417">
        <w:rPr>
          <w:sz w:val="28"/>
          <w:szCs w:val="28"/>
        </w:rPr>
        <w:t xml:space="preserve">ГИМС ГУ МЧС России по г. Санкт-Петербургу </w:t>
      </w:r>
      <w:r w:rsidRPr="005B4417">
        <w:rPr>
          <w:sz w:val="28"/>
        </w:rPr>
        <w:t>согласно табеля оснащенности.</w:t>
      </w:r>
    </w:p>
    <w:p w:rsidR="0006708D" w:rsidRPr="005B4417" w:rsidRDefault="0006708D" w:rsidP="0006708D">
      <w:pPr>
        <w:pStyle w:val="a6"/>
        <w:ind w:left="0" w:firstLine="709"/>
        <w:jc w:val="both"/>
        <w:rPr>
          <w:sz w:val="28"/>
          <w:szCs w:val="28"/>
        </w:rPr>
      </w:pPr>
    </w:p>
    <w:p w:rsidR="0006708D" w:rsidRPr="005B4417" w:rsidRDefault="0006708D" w:rsidP="0006708D">
      <w:pPr>
        <w:spacing w:after="200" w:line="276" w:lineRule="auto"/>
        <w:rPr>
          <w:sz w:val="28"/>
          <w:szCs w:val="28"/>
        </w:rPr>
      </w:pPr>
      <w:r w:rsidRPr="005B4417">
        <w:rPr>
          <w:sz w:val="28"/>
          <w:szCs w:val="28"/>
        </w:rPr>
        <w:br w:type="page"/>
      </w:r>
    </w:p>
    <w:p w:rsidR="00271C6D" w:rsidRPr="005B4417" w:rsidRDefault="0006708D" w:rsidP="009B794A">
      <w:pPr>
        <w:pStyle w:val="3"/>
        <w:rPr>
          <w:rFonts w:cs="Times New Roman"/>
        </w:rPr>
      </w:pPr>
      <w:r w:rsidRPr="005B4417">
        <w:rPr>
          <w:rFonts w:cs="Times New Roman"/>
        </w:rPr>
        <w:lastRenderedPageBreak/>
        <w:t>6</w:t>
      </w:r>
      <w:r w:rsidR="00271C6D" w:rsidRPr="005B4417">
        <w:rPr>
          <w:rFonts w:cs="Times New Roman"/>
        </w:rPr>
        <w:t>. Организация деятельности в области гражданской обороны и защиты населения от чрезвычайных ситуаций</w:t>
      </w:r>
    </w:p>
    <w:p w:rsidR="00690E50" w:rsidRPr="005B4417" w:rsidRDefault="00690E50" w:rsidP="00690E50"/>
    <w:p w:rsidR="00690E50" w:rsidRPr="005B4417" w:rsidRDefault="00690E50" w:rsidP="00690E50">
      <w:pPr>
        <w:pStyle w:val="4"/>
        <w:rPr>
          <w:rFonts w:cs="Times New Roman"/>
          <w:szCs w:val="28"/>
          <w:lang w:eastAsia="ar-SA"/>
        </w:rPr>
      </w:pPr>
      <w:r w:rsidRPr="005B4417">
        <w:rPr>
          <w:rFonts w:cs="Times New Roman"/>
          <w:szCs w:val="28"/>
        </w:rPr>
        <w:t xml:space="preserve">6.1. </w:t>
      </w:r>
      <w:r w:rsidRPr="005B4417">
        <w:rPr>
          <w:rFonts w:cs="Times New Roman"/>
          <w:szCs w:val="28"/>
          <w:lang w:eastAsia="ar-SA"/>
        </w:rPr>
        <w:t xml:space="preserve">Организация деятельности по вопросам гражданской обороны </w:t>
      </w:r>
      <w:r w:rsidRPr="005B4417">
        <w:rPr>
          <w:rFonts w:cs="Times New Roman"/>
          <w:szCs w:val="28"/>
          <w:lang w:eastAsia="ar-SA"/>
        </w:rPr>
        <w:br/>
        <w:t>и защиты населения</w:t>
      </w:r>
    </w:p>
    <w:p w:rsidR="00690E50" w:rsidRPr="005B4417" w:rsidRDefault="00690E50" w:rsidP="00690E50">
      <w:pPr>
        <w:rPr>
          <w:rFonts w:eastAsia="Courier New"/>
          <w:b/>
          <w:sz w:val="28"/>
          <w:szCs w:val="28"/>
          <w:lang w:bidi="ru-RU"/>
        </w:rPr>
      </w:pPr>
    </w:p>
    <w:p w:rsidR="00690E50" w:rsidRPr="005B4417" w:rsidRDefault="00690E50" w:rsidP="00690E50">
      <w:pPr>
        <w:pStyle w:val="5"/>
        <w:rPr>
          <w:rFonts w:eastAsia="Courier New" w:cs="Times New Roman"/>
          <w:bCs/>
          <w:iCs/>
          <w:szCs w:val="28"/>
          <w:lang w:bidi="ru-RU"/>
        </w:rPr>
      </w:pPr>
      <w:r w:rsidRPr="005B4417">
        <w:rPr>
          <w:rFonts w:eastAsia="Courier New" w:cs="Times New Roman"/>
          <w:szCs w:val="28"/>
          <w:lang w:bidi="ru-RU"/>
        </w:rPr>
        <w:t>6.1.1. Реализация государственной политики в области гражданской обороны</w:t>
      </w:r>
    </w:p>
    <w:p w:rsidR="00690E50" w:rsidRPr="005B4417" w:rsidRDefault="00690E50" w:rsidP="00690E50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8D3F83" w:rsidRPr="005B4417" w:rsidRDefault="008D3F83" w:rsidP="008D3F83">
      <w:pPr>
        <w:pStyle w:val="ConsNormal"/>
        <w:ind w:righ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B4417">
        <w:rPr>
          <w:rFonts w:ascii="Times New Roman" w:hAnsi="Times New Roman"/>
          <w:sz w:val="28"/>
          <w:szCs w:val="28"/>
        </w:rPr>
        <w:t xml:space="preserve">Органами государственной власти субъекта Российской Федерации принято 7 рекомендованных НПА в области гражданской обороны, что составляет 60 % </w:t>
      </w:r>
      <w:r w:rsidRPr="005B4417">
        <w:rPr>
          <w:rFonts w:ascii="Times New Roman" w:hAnsi="Times New Roman"/>
          <w:i/>
          <w:sz w:val="28"/>
          <w:szCs w:val="28"/>
        </w:rPr>
        <w:t>(АППГ: 50 %)</w:t>
      </w:r>
      <w:r w:rsidRPr="005B4417">
        <w:rPr>
          <w:rFonts w:ascii="Times New Roman" w:hAnsi="Times New Roman"/>
          <w:sz w:val="28"/>
          <w:szCs w:val="28"/>
        </w:rPr>
        <w:t xml:space="preserve"> от количества НПА, рекомендованных МЧС России.</w:t>
      </w:r>
      <w:r w:rsidRPr="005B4417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8D3F83" w:rsidRPr="005B4417" w:rsidRDefault="008D3F83" w:rsidP="008D3F83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B4417">
        <w:rPr>
          <w:rFonts w:ascii="Times New Roman" w:hAnsi="Times New Roman"/>
          <w:sz w:val="28"/>
          <w:szCs w:val="28"/>
        </w:rPr>
        <w:t xml:space="preserve">В 2022 году принят </w:t>
      </w:r>
      <w:r w:rsidRPr="005B4417">
        <w:rPr>
          <w:rFonts w:ascii="Times New Roman" w:eastAsia="Times New Roman" w:hAnsi="Times New Roman"/>
          <w:sz w:val="28"/>
          <w:szCs w:val="28"/>
          <w:lang w:eastAsia="ru-RU"/>
        </w:rPr>
        <w:t>Закон Санкт-Петербург</w:t>
      </w:r>
      <w:r w:rsidR="007B3EEC" w:rsidRPr="005B4417">
        <w:rPr>
          <w:rFonts w:ascii="Times New Roman" w:eastAsia="Times New Roman" w:hAnsi="Times New Roman"/>
          <w:sz w:val="28"/>
          <w:szCs w:val="28"/>
          <w:lang w:eastAsia="ru-RU"/>
        </w:rPr>
        <w:t xml:space="preserve">а от 30 июня 2022 года </w:t>
      </w:r>
      <w:r w:rsidR="007B3EEC" w:rsidRPr="005B441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B4417">
        <w:rPr>
          <w:rFonts w:ascii="Times New Roman" w:eastAsia="Times New Roman" w:hAnsi="Times New Roman"/>
          <w:sz w:val="28"/>
          <w:szCs w:val="28"/>
          <w:lang w:eastAsia="ru-RU"/>
        </w:rPr>
        <w:t>№ 403-64 «О разграничении полномочий Законодательного Собрания Санкт-Петербурга и Правительства Санкт-Петербурга в области гражданской обороны». На данный момент ведется работа по принятию подзаконных актов, в том числе из перечня рекомендованных МЧС России. Создана совместная рабочая группа из состава Главного управления и Комитета по вопросам законности, правопорядка и безопасности - ОИВ уполномоченный на решение вопросов в области ГО (далее - КВЗПБ).</w:t>
      </w:r>
    </w:p>
    <w:p w:rsidR="008D3F83" w:rsidRPr="005B4417" w:rsidRDefault="008D3F83" w:rsidP="008D3F83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8D3F83" w:rsidRPr="005B4417" w:rsidRDefault="008D3F83" w:rsidP="008D3F83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B4417">
        <w:rPr>
          <w:rFonts w:ascii="Times New Roman" w:hAnsi="Times New Roman"/>
          <w:sz w:val="28"/>
          <w:szCs w:val="28"/>
        </w:rPr>
        <w:t xml:space="preserve">Не приняты НПА: </w:t>
      </w:r>
    </w:p>
    <w:p w:rsidR="008D3F83" w:rsidRPr="005B4417" w:rsidRDefault="008D3F83" w:rsidP="008D3F83">
      <w:pPr>
        <w:pStyle w:val="ConsNormal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17">
        <w:rPr>
          <w:rFonts w:ascii="Times New Roman" w:hAnsi="Times New Roman"/>
          <w:sz w:val="28"/>
          <w:szCs w:val="28"/>
        </w:rPr>
        <w:t xml:space="preserve">1. </w:t>
      </w:r>
      <w:r w:rsidRPr="005B4417">
        <w:rPr>
          <w:rFonts w:ascii="Times New Roman" w:eastAsia="Times New Roman" w:hAnsi="Times New Roman"/>
          <w:sz w:val="28"/>
          <w:szCs w:val="28"/>
          <w:lang w:eastAsia="ru-RU"/>
        </w:rPr>
        <w:t xml:space="preserve">«О планировании мероприятий по гражданской обороне на территории субъекта Российской Федерации». </w:t>
      </w:r>
    </w:p>
    <w:p w:rsidR="008D3F83" w:rsidRPr="005B4417" w:rsidRDefault="008D3F83" w:rsidP="008D3F83">
      <w:pPr>
        <w:pStyle w:val="ConsNormal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17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принятого Закона Санкт-Петербурга от 30 июня 2022 года № 403-64 «О разграничении полномочий Законодательного Собрания Санкт-Петербурга и Правительства Санкт-Петербурга в области гражданской обороны», в составе рабочей группы (ОИВ, ГУ МЧС) подготовлен проект НПА «О наделении исполнительных органов государственной власти Санкт-Петербурга полномочиями по вопросам планирования и организации выполнения мероприятий гражданской обороны, внесении изменений в некоторые постановления Правительства Санкт-Петербурга». Данный проект с 05.08 по 18.08.2022 проходил антикоррупционную экспертизу и общественное обсуждение. В настоящее время проект готовится к направлению в адрес ОИВ Санкт-Петербурга на согласование.</w:t>
      </w:r>
    </w:p>
    <w:p w:rsidR="008D3F83" w:rsidRPr="005B4417" w:rsidRDefault="008D3F83" w:rsidP="008D3F83">
      <w:pPr>
        <w:pStyle w:val="ConsNormal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17">
        <w:rPr>
          <w:rFonts w:ascii="Times New Roman" w:eastAsia="Times New Roman" w:hAnsi="Times New Roman"/>
          <w:sz w:val="28"/>
          <w:szCs w:val="28"/>
          <w:lang w:eastAsia="ru-RU"/>
        </w:rPr>
        <w:t>(ранее направленные обращения в адрес ОИВ: от 05.04.2022 №ИП-130-526, от 31.05.2021 №ИП-130-1372).</w:t>
      </w:r>
    </w:p>
    <w:p w:rsidR="008D3F83" w:rsidRPr="005B4417" w:rsidRDefault="008D3F83" w:rsidP="008D3F83">
      <w:pPr>
        <w:pStyle w:val="ConsNormal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3F83" w:rsidRPr="005B4417" w:rsidRDefault="008D3F83" w:rsidP="008D3F83">
      <w:pPr>
        <w:pStyle w:val="ConsNormal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17">
        <w:rPr>
          <w:rFonts w:ascii="Times New Roman" w:eastAsia="Times New Roman" w:hAnsi="Times New Roman"/>
          <w:sz w:val="28"/>
          <w:szCs w:val="28"/>
          <w:lang w:eastAsia="ru-RU"/>
        </w:rPr>
        <w:t>2. «О создании сил гражданской обороны и поддержании их в состоянии готовности».</w:t>
      </w:r>
    </w:p>
    <w:p w:rsidR="008D3F83" w:rsidRPr="005B4417" w:rsidRDefault="008D3F83" w:rsidP="008D3F83">
      <w:pPr>
        <w:pStyle w:val="ConsNormal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17">
        <w:rPr>
          <w:rFonts w:ascii="Times New Roman" w:eastAsia="Times New Roman" w:hAnsi="Times New Roman"/>
          <w:sz w:val="28"/>
          <w:szCs w:val="28"/>
          <w:lang w:eastAsia="ru-RU"/>
        </w:rPr>
        <w:t>Рабочей группой подготовлен проект постановления Правительства Санкт</w:t>
      </w:r>
      <w:r w:rsidRPr="005B4417">
        <w:rPr>
          <w:rFonts w:ascii="MS Mincho" w:eastAsia="MS Mincho" w:hAnsi="MS Mincho" w:cs="MS Mincho" w:hint="eastAsia"/>
          <w:sz w:val="28"/>
          <w:szCs w:val="28"/>
          <w:lang w:eastAsia="ru-RU"/>
        </w:rPr>
        <w:t>-</w:t>
      </w:r>
      <w:r w:rsidRPr="005B4417">
        <w:rPr>
          <w:rFonts w:ascii="Times New Roman" w:eastAsia="Times New Roman" w:hAnsi="Times New Roman"/>
          <w:sz w:val="28"/>
          <w:szCs w:val="28"/>
          <w:lang w:eastAsia="ru-RU"/>
        </w:rPr>
        <w:t>Петербурга «О создании в Санкт</w:t>
      </w:r>
      <w:r w:rsidRPr="005B4417">
        <w:rPr>
          <w:rFonts w:ascii="MS Mincho" w:eastAsia="MS Mincho" w:hAnsi="MS Mincho" w:cs="MS Mincho" w:hint="eastAsia"/>
          <w:sz w:val="28"/>
          <w:szCs w:val="28"/>
          <w:lang w:eastAsia="ru-RU"/>
        </w:rPr>
        <w:t>-</w:t>
      </w:r>
      <w:r w:rsidRPr="005B4417">
        <w:rPr>
          <w:rFonts w:ascii="Times New Roman" w:eastAsia="Times New Roman" w:hAnsi="Times New Roman"/>
          <w:sz w:val="28"/>
          <w:szCs w:val="28"/>
          <w:lang w:eastAsia="ru-RU"/>
        </w:rPr>
        <w:t xml:space="preserve">Петербурге сил гражданской обороны и поддержании их в готовности к действию». С 18.08 по 31.08.2022 проходил антикоррупционную экспертизу и общественное обсуждение. Главным управлением подготовлены дополнительные предложения по внесению </w:t>
      </w:r>
      <w:r w:rsidRPr="005B441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изменений в проект НПА от 02.09.2022 №ИП-130-1224. </w:t>
      </w:r>
    </w:p>
    <w:p w:rsidR="008D3F83" w:rsidRPr="005B4417" w:rsidRDefault="008D3F83" w:rsidP="008D3F83">
      <w:pPr>
        <w:pStyle w:val="ConsNormal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3F83" w:rsidRPr="005B4417" w:rsidRDefault="008D3F83" w:rsidP="008D3F83">
      <w:pPr>
        <w:pStyle w:val="ConsNormal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17">
        <w:rPr>
          <w:rFonts w:ascii="Times New Roman" w:eastAsia="Times New Roman" w:hAnsi="Times New Roman"/>
          <w:sz w:val="28"/>
          <w:szCs w:val="28"/>
          <w:lang w:eastAsia="ru-RU"/>
        </w:rPr>
        <w:t>3. Об организации эвакуации населения, материальных и культурных ценностей в безопасные районы (вместе с перечнем безопасных районов на территории субъекта Российской Федерации).</w:t>
      </w:r>
    </w:p>
    <w:p w:rsidR="008D3F83" w:rsidRPr="005B4417" w:rsidRDefault="008D3F83" w:rsidP="008D3F83">
      <w:pPr>
        <w:pStyle w:val="ConsNormal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17">
        <w:rPr>
          <w:rFonts w:ascii="Times New Roman" w:eastAsia="Times New Roman" w:hAnsi="Times New Roman"/>
          <w:sz w:val="28"/>
          <w:szCs w:val="28"/>
          <w:lang w:eastAsia="ru-RU"/>
        </w:rPr>
        <w:t>На запрос ГУ МЧС России по г. Санкт-Петербурга от 17.06.2022 №ИП-130-870, КВЗПБ дан ответ от 07.07.2022 №01-21-6600/22-0-1 о включении вопроса разработки НПА в план работы Эвакуационной комиссии Правительства Санкт-Петербурга.</w:t>
      </w:r>
    </w:p>
    <w:p w:rsidR="008D3F83" w:rsidRPr="005B4417" w:rsidRDefault="008D3F83" w:rsidP="008D3F83">
      <w:pPr>
        <w:pStyle w:val="ConsNormal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17">
        <w:rPr>
          <w:rFonts w:ascii="Times New Roman" w:eastAsia="Times New Roman" w:hAnsi="Times New Roman"/>
          <w:sz w:val="28"/>
          <w:szCs w:val="28"/>
          <w:lang w:eastAsia="ru-RU"/>
        </w:rPr>
        <w:t>По данному вопросу 02.06.2022 дополнительно проведено совещание под руководством начальника аппарата вице-губернатора Санкт-Петербурга. В ходе совещания Главным управлением представлены соответствующие предложения по разработке НПА (вх. ГУ П-1963 от 31.05.2022).</w:t>
      </w:r>
    </w:p>
    <w:p w:rsidR="008D3F83" w:rsidRPr="005B4417" w:rsidRDefault="008D3F83" w:rsidP="008D3F83">
      <w:pPr>
        <w:pStyle w:val="ConsNormal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17">
        <w:rPr>
          <w:rFonts w:ascii="Times New Roman" w:eastAsia="Times New Roman" w:hAnsi="Times New Roman"/>
          <w:sz w:val="28"/>
          <w:szCs w:val="28"/>
          <w:lang w:eastAsia="ru-RU"/>
        </w:rPr>
        <w:t>(ранее направленные обращения в адрес ОИВ: от 22.06.2022 №ИП-130-885, от 14.04.2022 №ИП-130-568, от 01.12.2021 №ИП-130-2845).</w:t>
      </w:r>
    </w:p>
    <w:p w:rsidR="008D3F83" w:rsidRPr="005B4417" w:rsidRDefault="008D3F83" w:rsidP="008D3F83">
      <w:pPr>
        <w:pStyle w:val="ConsNormal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3F83" w:rsidRPr="005B4417" w:rsidRDefault="008D3F83" w:rsidP="008D3F83">
      <w:pPr>
        <w:pStyle w:val="ConsNormal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17">
        <w:rPr>
          <w:rFonts w:ascii="Times New Roman" w:eastAsia="Times New Roman" w:hAnsi="Times New Roman"/>
          <w:sz w:val="28"/>
          <w:szCs w:val="28"/>
          <w:lang w:eastAsia="ru-RU"/>
        </w:rPr>
        <w:t>4. О создании комиссии по повышению устойчивости функционирования экономики субъекта Российской Федерации.</w:t>
      </w:r>
    </w:p>
    <w:p w:rsidR="008D3F83" w:rsidRPr="005B4417" w:rsidRDefault="008D3F83" w:rsidP="008D3F83">
      <w:pPr>
        <w:pStyle w:val="ConsNormal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17">
        <w:rPr>
          <w:rFonts w:ascii="Times New Roman" w:eastAsia="Times New Roman" w:hAnsi="Times New Roman"/>
          <w:sz w:val="28"/>
          <w:szCs w:val="28"/>
          <w:lang w:eastAsia="ru-RU"/>
        </w:rPr>
        <w:t>Комиссии по ПУФ созданы в ОИВ Санкт-Петербурга (в администрациях по районам Санкт-Петербурга). Комиссия при Правительстве Санкт-Петербурга не создана, вопросы ПУФ на данный момент решаются КЧС и ПБ Правительства Санкт-Петербурга.</w:t>
      </w:r>
    </w:p>
    <w:p w:rsidR="008D3F83" w:rsidRPr="005B4417" w:rsidRDefault="008D3F83" w:rsidP="008D3F83">
      <w:pPr>
        <w:pStyle w:val="ConsNormal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1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ответом КВЗПБ от 07.07.2022 №01-21-6600/22-0-1, дальнейшую работу по подготовке НПА планируется провести после принятия НПА «О наделении исполнительных органов государственной власти Санкт-Петербурга полномочиями по вопросам планирования и организации выполнения мероприятий гражданской обороны, внесении изменений в некоторые постановления Правительства Санкт-Петербурга» (без распределения полномочий, невозможно разработать данный НПА). Планируемые сроки –2023 год.</w:t>
      </w:r>
    </w:p>
    <w:p w:rsidR="008D3F83" w:rsidRPr="005B4417" w:rsidRDefault="008D3F83" w:rsidP="008D3F83">
      <w:pPr>
        <w:pStyle w:val="ConsNormal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17">
        <w:rPr>
          <w:rFonts w:ascii="Times New Roman" w:eastAsia="Times New Roman" w:hAnsi="Times New Roman"/>
          <w:sz w:val="28"/>
          <w:szCs w:val="28"/>
          <w:lang w:eastAsia="ru-RU"/>
        </w:rPr>
        <w:t>Главное управление направило проект НПА в адрес ОИВ Санкт-Петербурга от 24.08.2020 №14751-5-3-1, данный проект принят за основу.</w:t>
      </w:r>
    </w:p>
    <w:p w:rsidR="008D3F83" w:rsidRPr="005B4417" w:rsidRDefault="008D3F83" w:rsidP="008D3F83">
      <w:pPr>
        <w:pStyle w:val="ConsNormal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3F83" w:rsidRPr="005B4417" w:rsidRDefault="008D3F83" w:rsidP="008D3F83">
      <w:pPr>
        <w:pStyle w:val="ConsNormal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17">
        <w:rPr>
          <w:rFonts w:ascii="Times New Roman" w:eastAsia="Times New Roman" w:hAnsi="Times New Roman"/>
          <w:sz w:val="28"/>
          <w:szCs w:val="28"/>
          <w:lang w:eastAsia="ru-RU"/>
        </w:rPr>
        <w:t>5. О создании и содержании в целях гражданской обороны запасов материально-технических, продовольственных, медицинских и иных средств (вместе с номенклатурой и объемами запасов).</w:t>
      </w:r>
    </w:p>
    <w:p w:rsidR="008D3F83" w:rsidRPr="005B4417" w:rsidRDefault="008D3F83" w:rsidP="008D3F83">
      <w:pPr>
        <w:pStyle w:val="ConsNormal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17">
        <w:rPr>
          <w:rFonts w:ascii="Times New Roman" w:eastAsia="Times New Roman" w:hAnsi="Times New Roman"/>
          <w:sz w:val="28"/>
          <w:szCs w:val="28"/>
          <w:lang w:eastAsia="ru-RU"/>
        </w:rPr>
        <w:t>Запасы в целях гражданской обороны в Санкт-Петербурге создаются различными ОИВ в соответствии с положениями о данных ОИВ и отдельными НПА Санкт-Петербурга (медицинские запасы, запасы СИЗ и т.д.).</w:t>
      </w:r>
    </w:p>
    <w:p w:rsidR="008D3F83" w:rsidRPr="005B4417" w:rsidRDefault="008D3F83" w:rsidP="008D3F83">
      <w:pPr>
        <w:pStyle w:val="ConsNormal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41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ответом КВЗПБ от 07.07.2022 №01-21-6600/22-0-1, дальнейшую работу по подготовке НПА планируется провести после принятия НПА «О наделении исполнительных органов государственной власти </w:t>
      </w:r>
      <w:r w:rsidR="007B3EEC" w:rsidRPr="005B441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B4417">
        <w:rPr>
          <w:rFonts w:ascii="Times New Roman" w:eastAsia="Times New Roman" w:hAnsi="Times New Roman"/>
          <w:sz w:val="28"/>
          <w:szCs w:val="28"/>
          <w:lang w:eastAsia="ru-RU"/>
        </w:rPr>
        <w:t xml:space="preserve">Санкт-Петербурга полномочиями по вопросам планирования и организации выполнения мероприятий гражданской обороны, внесении изменений в </w:t>
      </w:r>
      <w:r w:rsidRPr="005B441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некоторые постановления Правительства Санкт-Петербурга» (без распределения полномочий, невозможно разработать данный НПА). Планируемые сроки –2023 год.</w:t>
      </w:r>
    </w:p>
    <w:p w:rsidR="008D3F83" w:rsidRPr="005B4417" w:rsidRDefault="008D3F83" w:rsidP="008D3F83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Главное управление направило проект НПА в адрес ОИВ Санкт-Петербурга от 24.08.2020 №14751-5-3-1, данный проект принят за основу.</w:t>
      </w:r>
    </w:p>
    <w:p w:rsidR="008D3F83" w:rsidRPr="005B4417" w:rsidRDefault="008D3F83" w:rsidP="008D3F83"/>
    <w:p w:rsidR="00690E50" w:rsidRPr="005B4417" w:rsidRDefault="00690E50" w:rsidP="00690E50">
      <w:pPr>
        <w:jc w:val="right"/>
        <w:rPr>
          <w:sz w:val="28"/>
          <w:szCs w:val="28"/>
        </w:rPr>
      </w:pPr>
    </w:p>
    <w:p w:rsidR="00690E50" w:rsidRPr="005B4417" w:rsidRDefault="00690E50" w:rsidP="00690E50">
      <w:pPr>
        <w:pStyle w:val="5"/>
        <w:rPr>
          <w:rFonts w:eastAsia="Courier New" w:cs="Times New Roman"/>
          <w:szCs w:val="28"/>
          <w:lang w:bidi="ru-RU"/>
        </w:rPr>
      </w:pPr>
      <w:r w:rsidRPr="005B4417">
        <w:rPr>
          <w:rFonts w:eastAsia="Courier New" w:cs="Times New Roman"/>
          <w:szCs w:val="28"/>
          <w:lang w:bidi="ru-RU"/>
        </w:rPr>
        <w:t>6.1.2. Организационное и методическое руководство за накоплением, хранением и использованием для нужд гражданской обороны запасов материально-технических, продовольственных, медицинских и иных средств</w:t>
      </w:r>
    </w:p>
    <w:p w:rsidR="00690E50" w:rsidRPr="005B4417" w:rsidRDefault="00690E50" w:rsidP="00690E50">
      <w:pPr>
        <w:widowControl w:val="0"/>
        <w:jc w:val="center"/>
        <w:rPr>
          <w:rFonts w:eastAsia="Courier New"/>
          <w:b/>
          <w:bCs/>
          <w:iCs/>
          <w:strike/>
          <w:sz w:val="28"/>
          <w:szCs w:val="28"/>
          <w:lang w:bidi="ru-RU"/>
        </w:rPr>
      </w:pPr>
    </w:p>
    <w:p w:rsidR="00690E50" w:rsidRPr="005B4417" w:rsidRDefault="00690E50" w:rsidP="00690E50">
      <w:pPr>
        <w:widowControl w:val="0"/>
        <w:jc w:val="right"/>
        <w:rPr>
          <w:rFonts w:eastAsia="Courier New"/>
          <w:b/>
          <w:bCs/>
          <w:iCs/>
          <w:strike/>
          <w:sz w:val="28"/>
          <w:szCs w:val="28"/>
          <w:lang w:bidi="ru-RU"/>
        </w:rPr>
      </w:pPr>
      <w:r w:rsidRPr="005B4417">
        <w:rPr>
          <w:sz w:val="28"/>
          <w:szCs w:val="28"/>
        </w:rPr>
        <w:t>Таблица 6.1.2.1</w:t>
      </w:r>
      <w:r w:rsidR="00A91A91" w:rsidRPr="005B4417">
        <w:rPr>
          <w:sz w:val="28"/>
          <w:szCs w:val="28"/>
        </w:rPr>
        <w:t>.</w:t>
      </w:r>
    </w:p>
    <w:p w:rsidR="00690E50" w:rsidRPr="005B4417" w:rsidRDefault="00690E50" w:rsidP="00690E50">
      <w:pPr>
        <w:widowControl w:val="0"/>
        <w:jc w:val="center"/>
        <w:rPr>
          <w:rFonts w:eastAsia="Courier New"/>
          <w:b/>
          <w:bCs/>
          <w:iCs/>
          <w:strike/>
          <w:sz w:val="28"/>
          <w:szCs w:val="28"/>
          <w:lang w:bidi="ru-RU"/>
        </w:rPr>
      </w:pPr>
    </w:p>
    <w:p w:rsidR="00690E50" w:rsidRPr="005B4417" w:rsidRDefault="00690E50" w:rsidP="00690E50">
      <w:pPr>
        <w:widowControl w:val="0"/>
        <w:jc w:val="center"/>
        <w:rPr>
          <w:rFonts w:eastAsia="Courier New"/>
          <w:bCs/>
          <w:iCs/>
          <w:sz w:val="28"/>
          <w:szCs w:val="28"/>
          <w:lang w:bidi="ru-RU"/>
        </w:rPr>
      </w:pPr>
      <w:r w:rsidRPr="005B4417">
        <w:rPr>
          <w:rFonts w:eastAsia="Courier New"/>
          <w:bCs/>
          <w:iCs/>
          <w:sz w:val="28"/>
          <w:szCs w:val="28"/>
          <w:lang w:bidi="ru-RU"/>
        </w:rPr>
        <w:t xml:space="preserve">Сведения об объемах запасов </w:t>
      </w:r>
      <w:r w:rsidRPr="005B4417">
        <w:rPr>
          <w:rFonts w:eastAsia="Courier New"/>
          <w:sz w:val="28"/>
          <w:szCs w:val="28"/>
          <w:lang w:bidi="ru-RU"/>
        </w:rPr>
        <w:t>материально-технических, продовольственных, медицинских и иных средств</w:t>
      </w:r>
      <w:r w:rsidRPr="005B4417">
        <w:rPr>
          <w:rFonts w:eastAsia="Courier New"/>
          <w:bCs/>
          <w:iCs/>
          <w:sz w:val="28"/>
          <w:szCs w:val="28"/>
          <w:lang w:bidi="ru-RU"/>
        </w:rPr>
        <w:t xml:space="preserve">, созданных в субъекте </w:t>
      </w:r>
      <w:r w:rsidRPr="005B4417">
        <w:rPr>
          <w:sz w:val="28"/>
          <w:szCs w:val="28"/>
        </w:rPr>
        <w:t>Российской Федерации</w:t>
      </w:r>
      <w:r w:rsidR="00A91A91" w:rsidRPr="005B4417">
        <w:rPr>
          <w:rStyle w:val="af2"/>
          <w:sz w:val="28"/>
          <w:szCs w:val="28"/>
        </w:rPr>
        <w:footnoteReference w:id="20"/>
      </w:r>
    </w:p>
    <w:p w:rsidR="00690E50" w:rsidRPr="005B4417" w:rsidRDefault="00690E50" w:rsidP="00690E50">
      <w:pPr>
        <w:widowControl w:val="0"/>
        <w:ind w:firstLine="709"/>
        <w:jc w:val="center"/>
        <w:rPr>
          <w:rFonts w:eastAsia="Courier New"/>
          <w:bCs/>
          <w:iCs/>
          <w:sz w:val="28"/>
          <w:szCs w:val="28"/>
          <w:lang w:bidi="ru-RU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487"/>
        <w:gridCol w:w="1346"/>
        <w:gridCol w:w="3124"/>
        <w:gridCol w:w="992"/>
        <w:gridCol w:w="1322"/>
        <w:gridCol w:w="1335"/>
        <w:gridCol w:w="1305"/>
      </w:tblGrid>
      <w:tr w:rsidR="008D3F83" w:rsidRPr="005B4417" w:rsidTr="00A91A91">
        <w:trPr>
          <w:jc w:val="center"/>
        </w:trPr>
        <w:tc>
          <w:tcPr>
            <w:tcW w:w="487" w:type="dxa"/>
            <w:vAlign w:val="center"/>
          </w:tcPr>
          <w:p w:rsidR="00690E50" w:rsidRPr="005B4417" w:rsidRDefault="00690E50" w:rsidP="00A91A91">
            <w:pPr>
              <w:widowControl w:val="0"/>
              <w:jc w:val="center"/>
              <w:rPr>
                <w:rFonts w:eastAsia="Courier New"/>
                <w:bCs/>
                <w:iCs/>
                <w:sz w:val="20"/>
                <w:szCs w:val="20"/>
                <w:lang w:bidi="ru-RU"/>
              </w:rPr>
            </w:pPr>
            <w:r w:rsidRPr="005B4417">
              <w:rPr>
                <w:rFonts w:eastAsia="Courier New"/>
                <w:bCs/>
                <w:iCs/>
                <w:sz w:val="20"/>
                <w:szCs w:val="20"/>
                <w:lang w:bidi="ru-RU"/>
              </w:rPr>
              <w:t>№ п/п</w:t>
            </w:r>
          </w:p>
        </w:tc>
        <w:tc>
          <w:tcPr>
            <w:tcW w:w="1346" w:type="dxa"/>
            <w:vAlign w:val="center"/>
          </w:tcPr>
          <w:p w:rsidR="00690E50" w:rsidRPr="005B4417" w:rsidRDefault="00690E50" w:rsidP="00A91A91">
            <w:pPr>
              <w:widowControl w:val="0"/>
              <w:ind w:left="-173" w:right="-110"/>
              <w:jc w:val="center"/>
              <w:rPr>
                <w:rFonts w:eastAsia="Courier New"/>
                <w:bCs/>
                <w:iCs/>
                <w:sz w:val="20"/>
                <w:szCs w:val="20"/>
                <w:lang w:bidi="ru-RU"/>
              </w:rPr>
            </w:pPr>
            <w:r w:rsidRPr="005B4417">
              <w:rPr>
                <w:rFonts w:eastAsia="Courier New"/>
                <w:bCs/>
                <w:iCs/>
                <w:sz w:val="20"/>
                <w:szCs w:val="20"/>
                <w:lang w:bidi="ru-RU"/>
              </w:rPr>
              <w:t>Наименование</w:t>
            </w:r>
          </w:p>
        </w:tc>
        <w:tc>
          <w:tcPr>
            <w:tcW w:w="3124" w:type="dxa"/>
            <w:vAlign w:val="center"/>
          </w:tcPr>
          <w:p w:rsidR="00690E50" w:rsidRPr="005B4417" w:rsidRDefault="00690E50" w:rsidP="00A91A91">
            <w:pPr>
              <w:widowControl w:val="0"/>
              <w:ind w:left="-106" w:right="-103"/>
              <w:jc w:val="center"/>
              <w:rPr>
                <w:rFonts w:eastAsia="Courier New"/>
                <w:bCs/>
                <w:iCs/>
                <w:sz w:val="20"/>
                <w:szCs w:val="20"/>
                <w:lang w:bidi="ru-RU"/>
              </w:rPr>
            </w:pPr>
            <w:r w:rsidRPr="005B4417">
              <w:rPr>
                <w:rFonts w:eastAsia="Courier New"/>
                <w:bCs/>
                <w:iCs/>
                <w:sz w:val="20"/>
                <w:szCs w:val="20"/>
                <w:lang w:bidi="ru-RU"/>
              </w:rPr>
              <w:t>Прогнозируемое кол</w:t>
            </w:r>
            <w:r w:rsidR="00A91A91" w:rsidRPr="005B4417">
              <w:rPr>
                <w:rFonts w:eastAsia="Courier New"/>
                <w:bCs/>
                <w:iCs/>
                <w:sz w:val="20"/>
                <w:szCs w:val="20"/>
                <w:lang w:bidi="ru-RU"/>
              </w:rPr>
              <w:t>ичество пострадавшего населения</w:t>
            </w:r>
            <w:r w:rsidR="00A91A91" w:rsidRPr="005B4417">
              <w:rPr>
                <w:rFonts w:eastAsia="Courier New"/>
                <w:bCs/>
                <w:iCs/>
                <w:sz w:val="20"/>
                <w:szCs w:val="20"/>
                <w:lang w:bidi="ru-RU"/>
              </w:rPr>
              <w:br/>
            </w:r>
            <w:r w:rsidRPr="005B4417">
              <w:rPr>
                <w:rFonts w:eastAsia="Courier New"/>
                <w:bCs/>
                <w:iCs/>
                <w:sz w:val="20"/>
                <w:szCs w:val="20"/>
                <w:lang w:bidi="ru-RU"/>
              </w:rPr>
              <w:t>(в соответствии с планом ГО и ЗН)</w:t>
            </w:r>
          </w:p>
        </w:tc>
        <w:tc>
          <w:tcPr>
            <w:tcW w:w="992" w:type="dxa"/>
            <w:vAlign w:val="center"/>
          </w:tcPr>
          <w:p w:rsidR="00690E50" w:rsidRPr="005B4417" w:rsidRDefault="00690E50" w:rsidP="00A91A91">
            <w:pPr>
              <w:widowControl w:val="0"/>
              <w:ind w:left="-61" w:right="-15"/>
              <w:jc w:val="center"/>
              <w:rPr>
                <w:rFonts w:eastAsia="Courier New"/>
                <w:bCs/>
                <w:iCs/>
                <w:sz w:val="20"/>
                <w:szCs w:val="20"/>
                <w:lang w:bidi="ru-RU"/>
              </w:rPr>
            </w:pPr>
            <w:r w:rsidRPr="005B4417">
              <w:rPr>
                <w:rFonts w:eastAsia="Courier New"/>
                <w:bCs/>
                <w:iCs/>
                <w:sz w:val="20"/>
                <w:szCs w:val="20"/>
                <w:lang w:bidi="ru-RU"/>
              </w:rPr>
              <w:t>Норма на одного человека</w:t>
            </w:r>
          </w:p>
        </w:tc>
        <w:tc>
          <w:tcPr>
            <w:tcW w:w="1322" w:type="dxa"/>
            <w:vAlign w:val="center"/>
          </w:tcPr>
          <w:p w:rsidR="00690E50" w:rsidRPr="005B4417" w:rsidRDefault="00690E50" w:rsidP="00A91A91">
            <w:pPr>
              <w:widowControl w:val="0"/>
              <w:ind w:left="-112" w:right="-113"/>
              <w:jc w:val="center"/>
              <w:rPr>
                <w:rFonts w:eastAsia="Courier New"/>
                <w:bCs/>
                <w:iCs/>
                <w:sz w:val="20"/>
                <w:szCs w:val="20"/>
                <w:lang w:bidi="ru-RU"/>
              </w:rPr>
            </w:pPr>
            <w:r w:rsidRPr="005B4417">
              <w:rPr>
                <w:rFonts w:eastAsia="Courier New"/>
                <w:bCs/>
                <w:iCs/>
                <w:sz w:val="20"/>
                <w:szCs w:val="20"/>
                <w:lang w:bidi="ru-RU"/>
              </w:rPr>
              <w:t>Объем (количество) созданных запасов</w:t>
            </w:r>
          </w:p>
        </w:tc>
        <w:tc>
          <w:tcPr>
            <w:tcW w:w="1335" w:type="dxa"/>
            <w:vAlign w:val="center"/>
          </w:tcPr>
          <w:p w:rsidR="00690E50" w:rsidRPr="005B4417" w:rsidRDefault="00690E50" w:rsidP="00A91A91">
            <w:pPr>
              <w:widowControl w:val="0"/>
              <w:ind w:left="-96" w:right="-105"/>
              <w:jc w:val="center"/>
              <w:rPr>
                <w:rFonts w:eastAsia="Courier New"/>
                <w:bCs/>
                <w:iCs/>
                <w:sz w:val="20"/>
                <w:szCs w:val="20"/>
                <w:lang w:bidi="ru-RU"/>
              </w:rPr>
            </w:pPr>
            <w:r w:rsidRPr="005B4417">
              <w:rPr>
                <w:rFonts w:eastAsia="Courier New"/>
                <w:bCs/>
                <w:iCs/>
                <w:sz w:val="20"/>
                <w:szCs w:val="20"/>
                <w:lang w:bidi="ru-RU"/>
              </w:rPr>
              <w:t>% от необходимого количества</w:t>
            </w:r>
          </w:p>
        </w:tc>
        <w:tc>
          <w:tcPr>
            <w:tcW w:w="1305" w:type="dxa"/>
            <w:vAlign w:val="center"/>
          </w:tcPr>
          <w:p w:rsidR="00690E50" w:rsidRPr="005B4417" w:rsidRDefault="00690E50" w:rsidP="00A91A91">
            <w:pPr>
              <w:widowControl w:val="0"/>
              <w:ind w:left="-104" w:right="-112"/>
              <w:jc w:val="center"/>
              <w:rPr>
                <w:rFonts w:eastAsia="Courier New"/>
                <w:bCs/>
                <w:iCs/>
                <w:sz w:val="20"/>
                <w:szCs w:val="20"/>
                <w:lang w:bidi="ru-RU"/>
              </w:rPr>
            </w:pPr>
            <w:r w:rsidRPr="005B4417">
              <w:rPr>
                <w:rFonts w:eastAsia="Courier New"/>
                <w:bCs/>
                <w:iCs/>
                <w:sz w:val="20"/>
                <w:szCs w:val="20"/>
                <w:lang w:bidi="ru-RU"/>
              </w:rPr>
              <w:t>Увеличение (уменьшение) за отчетный период</w:t>
            </w:r>
          </w:p>
        </w:tc>
      </w:tr>
      <w:tr w:rsidR="008D3F83" w:rsidRPr="005B4417" w:rsidTr="00AE0193">
        <w:trPr>
          <w:jc w:val="center"/>
        </w:trPr>
        <w:tc>
          <w:tcPr>
            <w:tcW w:w="9911" w:type="dxa"/>
            <w:gridSpan w:val="7"/>
            <w:vAlign w:val="center"/>
          </w:tcPr>
          <w:p w:rsidR="008D3F83" w:rsidRPr="005B4417" w:rsidRDefault="008D3F83" w:rsidP="00690E50">
            <w:pPr>
              <w:widowControl w:val="0"/>
              <w:jc w:val="both"/>
              <w:rPr>
                <w:rFonts w:eastAsia="Courier New"/>
                <w:bCs/>
                <w:iCs/>
                <w:sz w:val="20"/>
                <w:szCs w:val="20"/>
                <w:lang w:bidi="ru-RU"/>
              </w:rPr>
            </w:pPr>
            <w:r w:rsidRPr="005B4417">
              <w:rPr>
                <w:rFonts w:eastAsia="Courier New"/>
                <w:bCs/>
                <w:iCs/>
                <w:sz w:val="28"/>
                <w:szCs w:val="28"/>
                <w:lang w:bidi="ru-RU"/>
              </w:rPr>
              <w:t>Сведения будут представлены в отчете 2/ДУ</w:t>
            </w:r>
          </w:p>
        </w:tc>
      </w:tr>
    </w:tbl>
    <w:p w:rsidR="00690E50" w:rsidRPr="005B4417" w:rsidRDefault="00690E50" w:rsidP="00690E50">
      <w:pPr>
        <w:widowControl w:val="0"/>
        <w:ind w:firstLine="709"/>
        <w:jc w:val="both"/>
        <w:rPr>
          <w:rFonts w:eastAsia="Courier New"/>
          <w:bCs/>
          <w:iCs/>
          <w:sz w:val="28"/>
          <w:szCs w:val="28"/>
          <w:lang w:bidi="ru-RU"/>
        </w:rPr>
      </w:pPr>
    </w:p>
    <w:p w:rsidR="00A91A91" w:rsidRPr="005B4417" w:rsidRDefault="00A91A91" w:rsidP="00A91A91">
      <w:pPr>
        <w:widowControl w:val="0"/>
        <w:ind w:firstLine="709"/>
        <w:jc w:val="right"/>
        <w:rPr>
          <w:rFonts w:eastAsia="Courier New"/>
          <w:bCs/>
          <w:iCs/>
          <w:sz w:val="28"/>
          <w:szCs w:val="28"/>
          <w:lang w:bidi="ru-RU"/>
        </w:rPr>
      </w:pPr>
      <w:r w:rsidRPr="005B4417">
        <w:rPr>
          <w:sz w:val="28"/>
          <w:szCs w:val="28"/>
        </w:rPr>
        <w:t>Таблица 6.1.2.2.</w:t>
      </w:r>
    </w:p>
    <w:p w:rsidR="00A91A91" w:rsidRPr="005B4417" w:rsidRDefault="00A91A91" w:rsidP="00690E50">
      <w:pPr>
        <w:widowControl w:val="0"/>
        <w:ind w:firstLine="709"/>
        <w:jc w:val="both"/>
        <w:rPr>
          <w:rFonts w:eastAsia="Courier New"/>
          <w:bCs/>
          <w:iCs/>
          <w:sz w:val="28"/>
          <w:szCs w:val="28"/>
          <w:lang w:bidi="ru-RU"/>
        </w:rPr>
      </w:pPr>
    </w:p>
    <w:p w:rsidR="00690E50" w:rsidRPr="005B4417" w:rsidRDefault="00690E50" w:rsidP="00A91A91">
      <w:pPr>
        <w:widowControl w:val="0"/>
        <w:jc w:val="center"/>
        <w:rPr>
          <w:sz w:val="28"/>
          <w:szCs w:val="28"/>
        </w:rPr>
      </w:pPr>
      <w:r w:rsidRPr="005B4417">
        <w:rPr>
          <w:rFonts w:eastAsia="Courier New"/>
          <w:bCs/>
          <w:iCs/>
          <w:sz w:val="28"/>
          <w:szCs w:val="28"/>
          <w:lang w:bidi="ru-RU"/>
        </w:rPr>
        <w:t xml:space="preserve">Сведения об объемах запасов </w:t>
      </w:r>
      <w:r w:rsidRPr="005B4417">
        <w:rPr>
          <w:rFonts w:eastAsia="Courier New"/>
          <w:sz w:val="28"/>
          <w:szCs w:val="28"/>
          <w:lang w:bidi="ru-RU"/>
        </w:rPr>
        <w:t>материально-технических, продовольственных, медицинских и иных средств</w:t>
      </w:r>
      <w:r w:rsidRPr="005B4417">
        <w:rPr>
          <w:rFonts w:eastAsia="Courier New"/>
          <w:bCs/>
          <w:iCs/>
          <w:sz w:val="28"/>
          <w:szCs w:val="28"/>
          <w:lang w:bidi="ru-RU"/>
        </w:rPr>
        <w:t>, созданн</w:t>
      </w:r>
      <w:r w:rsidR="00A91A91" w:rsidRPr="005B4417">
        <w:rPr>
          <w:rFonts w:eastAsia="Courier New"/>
          <w:bCs/>
          <w:iCs/>
          <w:sz w:val="28"/>
          <w:szCs w:val="28"/>
          <w:lang w:bidi="ru-RU"/>
        </w:rPr>
        <w:t xml:space="preserve">ых в муниципальных образованиях </w:t>
      </w:r>
      <w:r w:rsidRPr="005B4417">
        <w:rPr>
          <w:rFonts w:eastAsia="Courier New"/>
          <w:bCs/>
          <w:iCs/>
          <w:sz w:val="28"/>
          <w:szCs w:val="28"/>
          <w:lang w:bidi="ru-RU"/>
        </w:rPr>
        <w:t xml:space="preserve">субъекта </w:t>
      </w:r>
      <w:r w:rsidR="00A91A91" w:rsidRPr="005B4417">
        <w:rPr>
          <w:sz w:val="28"/>
          <w:szCs w:val="28"/>
        </w:rPr>
        <w:t>Российской Федерации</w:t>
      </w:r>
      <w:r w:rsidR="00A91A91" w:rsidRPr="005B4417">
        <w:rPr>
          <w:rStyle w:val="af2"/>
          <w:sz w:val="28"/>
          <w:szCs w:val="28"/>
        </w:rPr>
        <w:footnoteReference w:id="21"/>
      </w:r>
    </w:p>
    <w:p w:rsidR="00D11423" w:rsidRPr="005B4417" w:rsidRDefault="00D11423" w:rsidP="00A91A91">
      <w:pPr>
        <w:widowControl w:val="0"/>
        <w:jc w:val="center"/>
        <w:rPr>
          <w:rFonts w:eastAsia="Courier New"/>
          <w:bCs/>
          <w:iCs/>
          <w:sz w:val="28"/>
          <w:szCs w:val="28"/>
          <w:lang w:bidi="ru-RU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487"/>
        <w:gridCol w:w="1346"/>
        <w:gridCol w:w="3124"/>
        <w:gridCol w:w="992"/>
        <w:gridCol w:w="1322"/>
        <w:gridCol w:w="1335"/>
        <w:gridCol w:w="1305"/>
      </w:tblGrid>
      <w:tr w:rsidR="008D3F83" w:rsidRPr="005B4417" w:rsidTr="00346673">
        <w:trPr>
          <w:jc w:val="center"/>
        </w:trPr>
        <w:tc>
          <w:tcPr>
            <w:tcW w:w="487" w:type="dxa"/>
            <w:vAlign w:val="center"/>
          </w:tcPr>
          <w:p w:rsidR="00D11423" w:rsidRPr="005B4417" w:rsidRDefault="00D11423" w:rsidP="00346673">
            <w:pPr>
              <w:widowControl w:val="0"/>
              <w:jc w:val="center"/>
              <w:rPr>
                <w:rFonts w:eastAsia="Courier New"/>
                <w:bCs/>
                <w:iCs/>
                <w:sz w:val="20"/>
                <w:szCs w:val="20"/>
                <w:lang w:bidi="ru-RU"/>
              </w:rPr>
            </w:pPr>
            <w:r w:rsidRPr="005B4417">
              <w:rPr>
                <w:rFonts w:eastAsia="Courier New"/>
                <w:bCs/>
                <w:iCs/>
                <w:sz w:val="20"/>
                <w:szCs w:val="20"/>
                <w:lang w:bidi="ru-RU"/>
              </w:rPr>
              <w:t>№ п/п</w:t>
            </w:r>
          </w:p>
        </w:tc>
        <w:tc>
          <w:tcPr>
            <w:tcW w:w="1346" w:type="dxa"/>
            <w:vAlign w:val="center"/>
          </w:tcPr>
          <w:p w:rsidR="00D11423" w:rsidRPr="005B4417" w:rsidRDefault="00D11423" w:rsidP="00346673">
            <w:pPr>
              <w:widowControl w:val="0"/>
              <w:ind w:left="-173" w:right="-110"/>
              <w:jc w:val="center"/>
              <w:rPr>
                <w:rFonts w:eastAsia="Courier New"/>
                <w:bCs/>
                <w:iCs/>
                <w:sz w:val="20"/>
                <w:szCs w:val="20"/>
                <w:lang w:bidi="ru-RU"/>
              </w:rPr>
            </w:pPr>
            <w:r w:rsidRPr="005B4417">
              <w:rPr>
                <w:rFonts w:eastAsia="Courier New"/>
                <w:bCs/>
                <w:iCs/>
                <w:sz w:val="20"/>
                <w:szCs w:val="20"/>
                <w:lang w:bidi="ru-RU"/>
              </w:rPr>
              <w:t>Наименование</w:t>
            </w:r>
          </w:p>
        </w:tc>
        <w:tc>
          <w:tcPr>
            <w:tcW w:w="3124" w:type="dxa"/>
            <w:vAlign w:val="center"/>
          </w:tcPr>
          <w:p w:rsidR="00D11423" w:rsidRPr="005B4417" w:rsidRDefault="00D11423" w:rsidP="00346673">
            <w:pPr>
              <w:widowControl w:val="0"/>
              <w:ind w:left="-106" w:right="-103"/>
              <w:jc w:val="center"/>
              <w:rPr>
                <w:rFonts w:eastAsia="Courier New"/>
                <w:bCs/>
                <w:iCs/>
                <w:sz w:val="20"/>
                <w:szCs w:val="20"/>
                <w:lang w:bidi="ru-RU"/>
              </w:rPr>
            </w:pPr>
            <w:r w:rsidRPr="005B4417">
              <w:rPr>
                <w:rFonts w:eastAsia="Courier New"/>
                <w:bCs/>
                <w:iCs/>
                <w:sz w:val="20"/>
                <w:szCs w:val="20"/>
                <w:lang w:bidi="ru-RU"/>
              </w:rPr>
              <w:t>Прогнозируемое количество пострадавшего населения</w:t>
            </w:r>
            <w:r w:rsidRPr="005B4417">
              <w:rPr>
                <w:rFonts w:eastAsia="Courier New"/>
                <w:bCs/>
                <w:iCs/>
                <w:sz w:val="20"/>
                <w:szCs w:val="20"/>
                <w:lang w:bidi="ru-RU"/>
              </w:rPr>
              <w:br/>
              <w:t>(в соответствии с планом ГО и ЗН)</w:t>
            </w:r>
          </w:p>
        </w:tc>
        <w:tc>
          <w:tcPr>
            <w:tcW w:w="992" w:type="dxa"/>
            <w:vAlign w:val="center"/>
          </w:tcPr>
          <w:p w:rsidR="00D11423" w:rsidRPr="005B4417" w:rsidRDefault="00D11423" w:rsidP="00346673">
            <w:pPr>
              <w:widowControl w:val="0"/>
              <w:ind w:left="-61" w:right="-15"/>
              <w:jc w:val="center"/>
              <w:rPr>
                <w:rFonts w:eastAsia="Courier New"/>
                <w:bCs/>
                <w:iCs/>
                <w:sz w:val="20"/>
                <w:szCs w:val="20"/>
                <w:lang w:bidi="ru-RU"/>
              </w:rPr>
            </w:pPr>
            <w:r w:rsidRPr="005B4417">
              <w:rPr>
                <w:rFonts w:eastAsia="Courier New"/>
                <w:bCs/>
                <w:iCs/>
                <w:sz w:val="20"/>
                <w:szCs w:val="20"/>
                <w:lang w:bidi="ru-RU"/>
              </w:rPr>
              <w:t>Норма на одного человека</w:t>
            </w:r>
          </w:p>
        </w:tc>
        <w:tc>
          <w:tcPr>
            <w:tcW w:w="1322" w:type="dxa"/>
            <w:vAlign w:val="center"/>
          </w:tcPr>
          <w:p w:rsidR="00D11423" w:rsidRPr="005B4417" w:rsidRDefault="00D11423" w:rsidP="00346673">
            <w:pPr>
              <w:widowControl w:val="0"/>
              <w:ind w:left="-112" w:right="-113"/>
              <w:jc w:val="center"/>
              <w:rPr>
                <w:rFonts w:eastAsia="Courier New"/>
                <w:bCs/>
                <w:iCs/>
                <w:sz w:val="20"/>
                <w:szCs w:val="20"/>
                <w:lang w:bidi="ru-RU"/>
              </w:rPr>
            </w:pPr>
            <w:r w:rsidRPr="005B4417">
              <w:rPr>
                <w:rFonts w:eastAsia="Courier New"/>
                <w:bCs/>
                <w:iCs/>
                <w:sz w:val="20"/>
                <w:szCs w:val="20"/>
                <w:lang w:bidi="ru-RU"/>
              </w:rPr>
              <w:t>Объем (количество) созданных запасов</w:t>
            </w:r>
          </w:p>
        </w:tc>
        <w:tc>
          <w:tcPr>
            <w:tcW w:w="1335" w:type="dxa"/>
            <w:vAlign w:val="center"/>
          </w:tcPr>
          <w:p w:rsidR="00D11423" w:rsidRPr="005B4417" w:rsidRDefault="00D11423" w:rsidP="00346673">
            <w:pPr>
              <w:widowControl w:val="0"/>
              <w:ind w:left="-96" w:right="-105"/>
              <w:jc w:val="center"/>
              <w:rPr>
                <w:rFonts w:eastAsia="Courier New"/>
                <w:bCs/>
                <w:iCs/>
                <w:sz w:val="20"/>
                <w:szCs w:val="20"/>
                <w:lang w:bidi="ru-RU"/>
              </w:rPr>
            </w:pPr>
            <w:r w:rsidRPr="005B4417">
              <w:rPr>
                <w:rFonts w:eastAsia="Courier New"/>
                <w:bCs/>
                <w:iCs/>
                <w:sz w:val="20"/>
                <w:szCs w:val="20"/>
                <w:lang w:bidi="ru-RU"/>
              </w:rPr>
              <w:t>% от необходимого количества</w:t>
            </w:r>
          </w:p>
        </w:tc>
        <w:tc>
          <w:tcPr>
            <w:tcW w:w="1305" w:type="dxa"/>
            <w:vAlign w:val="center"/>
          </w:tcPr>
          <w:p w:rsidR="00D11423" w:rsidRPr="005B4417" w:rsidRDefault="00D11423" w:rsidP="00346673">
            <w:pPr>
              <w:widowControl w:val="0"/>
              <w:ind w:left="-104" w:right="-112"/>
              <w:jc w:val="center"/>
              <w:rPr>
                <w:rFonts w:eastAsia="Courier New"/>
                <w:bCs/>
                <w:iCs/>
                <w:sz w:val="20"/>
                <w:szCs w:val="20"/>
                <w:lang w:bidi="ru-RU"/>
              </w:rPr>
            </w:pPr>
            <w:r w:rsidRPr="005B4417">
              <w:rPr>
                <w:rFonts w:eastAsia="Courier New"/>
                <w:bCs/>
                <w:iCs/>
                <w:sz w:val="20"/>
                <w:szCs w:val="20"/>
                <w:lang w:bidi="ru-RU"/>
              </w:rPr>
              <w:t>Увеличение (уменьшение) за отчетный период</w:t>
            </w:r>
          </w:p>
        </w:tc>
      </w:tr>
      <w:tr w:rsidR="008D3F83" w:rsidRPr="005B4417" w:rsidTr="00AE0193">
        <w:trPr>
          <w:jc w:val="center"/>
        </w:trPr>
        <w:tc>
          <w:tcPr>
            <w:tcW w:w="9911" w:type="dxa"/>
            <w:gridSpan w:val="7"/>
            <w:vAlign w:val="center"/>
          </w:tcPr>
          <w:p w:rsidR="008D3F83" w:rsidRPr="005B4417" w:rsidRDefault="008D3F83" w:rsidP="008D3F83">
            <w:pPr>
              <w:widowControl w:val="0"/>
              <w:jc w:val="both"/>
              <w:rPr>
                <w:rFonts w:eastAsia="Courier New"/>
                <w:bCs/>
                <w:iCs/>
                <w:sz w:val="20"/>
                <w:szCs w:val="20"/>
                <w:lang w:bidi="ru-RU"/>
              </w:rPr>
            </w:pPr>
            <w:r w:rsidRPr="005B4417">
              <w:rPr>
                <w:rFonts w:eastAsia="Courier New"/>
                <w:bCs/>
                <w:iCs/>
                <w:sz w:val="28"/>
                <w:szCs w:val="28"/>
                <w:lang w:bidi="ru-RU"/>
              </w:rPr>
              <w:t xml:space="preserve">Запасы </w:t>
            </w:r>
            <w:r w:rsidRPr="005B4417">
              <w:rPr>
                <w:rFonts w:eastAsia="Courier New"/>
                <w:sz w:val="28"/>
                <w:szCs w:val="28"/>
                <w:lang w:bidi="ru-RU"/>
              </w:rPr>
              <w:t>материально-технических, продовольственных, медицинских и иных средств</w:t>
            </w:r>
            <w:r w:rsidRPr="005B4417">
              <w:rPr>
                <w:rFonts w:eastAsia="Courier New"/>
                <w:bCs/>
                <w:iCs/>
                <w:sz w:val="28"/>
                <w:szCs w:val="28"/>
                <w:lang w:bidi="ru-RU"/>
              </w:rPr>
              <w:t xml:space="preserve"> в муниципальных образованиях Санкт-Петербурга не создаются</w:t>
            </w:r>
          </w:p>
        </w:tc>
      </w:tr>
    </w:tbl>
    <w:p w:rsidR="00690E50" w:rsidRPr="005B4417" w:rsidRDefault="00690E50" w:rsidP="00690E50">
      <w:pPr>
        <w:rPr>
          <w:rFonts w:eastAsia="Courier New"/>
          <w:lang w:bidi="ru-RU"/>
        </w:rPr>
      </w:pPr>
    </w:p>
    <w:p w:rsidR="00690E50" w:rsidRPr="005B4417" w:rsidRDefault="00690E50" w:rsidP="00690E50">
      <w:pPr>
        <w:pStyle w:val="5"/>
        <w:rPr>
          <w:rFonts w:eastAsia="Courier New" w:cs="Times New Roman"/>
          <w:szCs w:val="28"/>
          <w:lang w:bidi="ru-RU"/>
        </w:rPr>
      </w:pPr>
      <w:r w:rsidRPr="005B4417">
        <w:rPr>
          <w:rFonts w:eastAsia="Courier New" w:cs="Times New Roman"/>
          <w:szCs w:val="28"/>
          <w:lang w:bidi="ru-RU"/>
        </w:rPr>
        <w:t>6.1.3. Организация работы по реализации инженерно-технических мероприятий гражданской обороны</w:t>
      </w:r>
    </w:p>
    <w:p w:rsidR="00690E50" w:rsidRPr="005B4417" w:rsidRDefault="00690E50" w:rsidP="00690E50">
      <w:pPr>
        <w:pStyle w:val="af4"/>
        <w:rPr>
          <w:rFonts w:eastAsia="Courier New"/>
          <w:lang w:bidi="ru-RU"/>
        </w:rPr>
      </w:pPr>
    </w:p>
    <w:p w:rsidR="00690E50" w:rsidRPr="005B4417" w:rsidRDefault="00690E50" w:rsidP="00690E50">
      <w:pPr>
        <w:pStyle w:val="6"/>
        <w:rPr>
          <w:rFonts w:eastAsia="Courier New"/>
          <w:lang w:bidi="ru-RU"/>
        </w:rPr>
      </w:pPr>
      <w:r w:rsidRPr="005B4417">
        <w:rPr>
          <w:rFonts w:eastAsia="Courier New"/>
          <w:lang w:bidi="ru-RU"/>
        </w:rPr>
        <w:t>6.1.3.1. Методическое руководство по созданию и поддержанию в готовности защитных сооружений и иных объектов гражданской обороны, а также осуществлению контроля в этой области</w:t>
      </w:r>
    </w:p>
    <w:p w:rsidR="00690E50" w:rsidRPr="005B4417" w:rsidRDefault="00690E50" w:rsidP="00690E50">
      <w:pPr>
        <w:widowControl w:val="0"/>
        <w:ind w:firstLine="709"/>
        <w:jc w:val="center"/>
        <w:rPr>
          <w:rFonts w:eastAsia="Courier New"/>
          <w:b/>
          <w:bCs/>
          <w:sz w:val="28"/>
          <w:szCs w:val="28"/>
          <w:lang w:bidi="ru-RU"/>
        </w:rPr>
      </w:pPr>
    </w:p>
    <w:p w:rsidR="008D3F83" w:rsidRPr="005B4417" w:rsidRDefault="008D3F83" w:rsidP="008D3F83">
      <w:pPr>
        <w:widowControl w:val="0"/>
        <w:ind w:firstLine="709"/>
        <w:jc w:val="both"/>
        <w:rPr>
          <w:rFonts w:eastAsia="Courier New"/>
          <w:bCs/>
          <w:iCs/>
          <w:sz w:val="28"/>
          <w:szCs w:val="28"/>
          <w:lang w:bidi="ru-RU"/>
        </w:rPr>
      </w:pPr>
      <w:r w:rsidRPr="005B4417">
        <w:rPr>
          <w:rFonts w:eastAsia="Courier New"/>
          <w:bCs/>
          <w:iCs/>
          <w:sz w:val="28"/>
          <w:szCs w:val="28"/>
          <w:lang w:bidi="ru-RU"/>
        </w:rPr>
        <w:lastRenderedPageBreak/>
        <w:t>Количество защитных сооружений гражданской обороны (далее – ЗС ГО) 4654 ед., из них:</w:t>
      </w:r>
    </w:p>
    <w:p w:rsidR="008D3F83" w:rsidRPr="005B4417" w:rsidRDefault="008D3F83" w:rsidP="008D3F83">
      <w:pPr>
        <w:widowControl w:val="0"/>
        <w:ind w:firstLine="709"/>
        <w:jc w:val="both"/>
      </w:pPr>
      <w:r w:rsidRPr="005B4417">
        <w:rPr>
          <w:rFonts w:eastAsia="Courier New"/>
          <w:bCs/>
          <w:iCs/>
          <w:sz w:val="28"/>
          <w:szCs w:val="28"/>
          <w:lang w:bidi="ru-RU"/>
        </w:rPr>
        <w:t>1) ЗС ГО «готово» к приему укрываемых 349 ед. (7,51 % от общего количества);</w:t>
      </w:r>
    </w:p>
    <w:p w:rsidR="008D3F83" w:rsidRPr="005B4417" w:rsidRDefault="008D3F83" w:rsidP="008D3F83">
      <w:pPr>
        <w:widowControl w:val="0"/>
        <w:ind w:firstLine="709"/>
        <w:jc w:val="both"/>
        <w:rPr>
          <w:rFonts w:eastAsia="Courier New"/>
          <w:bCs/>
          <w:iCs/>
          <w:spacing w:val="-4"/>
          <w:sz w:val="28"/>
          <w:szCs w:val="28"/>
          <w:lang w:bidi="ru-RU"/>
        </w:rPr>
      </w:pPr>
      <w:r w:rsidRPr="005B4417">
        <w:rPr>
          <w:rFonts w:eastAsia="Courier New"/>
          <w:bCs/>
          <w:iCs/>
          <w:spacing w:val="-4"/>
          <w:sz w:val="28"/>
          <w:szCs w:val="28"/>
          <w:lang w:bidi="ru-RU"/>
        </w:rPr>
        <w:t xml:space="preserve">5 ед. приведено в состояние «готово» за отчетный период (АППГ: </w:t>
      </w:r>
      <w:r w:rsidR="007B3EEC" w:rsidRPr="005B4417">
        <w:rPr>
          <w:rFonts w:eastAsia="Courier New"/>
          <w:bCs/>
          <w:iCs/>
          <w:spacing w:val="-4"/>
          <w:sz w:val="28"/>
          <w:szCs w:val="28"/>
          <w:lang w:bidi="ru-RU"/>
        </w:rPr>
        <w:t>3 ед.</w:t>
      </w:r>
      <w:r w:rsidRPr="005B4417">
        <w:rPr>
          <w:rFonts w:eastAsia="Courier New"/>
          <w:bCs/>
          <w:iCs/>
          <w:spacing w:val="-4"/>
          <w:sz w:val="28"/>
          <w:szCs w:val="28"/>
          <w:lang w:bidi="ru-RU"/>
        </w:rPr>
        <w:t>, рост на 4,0 %);</w:t>
      </w:r>
    </w:p>
    <w:p w:rsidR="008D3F83" w:rsidRPr="005B4417" w:rsidRDefault="008D3F83" w:rsidP="008D3F83">
      <w:pPr>
        <w:widowControl w:val="0"/>
        <w:ind w:firstLine="709"/>
        <w:jc w:val="both"/>
      </w:pPr>
      <w:r w:rsidRPr="005B4417">
        <w:rPr>
          <w:rFonts w:eastAsia="Courier New"/>
          <w:bCs/>
          <w:iCs/>
          <w:sz w:val="28"/>
          <w:szCs w:val="28"/>
          <w:lang w:bidi="ru-RU"/>
        </w:rPr>
        <w:t>2) ЗС ГО «ограниченно готово» к приему укрываемых 952 ед. (20,46 %               от общего количества);</w:t>
      </w:r>
    </w:p>
    <w:p w:rsidR="008D3F83" w:rsidRPr="005B4417" w:rsidRDefault="008D3F83" w:rsidP="008D3F83">
      <w:pPr>
        <w:widowControl w:val="0"/>
        <w:ind w:firstLine="709"/>
        <w:jc w:val="both"/>
        <w:rPr>
          <w:spacing w:val="-2"/>
        </w:rPr>
      </w:pPr>
      <w:r w:rsidRPr="005B4417">
        <w:rPr>
          <w:rFonts w:eastAsia="Courier New"/>
          <w:bCs/>
          <w:iCs/>
          <w:sz w:val="28"/>
          <w:szCs w:val="28"/>
          <w:lang w:bidi="ru-RU"/>
        </w:rPr>
        <w:t xml:space="preserve">4 </w:t>
      </w:r>
      <w:r w:rsidRPr="005B4417">
        <w:rPr>
          <w:rFonts w:eastAsia="Courier New"/>
          <w:bCs/>
          <w:iCs/>
          <w:spacing w:val="-2"/>
          <w:sz w:val="28"/>
          <w:szCs w:val="28"/>
          <w:lang w:bidi="ru-RU"/>
        </w:rPr>
        <w:t>3) ЗС ГО «не готово» к приему укрываемых 3353 ед. (72,03 % от общего              количества).</w:t>
      </w:r>
    </w:p>
    <w:p w:rsidR="008D3F83" w:rsidRPr="005B4417" w:rsidRDefault="008D3F83" w:rsidP="008D3F83">
      <w:pPr>
        <w:widowControl w:val="0"/>
        <w:ind w:firstLine="709"/>
        <w:jc w:val="both"/>
        <w:rPr>
          <w:rFonts w:eastAsia="Courier New"/>
          <w:bCs/>
          <w:iCs/>
          <w:spacing w:val="-8"/>
          <w:sz w:val="28"/>
          <w:szCs w:val="28"/>
          <w:lang w:bidi="ru-RU"/>
        </w:rPr>
      </w:pPr>
      <w:r w:rsidRPr="005B4417">
        <w:rPr>
          <w:rFonts w:eastAsia="Courier New"/>
          <w:bCs/>
          <w:iCs/>
          <w:spacing w:val="-8"/>
          <w:sz w:val="28"/>
          <w:szCs w:val="28"/>
          <w:lang w:bidi="ru-RU"/>
        </w:rPr>
        <w:t>0 ед. приведено в состояние «не готово» за отчетный период (АППГ: 0 ед., 0%).</w:t>
      </w:r>
    </w:p>
    <w:p w:rsidR="008D3F83" w:rsidRPr="005B4417" w:rsidRDefault="008D3F83" w:rsidP="008D3F83">
      <w:pPr>
        <w:widowControl w:val="0"/>
        <w:ind w:firstLine="709"/>
        <w:jc w:val="both"/>
      </w:pPr>
      <w:r w:rsidRPr="005B4417">
        <w:rPr>
          <w:sz w:val="28"/>
          <w:szCs w:val="28"/>
        </w:rPr>
        <w:t>Общий показатель готовности ЗС ГО составляет 27,97 %.</w:t>
      </w:r>
    </w:p>
    <w:p w:rsidR="008D3F83" w:rsidRPr="005B4417" w:rsidRDefault="008D3F83" w:rsidP="008D3F83">
      <w:pPr>
        <w:widowControl w:val="0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Потребность организаций в ЗС ГО на территории субъекта Российской Федерации составляет 362 ед., из них:</w:t>
      </w:r>
    </w:p>
    <w:p w:rsidR="008D3F83" w:rsidRPr="005B4417" w:rsidRDefault="008D3F83" w:rsidP="008D3F83">
      <w:pPr>
        <w:widowControl w:val="0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1) убежищ – 257 ед. (100 %);</w:t>
      </w:r>
    </w:p>
    <w:p w:rsidR="008D3F83" w:rsidRPr="005B4417" w:rsidRDefault="008D3F83" w:rsidP="008D3F83">
      <w:pPr>
        <w:widowControl w:val="0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2) ПРУ – 105 ед.;</w:t>
      </w:r>
    </w:p>
    <w:p w:rsidR="008D3F83" w:rsidRPr="005B4417" w:rsidRDefault="008D3F83" w:rsidP="008D3F83">
      <w:pPr>
        <w:widowControl w:val="0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3) укрытий – 0 ед.</w:t>
      </w:r>
    </w:p>
    <w:p w:rsidR="008D3F83" w:rsidRPr="005B4417" w:rsidRDefault="008D3F83" w:rsidP="008D3F83">
      <w:pPr>
        <w:widowControl w:val="0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Обеспеченность потребности организаций в ЗС ГО составляет 362 ед. (100 %), из них:</w:t>
      </w:r>
    </w:p>
    <w:p w:rsidR="008D3F83" w:rsidRPr="005B4417" w:rsidRDefault="008D3F83" w:rsidP="008D3F83">
      <w:pPr>
        <w:widowControl w:val="0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1) убежищ – 257 ед. (71 %);</w:t>
      </w:r>
    </w:p>
    <w:p w:rsidR="008D3F83" w:rsidRPr="005B4417" w:rsidRDefault="008D3F83" w:rsidP="008D3F83">
      <w:pPr>
        <w:widowControl w:val="0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2) ПРУ – 105 ед. (29 %);</w:t>
      </w:r>
    </w:p>
    <w:p w:rsidR="008D3F83" w:rsidRPr="005B4417" w:rsidRDefault="008D3F83" w:rsidP="008D3F83">
      <w:pPr>
        <w:widowControl w:val="0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3) укрытий – 0 ед.</w:t>
      </w:r>
    </w:p>
    <w:p w:rsidR="008D3F83" w:rsidRPr="005B4417" w:rsidRDefault="008D3F83" w:rsidP="008D3F83">
      <w:pPr>
        <w:widowControl w:val="0"/>
        <w:ind w:firstLine="709"/>
        <w:jc w:val="both"/>
        <w:rPr>
          <w:bCs/>
          <w:iCs/>
          <w:sz w:val="28"/>
          <w:szCs w:val="28"/>
          <w:lang w:bidi="ru-RU"/>
        </w:rPr>
      </w:pPr>
      <w:r w:rsidRPr="005B4417">
        <w:rPr>
          <w:bCs/>
          <w:iCs/>
          <w:sz w:val="28"/>
          <w:szCs w:val="28"/>
          <w:lang w:bidi="ru-RU"/>
        </w:rPr>
        <w:t>За отчетный период обеспеченность организаций ЗС ГО повышена на 9 ед.  (что составляет 6,5 %) (АППГ: 0 ед., 0 %):</w:t>
      </w:r>
    </w:p>
    <w:p w:rsidR="008D3F83" w:rsidRPr="005B4417" w:rsidRDefault="008D3F83" w:rsidP="008D3F83">
      <w:pPr>
        <w:widowControl w:val="0"/>
        <w:ind w:firstLine="709"/>
        <w:jc w:val="both"/>
        <w:rPr>
          <w:bCs/>
          <w:iCs/>
          <w:sz w:val="28"/>
          <w:szCs w:val="28"/>
          <w:lang w:bidi="ru-RU"/>
        </w:rPr>
      </w:pPr>
      <w:r w:rsidRPr="005B4417">
        <w:rPr>
          <w:bCs/>
          <w:iCs/>
          <w:sz w:val="28"/>
          <w:szCs w:val="28"/>
          <w:lang w:bidi="ru-RU"/>
        </w:rPr>
        <w:t>1) убежищ повышена на 5 ед. (АППГ: 3 ед., рост на 4,0 %);</w:t>
      </w:r>
    </w:p>
    <w:p w:rsidR="008D3F83" w:rsidRPr="005B4417" w:rsidRDefault="008D3F83" w:rsidP="008D3F83">
      <w:pPr>
        <w:widowControl w:val="0"/>
        <w:ind w:firstLine="709"/>
        <w:jc w:val="both"/>
        <w:rPr>
          <w:bCs/>
          <w:iCs/>
          <w:sz w:val="28"/>
          <w:szCs w:val="28"/>
          <w:lang w:bidi="ru-RU"/>
        </w:rPr>
      </w:pPr>
      <w:r w:rsidRPr="005B4417">
        <w:rPr>
          <w:bCs/>
          <w:iCs/>
          <w:sz w:val="28"/>
          <w:szCs w:val="28"/>
          <w:lang w:bidi="ru-RU"/>
        </w:rPr>
        <w:t>2) ПРУ повышена на 4 ед. (АППГ: 3 ед., рост на 2,5%);</w:t>
      </w:r>
    </w:p>
    <w:p w:rsidR="008D3F83" w:rsidRPr="005B4417" w:rsidRDefault="008D3F83" w:rsidP="008D3F83">
      <w:pPr>
        <w:widowControl w:val="0"/>
        <w:ind w:firstLine="709"/>
        <w:jc w:val="both"/>
        <w:rPr>
          <w:bCs/>
          <w:iCs/>
          <w:sz w:val="28"/>
          <w:szCs w:val="28"/>
          <w:lang w:bidi="ru-RU"/>
        </w:rPr>
      </w:pPr>
      <w:r w:rsidRPr="005B4417">
        <w:rPr>
          <w:bCs/>
          <w:iCs/>
          <w:sz w:val="28"/>
          <w:szCs w:val="28"/>
          <w:lang w:bidi="ru-RU"/>
        </w:rPr>
        <w:t xml:space="preserve">3) укрытий повышена на 0 ед. (АППГ: 0 ед., на 0 %). </w:t>
      </w:r>
    </w:p>
    <w:p w:rsidR="008D3F83" w:rsidRPr="005B4417" w:rsidRDefault="008D3F83" w:rsidP="008D3F83">
      <w:pPr>
        <w:widowControl w:val="0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Потребность в объектах гражданской обороны для укрытия населения г. Санкт-Петербурга определена в соответствии с постановлением Правительства Российской Федерации от 29.11.1999 № 1309 «О порядке создания убежищ и иных объектов гражданской обороны».</w:t>
      </w:r>
    </w:p>
    <w:p w:rsidR="00E559C1" w:rsidRPr="005B4417" w:rsidRDefault="00E559C1" w:rsidP="00E559C1">
      <w:pPr>
        <w:widowControl w:val="0"/>
        <w:ind w:firstLine="709"/>
        <w:jc w:val="both"/>
        <w:rPr>
          <w:bCs/>
          <w:iCs/>
          <w:sz w:val="28"/>
          <w:szCs w:val="28"/>
          <w:lang w:bidi="ru-RU"/>
        </w:rPr>
      </w:pPr>
      <w:r w:rsidRPr="005B4417">
        <w:rPr>
          <w:bCs/>
          <w:iCs/>
          <w:sz w:val="28"/>
          <w:szCs w:val="28"/>
          <w:lang w:bidi="ru-RU"/>
        </w:rPr>
        <w:t>Обеспеченность объектами гражданской обороны для укрытия населения на территории Санкт-Петербурга составляет 100 %, из них:</w:t>
      </w:r>
    </w:p>
    <w:p w:rsidR="00E559C1" w:rsidRPr="005B4417" w:rsidRDefault="00E559C1" w:rsidP="00E559C1">
      <w:pPr>
        <w:widowControl w:val="0"/>
        <w:ind w:firstLine="709"/>
        <w:jc w:val="both"/>
        <w:rPr>
          <w:bCs/>
          <w:iCs/>
          <w:sz w:val="28"/>
          <w:szCs w:val="28"/>
          <w:lang w:bidi="ru-RU"/>
        </w:rPr>
      </w:pPr>
      <w:r w:rsidRPr="005B4417">
        <w:rPr>
          <w:bCs/>
          <w:iCs/>
          <w:sz w:val="28"/>
          <w:szCs w:val="28"/>
          <w:lang w:bidi="ru-RU"/>
        </w:rPr>
        <w:t>1) используемые ЗС ГО – 100 %;</w:t>
      </w:r>
    </w:p>
    <w:p w:rsidR="00E559C1" w:rsidRPr="005B4417" w:rsidRDefault="00E559C1" w:rsidP="00E559C1">
      <w:pPr>
        <w:widowControl w:val="0"/>
        <w:ind w:firstLine="709"/>
        <w:jc w:val="both"/>
        <w:rPr>
          <w:bCs/>
          <w:iCs/>
          <w:sz w:val="28"/>
          <w:szCs w:val="28"/>
          <w:lang w:bidi="ru-RU"/>
        </w:rPr>
      </w:pPr>
      <w:r w:rsidRPr="005B4417">
        <w:rPr>
          <w:bCs/>
          <w:iCs/>
          <w:sz w:val="28"/>
          <w:szCs w:val="28"/>
          <w:lang w:bidi="ru-RU"/>
        </w:rPr>
        <w:t>готовые: 7,51 %;</w:t>
      </w:r>
    </w:p>
    <w:p w:rsidR="00E559C1" w:rsidRPr="005B4417" w:rsidRDefault="00E559C1" w:rsidP="00E559C1">
      <w:pPr>
        <w:widowControl w:val="0"/>
        <w:ind w:firstLine="709"/>
        <w:jc w:val="both"/>
        <w:rPr>
          <w:bCs/>
          <w:iCs/>
          <w:sz w:val="28"/>
          <w:szCs w:val="28"/>
          <w:lang w:bidi="ru-RU"/>
        </w:rPr>
      </w:pPr>
      <w:r w:rsidRPr="005B4417">
        <w:rPr>
          <w:bCs/>
          <w:iCs/>
          <w:sz w:val="28"/>
          <w:szCs w:val="28"/>
          <w:lang w:bidi="ru-RU"/>
        </w:rPr>
        <w:t>ограниченно готовые: 20,46 %;</w:t>
      </w:r>
    </w:p>
    <w:p w:rsidR="00E559C1" w:rsidRPr="005B4417" w:rsidRDefault="00E559C1" w:rsidP="00E559C1">
      <w:pPr>
        <w:widowControl w:val="0"/>
        <w:ind w:firstLine="709"/>
        <w:jc w:val="both"/>
        <w:rPr>
          <w:bCs/>
          <w:iCs/>
          <w:sz w:val="28"/>
          <w:szCs w:val="28"/>
          <w:lang w:bidi="ru-RU"/>
        </w:rPr>
      </w:pPr>
      <w:r w:rsidRPr="005B4417">
        <w:rPr>
          <w:bCs/>
          <w:iCs/>
          <w:sz w:val="28"/>
          <w:szCs w:val="28"/>
          <w:lang w:bidi="ru-RU"/>
        </w:rPr>
        <w:t>не готовые 72,03 %;</w:t>
      </w:r>
    </w:p>
    <w:p w:rsidR="00E559C1" w:rsidRPr="005B4417" w:rsidRDefault="00E559C1" w:rsidP="00E559C1">
      <w:pPr>
        <w:widowControl w:val="0"/>
        <w:ind w:firstLine="709"/>
        <w:jc w:val="both"/>
        <w:rPr>
          <w:bCs/>
          <w:iCs/>
          <w:sz w:val="28"/>
          <w:szCs w:val="28"/>
          <w:lang w:bidi="ru-RU"/>
        </w:rPr>
      </w:pPr>
      <w:r w:rsidRPr="005B4417">
        <w:rPr>
          <w:bCs/>
          <w:iCs/>
          <w:sz w:val="28"/>
          <w:szCs w:val="28"/>
          <w:lang w:bidi="ru-RU"/>
        </w:rPr>
        <w:t>2) приспособленные под ЗС ГО заглубленные помещения и другие сооружения подземного пространства, включая 61 станцию метрополитена – 100 %.</w:t>
      </w:r>
    </w:p>
    <w:p w:rsidR="00E559C1" w:rsidRPr="005B4417" w:rsidRDefault="00E559C1" w:rsidP="00E559C1">
      <w:pPr>
        <w:widowControl w:val="0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За отчетный период обеспеченность укрытия населения Санкт-Петербурга в объектах гражданской обороны повышена на 9 ед., </w:t>
      </w:r>
      <w:r w:rsidRPr="005B4417">
        <w:rPr>
          <w:rFonts w:eastAsia="Courier New"/>
          <w:bCs/>
          <w:iCs/>
          <w:sz w:val="28"/>
          <w:szCs w:val="28"/>
          <w:lang w:bidi="ru-RU"/>
        </w:rPr>
        <w:t>(АППГ: 6 ед., рост на 6,5 %).</w:t>
      </w:r>
    </w:p>
    <w:p w:rsidR="00E559C1" w:rsidRPr="005B4417" w:rsidRDefault="00E559C1" w:rsidP="00E559C1">
      <w:pPr>
        <w:widowControl w:val="0"/>
        <w:ind w:firstLine="709"/>
        <w:jc w:val="both"/>
        <w:rPr>
          <w:spacing w:val="-10"/>
        </w:rPr>
      </w:pPr>
      <w:r w:rsidRPr="005B4417">
        <w:rPr>
          <w:spacing w:val="-10"/>
          <w:sz w:val="28"/>
          <w:szCs w:val="28"/>
        </w:rPr>
        <w:t xml:space="preserve">1) убежищ </w:t>
      </w:r>
      <w:r w:rsidRPr="005B4417">
        <w:rPr>
          <w:iCs/>
          <w:spacing w:val="-10"/>
          <w:sz w:val="28"/>
          <w:szCs w:val="28"/>
        </w:rPr>
        <w:t>повышена</w:t>
      </w:r>
      <w:r w:rsidRPr="005B4417">
        <w:rPr>
          <w:spacing w:val="-10"/>
          <w:sz w:val="28"/>
          <w:szCs w:val="28"/>
        </w:rPr>
        <w:t xml:space="preserve"> на 5 ед. </w:t>
      </w:r>
      <w:r w:rsidRPr="005B4417">
        <w:rPr>
          <w:rFonts w:eastAsia="Courier New"/>
          <w:bCs/>
          <w:iCs/>
          <w:spacing w:val="-10"/>
          <w:sz w:val="28"/>
          <w:szCs w:val="28"/>
          <w:lang w:bidi="ru-RU"/>
        </w:rPr>
        <w:t>(АППГ: 3 ед., рост на 4 %)</w:t>
      </w:r>
      <w:r w:rsidRPr="005B4417">
        <w:rPr>
          <w:spacing w:val="-10"/>
          <w:sz w:val="28"/>
          <w:szCs w:val="28"/>
        </w:rPr>
        <w:t>:</w:t>
      </w:r>
    </w:p>
    <w:p w:rsidR="00E559C1" w:rsidRPr="005B4417" w:rsidRDefault="00E559C1" w:rsidP="00E559C1">
      <w:pPr>
        <w:widowControl w:val="0"/>
        <w:ind w:firstLine="709"/>
        <w:jc w:val="both"/>
        <w:rPr>
          <w:spacing w:val="-4"/>
        </w:rPr>
      </w:pPr>
      <w:r w:rsidRPr="005B4417">
        <w:rPr>
          <w:spacing w:val="-4"/>
          <w:sz w:val="28"/>
          <w:szCs w:val="28"/>
        </w:rPr>
        <w:t xml:space="preserve">2) ПРУ </w:t>
      </w:r>
      <w:r w:rsidRPr="005B4417">
        <w:rPr>
          <w:iCs/>
          <w:spacing w:val="-4"/>
          <w:sz w:val="28"/>
          <w:szCs w:val="28"/>
        </w:rPr>
        <w:t>повышена</w:t>
      </w:r>
      <w:r w:rsidRPr="005B4417">
        <w:rPr>
          <w:spacing w:val="-4"/>
          <w:sz w:val="28"/>
          <w:szCs w:val="28"/>
        </w:rPr>
        <w:t xml:space="preserve"> на 4 ед. </w:t>
      </w:r>
      <w:r w:rsidRPr="005B4417">
        <w:rPr>
          <w:rFonts w:eastAsia="Courier New"/>
          <w:bCs/>
          <w:iCs/>
          <w:spacing w:val="-4"/>
          <w:sz w:val="28"/>
          <w:szCs w:val="28"/>
          <w:lang w:bidi="ru-RU"/>
        </w:rPr>
        <w:t>(АППГ: 3 ед., рост на 5 %)</w:t>
      </w:r>
      <w:r w:rsidRPr="005B4417">
        <w:rPr>
          <w:spacing w:val="-4"/>
          <w:sz w:val="28"/>
          <w:szCs w:val="28"/>
        </w:rPr>
        <w:t>;</w:t>
      </w:r>
    </w:p>
    <w:p w:rsidR="00E559C1" w:rsidRPr="005B4417" w:rsidRDefault="00E559C1" w:rsidP="00E559C1">
      <w:pPr>
        <w:widowControl w:val="0"/>
        <w:ind w:firstLine="709"/>
        <w:jc w:val="both"/>
        <w:rPr>
          <w:sz w:val="28"/>
          <w:szCs w:val="28"/>
        </w:rPr>
      </w:pPr>
      <w:r w:rsidRPr="005B4417">
        <w:rPr>
          <w:rFonts w:eastAsia="Courier New"/>
          <w:bCs/>
          <w:iCs/>
          <w:spacing w:val="-10"/>
          <w:sz w:val="28"/>
          <w:szCs w:val="28"/>
          <w:lang w:bidi="ru-RU"/>
        </w:rPr>
        <w:lastRenderedPageBreak/>
        <w:t xml:space="preserve">3) укрытий </w:t>
      </w:r>
      <w:r w:rsidRPr="005B4417">
        <w:rPr>
          <w:bCs/>
          <w:i/>
          <w:iCs/>
          <w:spacing w:val="-10"/>
          <w:sz w:val="28"/>
          <w:szCs w:val="28"/>
        </w:rPr>
        <w:t>повышена/понижена</w:t>
      </w:r>
      <w:r w:rsidRPr="005B4417">
        <w:rPr>
          <w:rFonts w:eastAsia="Courier New"/>
          <w:bCs/>
          <w:iCs/>
          <w:spacing w:val="-10"/>
          <w:sz w:val="28"/>
          <w:szCs w:val="28"/>
          <w:lang w:bidi="ru-RU"/>
        </w:rPr>
        <w:t xml:space="preserve"> на 0 ед. (АППГ: 0 ед., снижение/рост на 0 %).</w:t>
      </w:r>
    </w:p>
    <w:p w:rsidR="00E559C1" w:rsidRPr="005B4417" w:rsidRDefault="00E559C1" w:rsidP="00E559C1">
      <w:pPr>
        <w:widowControl w:val="0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Количество сооружений подземного пространства, пригодных для приспособления под ЗС ГО для укрытия населения, но неприспособленных (включая станции метрополитена), составляет 9066 ед.</w:t>
      </w:r>
    </w:p>
    <w:p w:rsidR="00E559C1" w:rsidRPr="005B4417" w:rsidRDefault="00E559C1" w:rsidP="00E559C1">
      <w:pPr>
        <w:widowControl w:val="0"/>
        <w:ind w:firstLine="709"/>
        <w:jc w:val="both"/>
      </w:pPr>
      <w:r w:rsidRPr="005B4417">
        <w:rPr>
          <w:rFonts w:eastAsia="Courier New"/>
          <w:sz w:val="28"/>
          <w:szCs w:val="28"/>
          <w:lang w:bidi="ru-RU"/>
        </w:rPr>
        <w:t xml:space="preserve">В ГУ МЧС России имеются копии паспортов ЗС ГО в количестве </w:t>
      </w:r>
      <w:r w:rsidRPr="005B4417">
        <w:rPr>
          <w:rFonts w:eastAsia="Courier New"/>
          <w:bCs/>
          <w:iCs/>
          <w:sz w:val="28"/>
          <w:szCs w:val="28"/>
          <w:lang w:bidi="ru-RU"/>
        </w:rPr>
        <w:t>4654 ед. (100 % от общего количества, состоящих на учете).</w:t>
      </w:r>
    </w:p>
    <w:p w:rsidR="00E559C1" w:rsidRPr="005B4417" w:rsidRDefault="00E559C1" w:rsidP="00E559C1">
      <w:pPr>
        <w:widowControl w:val="0"/>
        <w:ind w:firstLine="709"/>
        <w:jc w:val="both"/>
        <w:rPr>
          <w:rFonts w:eastAsia="Courier New"/>
          <w:bCs/>
          <w:iCs/>
          <w:sz w:val="28"/>
          <w:szCs w:val="28"/>
          <w:lang w:bidi="ru-RU"/>
        </w:rPr>
      </w:pPr>
      <w:r w:rsidRPr="005B4417">
        <w:rPr>
          <w:rFonts w:eastAsia="Courier New"/>
          <w:sz w:val="28"/>
          <w:szCs w:val="28"/>
          <w:lang w:bidi="ru-RU"/>
        </w:rPr>
        <w:t>В ГУ МЧС России имеется 182 ед. актов снятия с учета ЗС ГО</w:t>
      </w:r>
      <w:r w:rsidRPr="005B4417">
        <w:rPr>
          <w:rFonts w:eastAsia="Courier New"/>
          <w:sz w:val="28"/>
          <w:szCs w:val="28"/>
          <w:lang w:bidi="ru-RU"/>
        </w:rPr>
        <w:br/>
      </w:r>
      <w:r w:rsidRPr="005B4417">
        <w:rPr>
          <w:rFonts w:eastAsia="Courier New"/>
          <w:bCs/>
          <w:iCs/>
          <w:sz w:val="28"/>
          <w:szCs w:val="28"/>
          <w:lang w:bidi="ru-RU"/>
        </w:rPr>
        <w:t>(100 % от общего их количества согласно журналу снятых с учета ЗС ГО).</w:t>
      </w:r>
    </w:p>
    <w:p w:rsidR="00690E50" w:rsidRPr="005B4417" w:rsidRDefault="00690E50" w:rsidP="00690E50">
      <w:pPr>
        <w:rPr>
          <w:rFonts w:eastAsia="Courier New"/>
          <w:lang w:bidi="ru-RU"/>
        </w:rPr>
      </w:pPr>
    </w:p>
    <w:p w:rsidR="00690E50" w:rsidRPr="005B4417" w:rsidRDefault="00690E50" w:rsidP="00690E50">
      <w:pPr>
        <w:pStyle w:val="4"/>
        <w:rPr>
          <w:rFonts w:eastAsia="Courier New" w:cs="Times New Roman"/>
          <w:szCs w:val="28"/>
          <w:lang w:bidi="ru-RU"/>
        </w:rPr>
      </w:pPr>
      <w:r w:rsidRPr="005B4417">
        <w:rPr>
          <w:rFonts w:eastAsia="Courier New" w:cs="Times New Roman"/>
          <w:szCs w:val="28"/>
          <w:lang w:bidi="ru-RU"/>
        </w:rPr>
        <w:t xml:space="preserve">6.2. Организация и выполнение мероприятий по защите населения </w:t>
      </w:r>
      <w:r w:rsidRPr="005B4417">
        <w:rPr>
          <w:rFonts w:eastAsia="Courier New" w:cs="Times New Roman"/>
          <w:szCs w:val="28"/>
          <w:lang w:bidi="ru-RU"/>
        </w:rPr>
        <w:br/>
        <w:t>от чрезвычайных ситуаций</w:t>
      </w:r>
    </w:p>
    <w:p w:rsidR="00690E50" w:rsidRPr="005B4417" w:rsidRDefault="00690E50" w:rsidP="00690E50">
      <w:pPr>
        <w:widowControl w:val="0"/>
        <w:rPr>
          <w:rFonts w:eastAsia="Courier New"/>
          <w:b/>
          <w:bCs/>
          <w:iCs/>
          <w:sz w:val="28"/>
          <w:szCs w:val="28"/>
          <w:lang w:bidi="ru-RU"/>
        </w:rPr>
      </w:pPr>
    </w:p>
    <w:p w:rsidR="00690E50" w:rsidRPr="005B4417" w:rsidRDefault="00690E50" w:rsidP="00690E50">
      <w:pPr>
        <w:pStyle w:val="5"/>
        <w:rPr>
          <w:rFonts w:eastAsia="Courier New" w:cs="Times New Roman"/>
          <w:szCs w:val="28"/>
          <w:lang w:bidi="ru-RU"/>
        </w:rPr>
      </w:pPr>
      <w:r w:rsidRPr="005B4417">
        <w:rPr>
          <w:rFonts w:eastAsia="Courier New" w:cs="Times New Roman"/>
          <w:szCs w:val="28"/>
          <w:lang w:bidi="ru-RU"/>
        </w:rPr>
        <w:t>6.2.1. Реализация государственной политики в области защиты населения</w:t>
      </w:r>
      <w:r w:rsidRPr="005B4417">
        <w:rPr>
          <w:rFonts w:eastAsia="Courier New" w:cs="Times New Roman"/>
          <w:szCs w:val="28"/>
          <w:lang w:bidi="ru-RU"/>
        </w:rPr>
        <w:br/>
        <w:t>и территорий от чрезвычайных ситуаций</w:t>
      </w:r>
    </w:p>
    <w:p w:rsidR="00690E50" w:rsidRPr="005B4417" w:rsidRDefault="00690E50" w:rsidP="00690E50">
      <w:pPr>
        <w:pStyle w:val="ConsNormal"/>
        <w:ind w:right="0" w:firstLine="0"/>
        <w:rPr>
          <w:rFonts w:ascii="Times New Roman" w:hAnsi="Times New Roman"/>
          <w:sz w:val="28"/>
          <w:szCs w:val="28"/>
        </w:rPr>
      </w:pPr>
    </w:p>
    <w:p w:rsidR="00E559C1" w:rsidRPr="005B4417" w:rsidRDefault="00E559C1" w:rsidP="00E559C1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B4417">
        <w:rPr>
          <w:rFonts w:ascii="Times New Roman" w:hAnsi="Times New Roman"/>
          <w:sz w:val="28"/>
          <w:szCs w:val="28"/>
        </w:rPr>
        <w:t>Органами государственной власти субъекта Российской Федерации принято 10 рекомендованных НПА в области защиты населения и территорий от чрезвычайных ситуаций, 1 НПА не требует принятия из-за особенности территориального устройства города федерального значения</w:t>
      </w:r>
      <w:r w:rsidR="007B3EEC" w:rsidRPr="005B4417">
        <w:rPr>
          <w:rFonts w:ascii="Times New Roman" w:hAnsi="Times New Roman"/>
          <w:sz w:val="28"/>
          <w:szCs w:val="28"/>
        </w:rPr>
        <w:t xml:space="preserve">, что составляет </w:t>
      </w:r>
      <w:r w:rsidRPr="005B4417">
        <w:rPr>
          <w:rFonts w:ascii="Times New Roman" w:hAnsi="Times New Roman"/>
          <w:sz w:val="28"/>
          <w:szCs w:val="28"/>
        </w:rPr>
        <w:t xml:space="preserve">92 % (АППГ: 92 %) от количества НПА, рекомендованных МЧС России. </w:t>
      </w:r>
    </w:p>
    <w:p w:rsidR="00E559C1" w:rsidRPr="005B4417" w:rsidRDefault="00E559C1" w:rsidP="00E559C1">
      <w:pPr>
        <w:ind w:firstLine="708"/>
        <w:jc w:val="both"/>
        <w:rPr>
          <w:b/>
          <w:i/>
          <w:sz w:val="28"/>
          <w:szCs w:val="28"/>
          <w:shd w:val="clear" w:color="auto" w:fill="FFFFFF"/>
        </w:rPr>
      </w:pPr>
    </w:p>
    <w:p w:rsidR="00E559C1" w:rsidRPr="005B4417" w:rsidRDefault="00E559C1" w:rsidP="00E559C1">
      <w:pPr>
        <w:ind w:firstLine="708"/>
        <w:jc w:val="both"/>
        <w:rPr>
          <w:sz w:val="28"/>
          <w:szCs w:val="28"/>
          <w:shd w:val="clear" w:color="auto" w:fill="FFFFFF"/>
        </w:rPr>
      </w:pPr>
      <w:r w:rsidRPr="005B4417">
        <w:rPr>
          <w:sz w:val="28"/>
          <w:szCs w:val="28"/>
          <w:shd w:val="clear" w:color="auto" w:fill="FFFFFF"/>
        </w:rPr>
        <w:t>Не приняты НПА (в области ЗНТ от ЧС):</w:t>
      </w:r>
    </w:p>
    <w:p w:rsidR="00E559C1" w:rsidRPr="005B4417" w:rsidRDefault="00E559C1" w:rsidP="00E559C1">
      <w:pPr>
        <w:pStyle w:val="a6"/>
        <w:numPr>
          <w:ilvl w:val="0"/>
          <w:numId w:val="40"/>
        </w:numPr>
        <w:ind w:left="0" w:firstLine="708"/>
        <w:contextualSpacing w:val="0"/>
        <w:jc w:val="both"/>
        <w:rPr>
          <w:sz w:val="28"/>
          <w:szCs w:val="28"/>
          <w:shd w:val="clear" w:color="auto" w:fill="FFFFFF"/>
        </w:rPr>
      </w:pPr>
      <w:r w:rsidRPr="005B4417">
        <w:rPr>
          <w:sz w:val="28"/>
          <w:szCs w:val="28"/>
        </w:rPr>
        <w:t>О проведении эвакуационных мероприятий в чрезвычайных ситуациях – принято Постановление Губернатора Санкт-Петербурга от 28.12.2007 № 74-пг «Об Эвакуационной комиссии Правительства Санкт-Петербурга» (</w:t>
      </w:r>
      <w:r w:rsidRPr="005B4417">
        <w:rPr>
          <w:bCs/>
          <w:sz w:val="28"/>
          <w:szCs w:val="28"/>
        </w:rPr>
        <w:t xml:space="preserve">ред. от 23.11.2016 № 89-пг), проект </w:t>
      </w:r>
      <w:r w:rsidRPr="005B4417">
        <w:rPr>
          <w:iCs/>
          <w:sz w:val="28"/>
          <w:szCs w:val="28"/>
        </w:rPr>
        <w:t xml:space="preserve">НПА о </w:t>
      </w:r>
      <w:r w:rsidRPr="005B4417">
        <w:rPr>
          <w:sz w:val="28"/>
          <w:szCs w:val="28"/>
        </w:rPr>
        <w:t>проведении эвакуационных мероприятий при чрезвычайных ситуациях в Санкт-Петербурге находится в стадии доработки в профильном комитете Правительства Санкт-Петербурга в связи с принятием Постановления Правительства Российской Федерации от 19.09.2022 № 1654.</w:t>
      </w:r>
    </w:p>
    <w:p w:rsidR="00E559C1" w:rsidRPr="005B4417" w:rsidRDefault="00E559C1" w:rsidP="00E559C1">
      <w:pPr>
        <w:pStyle w:val="a6"/>
        <w:ind w:left="708"/>
        <w:rPr>
          <w:sz w:val="28"/>
          <w:szCs w:val="28"/>
        </w:rPr>
      </w:pPr>
    </w:p>
    <w:p w:rsidR="00E559C1" w:rsidRPr="005B4417" w:rsidRDefault="00E559C1" w:rsidP="00E559C1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4417">
        <w:rPr>
          <w:rFonts w:ascii="Times New Roman" w:hAnsi="Times New Roman"/>
          <w:sz w:val="28"/>
          <w:szCs w:val="28"/>
          <w:shd w:val="clear" w:color="auto" w:fill="FFFFFF"/>
        </w:rPr>
        <w:t>НПА, не требующее принятия:</w:t>
      </w:r>
    </w:p>
    <w:p w:rsidR="00E559C1" w:rsidRPr="005B4417" w:rsidRDefault="00E559C1" w:rsidP="00E559C1">
      <w:pPr>
        <w:pStyle w:val="a6"/>
        <w:numPr>
          <w:ilvl w:val="0"/>
          <w:numId w:val="41"/>
        </w:numPr>
        <w:ind w:left="0" w:firstLine="708"/>
        <w:contextualSpacing w:val="0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Об утверждении Порядка (правил) обеспечения едиными </w:t>
      </w:r>
      <w:r w:rsidR="007B3EEC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>дежурно-диспетчерскими службами муниципальных образований координации деятельности органов повседневного управления единой государственной системы предупреждения и ликвидации ЧС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на муниципальном уровне)</w:t>
      </w:r>
      <w:r w:rsidRPr="005B4417">
        <w:rPr>
          <w:szCs w:val="28"/>
        </w:rPr>
        <w:t xml:space="preserve"> - </w:t>
      </w:r>
      <w:r w:rsidRPr="005B4417">
        <w:rPr>
          <w:rFonts w:eastAsia="Calibri"/>
          <w:sz w:val="28"/>
          <w:szCs w:val="28"/>
        </w:rPr>
        <w:t>в связи с особенностью территориального устройства города федерального значения.</w:t>
      </w:r>
    </w:p>
    <w:p w:rsidR="00E559C1" w:rsidRPr="005B4417" w:rsidRDefault="00E559C1" w:rsidP="00E559C1">
      <w:pPr>
        <w:pStyle w:val="ConsNormal"/>
        <w:ind w:right="0" w:firstLine="709"/>
        <w:jc w:val="both"/>
        <w:rPr>
          <w:rFonts w:ascii="Times New Roman" w:hAnsi="Times New Roman"/>
          <w:kern w:val="24"/>
          <w:sz w:val="28"/>
          <w:szCs w:val="28"/>
        </w:rPr>
      </w:pPr>
    </w:p>
    <w:p w:rsidR="00E559C1" w:rsidRPr="005B4417" w:rsidRDefault="00E559C1" w:rsidP="00E559C1">
      <w:pPr>
        <w:ind w:firstLine="708"/>
        <w:jc w:val="both"/>
        <w:rPr>
          <w:sz w:val="28"/>
          <w:szCs w:val="28"/>
          <w:shd w:val="clear" w:color="auto" w:fill="FFFFFF"/>
        </w:rPr>
      </w:pPr>
      <w:r w:rsidRPr="005B4417">
        <w:rPr>
          <w:sz w:val="28"/>
          <w:szCs w:val="28"/>
          <w:shd w:val="clear" w:color="auto" w:fill="FFFFFF"/>
        </w:rPr>
        <w:t>Приняты НПА (в области ЗНТ от ЧС):</w:t>
      </w:r>
    </w:p>
    <w:p w:rsidR="00E559C1" w:rsidRPr="005B4417" w:rsidRDefault="00E559C1" w:rsidP="00E559C1">
      <w:pPr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5B4417">
        <w:rPr>
          <w:sz w:val="28"/>
          <w:szCs w:val="28"/>
          <w:shd w:val="clear" w:color="auto" w:fill="FFFFFF"/>
        </w:rPr>
        <w:lastRenderedPageBreak/>
        <w:t>Закон Санкт-Петербурга от 20.10.2005 № 514-76 «О защите населения и территорий от чрезвычайных ситуаций природного и техногенного характера в Санкт-Петербурге» (с изменениями от 23.12.2021);</w:t>
      </w:r>
    </w:p>
    <w:p w:rsidR="00E559C1" w:rsidRPr="005B4417" w:rsidRDefault="00E559C1" w:rsidP="00E559C1">
      <w:pPr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5B4417">
        <w:rPr>
          <w:sz w:val="28"/>
          <w:szCs w:val="28"/>
          <w:shd w:val="clear" w:color="auto" w:fill="FFFFFF"/>
        </w:rPr>
        <w:t>Постановление Правительства Санкт-Петербурга от 02.11.2006 № 1359 «О Санкт-Петербургской территориальной подсистеме единой государственной системы предупреждения и ликвидации чрезвычайных ситуаций» (с изменениями от 01.08.2022);</w:t>
      </w:r>
    </w:p>
    <w:p w:rsidR="00E559C1" w:rsidRPr="005B4417" w:rsidRDefault="00E559C1" w:rsidP="00E559C1">
      <w:pPr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5B4417">
        <w:rPr>
          <w:sz w:val="28"/>
          <w:szCs w:val="28"/>
          <w:shd w:val="clear" w:color="auto" w:fill="FFFFFF"/>
        </w:rPr>
        <w:t>Постановление Правительства Санкт-Петербурга от 17.05.2007 № 550 «О Комиссии по предупреждению и ликвидации чрезвычайных ситуаций и обеспечению пожарной безопасности Санкт-Петербурга» (с изменениями от 01.08.2022);</w:t>
      </w:r>
    </w:p>
    <w:p w:rsidR="00E559C1" w:rsidRPr="005B4417" w:rsidRDefault="00E559C1" w:rsidP="00E559C1">
      <w:pPr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5B4417">
        <w:rPr>
          <w:sz w:val="28"/>
          <w:szCs w:val="28"/>
          <w:shd w:val="clear" w:color="auto" w:fill="FFFFFF"/>
        </w:rPr>
        <w:t>Постановление Правительства Санкт-Петербурга от 30.06.2009 № 765 «Об утверждении Перечня сил и средств постоянной готовности</w:t>
      </w:r>
      <w:r w:rsidRPr="005B4417">
        <w:rPr>
          <w:sz w:val="28"/>
          <w:szCs w:val="28"/>
          <w:shd w:val="clear" w:color="auto" w:fill="FFFFFF"/>
        </w:rPr>
        <w:br/>
        <w:t>Санкт-Петербургской территориальной подсистемы единой государственной системы предупреждения и ликвидации чрезвычайных ситуаций» (с изменениями от 01.10.2021);</w:t>
      </w:r>
    </w:p>
    <w:p w:rsidR="00E559C1" w:rsidRPr="005B4417" w:rsidRDefault="00E559C1" w:rsidP="00E559C1">
      <w:pPr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5B4417">
        <w:rPr>
          <w:sz w:val="28"/>
          <w:szCs w:val="28"/>
          <w:shd w:val="clear" w:color="auto" w:fill="FFFFFF"/>
        </w:rPr>
        <w:t>Постановление Правительства Санкт-Петербурга от 24.10.2007 № 1393 «Об организации подготовки и обучении населения Санкт-Петербурга в области гражданской обороны и зашиты от чрезвычайных ситуаций природного и техногенного характера» (с изменениями от 19.06.2012);</w:t>
      </w:r>
    </w:p>
    <w:p w:rsidR="00E559C1" w:rsidRPr="005B4417" w:rsidRDefault="00E559C1" w:rsidP="00E559C1">
      <w:pPr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5B4417">
        <w:rPr>
          <w:sz w:val="28"/>
          <w:szCs w:val="28"/>
          <w:shd w:val="clear" w:color="auto" w:fill="FFFFFF"/>
        </w:rPr>
        <w:t>Постановление Правительства Санкт-Петербурга от 19.01.2004 года № 54 «О резервном фонде Правительства Санкт-Петербурга» (с изменениями от 17.05.2021);</w:t>
      </w:r>
    </w:p>
    <w:p w:rsidR="00E559C1" w:rsidRPr="005B4417" w:rsidRDefault="00E559C1" w:rsidP="00E559C1">
      <w:pPr>
        <w:numPr>
          <w:ilvl w:val="0"/>
          <w:numId w:val="39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5B4417">
        <w:rPr>
          <w:sz w:val="28"/>
          <w:szCs w:val="28"/>
          <w:shd w:val="clear" w:color="auto" w:fill="FFFFFF"/>
        </w:rPr>
        <w:t>Постановление Правительства Санкт-Петербурга от 30.11.2012 № 1246 «О резервах материальных ресурсов для ликвидации чрезвычайных ситуаций природного и техногенного характера на территории</w:t>
      </w:r>
      <w:r w:rsidRPr="005B4417">
        <w:rPr>
          <w:sz w:val="28"/>
          <w:szCs w:val="28"/>
          <w:shd w:val="clear" w:color="auto" w:fill="FFFFFF"/>
        </w:rPr>
        <w:br/>
        <w:t>Санкт-Петербурга» (с изменениями от 07.09.2021);</w:t>
      </w:r>
    </w:p>
    <w:p w:rsidR="00E559C1" w:rsidRPr="005B4417" w:rsidRDefault="00E559C1" w:rsidP="00E559C1">
      <w:pPr>
        <w:numPr>
          <w:ilvl w:val="0"/>
          <w:numId w:val="39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5B4417">
        <w:rPr>
          <w:sz w:val="28"/>
          <w:szCs w:val="28"/>
          <w:shd w:val="clear" w:color="auto" w:fill="FFFFFF"/>
        </w:rPr>
        <w:t>Постановление Правительства Санкт-Петербурга от 07.02.2008 года № 120 «О Порядке сбора и обмена в Санкт-Петербурге информацией в области защиты населения и территорий от чрезвычайных ситуаций природного и техногенного характера» (изменения от 11.12.2013);</w:t>
      </w:r>
    </w:p>
    <w:p w:rsidR="00E559C1" w:rsidRPr="005B4417" w:rsidRDefault="00E559C1" w:rsidP="00E559C1">
      <w:pPr>
        <w:numPr>
          <w:ilvl w:val="0"/>
          <w:numId w:val="39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5B4417">
        <w:rPr>
          <w:sz w:val="28"/>
          <w:szCs w:val="28"/>
          <w:shd w:val="clear" w:color="auto" w:fill="FFFFFF"/>
        </w:rPr>
        <w:t xml:space="preserve">Постановление Правительства Санкт-Петербурга от </w:t>
      </w:r>
      <w:r w:rsidR="00633611" w:rsidRPr="005B4417">
        <w:rPr>
          <w:sz w:val="28"/>
          <w:szCs w:val="28"/>
          <w:shd w:val="clear" w:color="auto" w:fill="FFFFFF"/>
        </w:rPr>
        <w:t>04.07.2013 №</w:t>
      </w:r>
      <w:r w:rsidRPr="005B4417">
        <w:rPr>
          <w:sz w:val="28"/>
          <w:szCs w:val="28"/>
          <w:shd w:val="clear" w:color="auto" w:fill="FFFFFF"/>
        </w:rPr>
        <w:t xml:space="preserve"> 473 «О мерах по реализации Указа Президента Российской Федерации от 13.11.2012 № 1522»;</w:t>
      </w:r>
    </w:p>
    <w:p w:rsidR="00E559C1" w:rsidRPr="005B4417" w:rsidRDefault="00E559C1" w:rsidP="00E559C1">
      <w:pPr>
        <w:numPr>
          <w:ilvl w:val="0"/>
          <w:numId w:val="39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5B4417">
        <w:rPr>
          <w:sz w:val="28"/>
          <w:szCs w:val="28"/>
          <w:shd w:val="clear" w:color="auto" w:fill="FFFFFF"/>
        </w:rPr>
        <w:t>Постановление Правительства Санкт-Петербурга от 17.06.2014 № 489 «О государственной программе Санкт-Петербурга «Обеспечение законности, правопорядка и безопасности в Санкт-Петербурге» (с изменениями от 29.08.2022).</w:t>
      </w:r>
    </w:p>
    <w:p w:rsidR="00E559C1" w:rsidRPr="005B4417" w:rsidRDefault="00E559C1" w:rsidP="00E559C1">
      <w:pPr>
        <w:rPr>
          <w:sz w:val="28"/>
          <w:szCs w:val="28"/>
          <w:shd w:val="clear" w:color="auto" w:fill="FFFFFF"/>
        </w:rPr>
      </w:pPr>
    </w:p>
    <w:p w:rsidR="00E559C1" w:rsidRPr="005B4417" w:rsidRDefault="00E559C1" w:rsidP="00E559C1">
      <w:pPr>
        <w:ind w:firstLine="708"/>
        <w:jc w:val="both"/>
        <w:rPr>
          <w:sz w:val="28"/>
          <w:szCs w:val="28"/>
          <w:shd w:val="clear" w:color="auto" w:fill="FFFFFF"/>
        </w:rPr>
      </w:pPr>
      <w:r w:rsidRPr="005B4417">
        <w:rPr>
          <w:sz w:val="28"/>
          <w:szCs w:val="28"/>
          <w:shd w:val="clear" w:color="auto" w:fill="FFFFFF"/>
        </w:rPr>
        <w:t>НПА, требующие актуализации (в области ЗНТ от ЧС):</w:t>
      </w:r>
    </w:p>
    <w:p w:rsidR="00E559C1" w:rsidRPr="005B4417" w:rsidRDefault="00E559C1" w:rsidP="00E559C1">
      <w:pPr>
        <w:tabs>
          <w:tab w:val="left" w:pos="176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5B4417">
        <w:rPr>
          <w:sz w:val="28"/>
          <w:szCs w:val="28"/>
          <w:shd w:val="clear" w:color="auto" w:fill="FFFFFF"/>
        </w:rPr>
        <w:t>1. Постановление Правительства Санкт-Петербурга от 02.11.2006 № 1359 «О Санкт-Петербургской территориальной подсистеме единой государственной системы предупреждения и ликвидации чрезвычайных ситуаций» (с изменениями от 01.08.2022).</w:t>
      </w:r>
    </w:p>
    <w:p w:rsidR="00E559C1" w:rsidRPr="005B4417" w:rsidRDefault="00E559C1" w:rsidP="00E559C1">
      <w:pPr>
        <w:tabs>
          <w:tab w:val="left" w:pos="1764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E559C1" w:rsidRPr="005B4417" w:rsidRDefault="00E559C1" w:rsidP="00E559C1">
      <w:pPr>
        <w:ind w:firstLine="709"/>
        <w:jc w:val="both"/>
        <w:rPr>
          <w:sz w:val="28"/>
          <w:szCs w:val="28"/>
          <w:highlight w:val="red"/>
        </w:rPr>
      </w:pPr>
      <w:r w:rsidRPr="005B4417">
        <w:rPr>
          <w:sz w:val="28"/>
          <w:szCs w:val="28"/>
          <w:shd w:val="clear" w:color="auto" w:fill="FFFFFF"/>
        </w:rPr>
        <w:lastRenderedPageBreak/>
        <w:t>До органа исполнительной власти доведены требования об актуализации и принятии НПА исх. От 30.12.2022 №ИП-130-1950.</w:t>
      </w:r>
    </w:p>
    <w:p w:rsidR="00E559C1" w:rsidRPr="005B4417" w:rsidRDefault="00E559C1" w:rsidP="00690E50">
      <w:pPr>
        <w:pStyle w:val="5"/>
        <w:rPr>
          <w:rFonts w:eastAsia="Courier New" w:cs="Times New Roman"/>
          <w:szCs w:val="28"/>
          <w:lang w:bidi="ru-RU"/>
        </w:rPr>
      </w:pPr>
    </w:p>
    <w:p w:rsidR="00690E50" w:rsidRPr="005B4417" w:rsidRDefault="00690E50" w:rsidP="00690E50">
      <w:pPr>
        <w:pStyle w:val="5"/>
        <w:rPr>
          <w:rFonts w:eastAsia="Courier New" w:cs="Times New Roman"/>
          <w:szCs w:val="28"/>
          <w:lang w:bidi="ru-RU"/>
        </w:rPr>
      </w:pPr>
      <w:r w:rsidRPr="005B4417">
        <w:rPr>
          <w:rFonts w:eastAsia="Courier New" w:cs="Times New Roman"/>
          <w:szCs w:val="28"/>
          <w:lang w:bidi="ru-RU"/>
        </w:rPr>
        <w:t>6.2.2. Работа по предупреждению чрезвычайных ситуаций</w:t>
      </w:r>
    </w:p>
    <w:p w:rsidR="00690E50" w:rsidRPr="005B4417" w:rsidRDefault="00690E50" w:rsidP="00690E50">
      <w:pPr>
        <w:widowControl w:val="0"/>
        <w:jc w:val="center"/>
        <w:rPr>
          <w:rFonts w:eastAsia="Courier New"/>
          <w:b/>
          <w:bCs/>
          <w:iCs/>
          <w:sz w:val="22"/>
          <w:szCs w:val="28"/>
          <w:lang w:bidi="ru-RU"/>
        </w:rPr>
      </w:pPr>
    </w:p>
    <w:p w:rsidR="00C93697" w:rsidRPr="005B4417" w:rsidRDefault="00C93697" w:rsidP="00690E50">
      <w:pPr>
        <w:widowControl w:val="0"/>
        <w:jc w:val="center"/>
        <w:rPr>
          <w:rFonts w:eastAsia="Courier New"/>
          <w:b/>
          <w:bCs/>
          <w:iCs/>
          <w:sz w:val="22"/>
          <w:szCs w:val="28"/>
          <w:lang w:bidi="ru-RU"/>
        </w:rPr>
      </w:pPr>
    </w:p>
    <w:p w:rsidR="00690E50" w:rsidRPr="005B4417" w:rsidRDefault="00690E50" w:rsidP="00690E50">
      <w:pPr>
        <w:ind w:firstLine="709"/>
        <w:jc w:val="right"/>
        <w:rPr>
          <w:sz w:val="28"/>
          <w:szCs w:val="28"/>
        </w:rPr>
      </w:pPr>
      <w:r w:rsidRPr="005B4417">
        <w:rPr>
          <w:rFonts w:eastAsia="Courier New"/>
          <w:bCs/>
          <w:iCs/>
          <w:sz w:val="28"/>
          <w:szCs w:val="28"/>
          <w:lang w:bidi="ru-RU"/>
        </w:rPr>
        <w:t>Таблица 6.2.2.1</w:t>
      </w:r>
      <w:r w:rsidR="0012040A" w:rsidRPr="005B4417">
        <w:rPr>
          <w:rFonts w:eastAsia="Courier New"/>
          <w:bCs/>
          <w:iCs/>
          <w:sz w:val="28"/>
          <w:szCs w:val="28"/>
          <w:lang w:bidi="ru-RU"/>
        </w:rPr>
        <w:t>.</w:t>
      </w:r>
    </w:p>
    <w:p w:rsidR="00690E50" w:rsidRPr="005B4417" w:rsidRDefault="00690E50" w:rsidP="00690E50">
      <w:pPr>
        <w:widowControl w:val="0"/>
        <w:ind w:firstLine="709"/>
        <w:jc w:val="right"/>
        <w:rPr>
          <w:rFonts w:eastAsia="Courier New"/>
          <w:bCs/>
          <w:iCs/>
          <w:sz w:val="28"/>
          <w:szCs w:val="28"/>
          <w:lang w:bidi="ru-RU"/>
        </w:rPr>
      </w:pPr>
    </w:p>
    <w:p w:rsidR="00690E50" w:rsidRPr="005B4417" w:rsidRDefault="00690E50" w:rsidP="00690E50">
      <w:pPr>
        <w:widowControl w:val="0"/>
        <w:jc w:val="center"/>
        <w:rPr>
          <w:rFonts w:eastAsia="Courier New"/>
          <w:bCs/>
          <w:iCs/>
          <w:sz w:val="28"/>
          <w:lang w:bidi="ru-RU"/>
        </w:rPr>
      </w:pPr>
      <w:r w:rsidRPr="005B4417">
        <w:rPr>
          <w:rFonts w:eastAsia="Courier New"/>
          <w:bCs/>
          <w:iCs/>
          <w:sz w:val="28"/>
          <w:lang w:bidi="ru-RU"/>
        </w:rPr>
        <w:t>Сведения о разработке пла</w:t>
      </w:r>
      <w:r w:rsidR="00D11423" w:rsidRPr="005B4417">
        <w:rPr>
          <w:rFonts w:eastAsia="Courier New"/>
          <w:bCs/>
          <w:iCs/>
          <w:sz w:val="28"/>
          <w:lang w:bidi="ru-RU"/>
        </w:rPr>
        <w:t xml:space="preserve">нов действий по предупреждению </w:t>
      </w:r>
      <w:r w:rsidRPr="005B4417">
        <w:rPr>
          <w:rFonts w:eastAsia="Courier New"/>
          <w:bCs/>
          <w:iCs/>
          <w:sz w:val="28"/>
          <w:lang w:bidi="ru-RU"/>
        </w:rPr>
        <w:t>и ликвидации чрезвычайных ситу</w:t>
      </w:r>
      <w:r w:rsidR="00D11423" w:rsidRPr="005B4417">
        <w:rPr>
          <w:rFonts w:eastAsia="Courier New"/>
          <w:bCs/>
          <w:iCs/>
          <w:sz w:val="28"/>
          <w:lang w:bidi="ru-RU"/>
        </w:rPr>
        <w:t xml:space="preserve">аций муниципальных образований </w:t>
      </w:r>
      <w:r w:rsidRPr="005B4417">
        <w:rPr>
          <w:rFonts w:eastAsia="Courier New"/>
          <w:bCs/>
          <w:iCs/>
          <w:sz w:val="28"/>
          <w:lang w:bidi="ru-RU"/>
        </w:rPr>
        <w:t>и объектов экономики</w:t>
      </w:r>
    </w:p>
    <w:p w:rsidR="00690E50" w:rsidRPr="005B4417" w:rsidRDefault="00690E50" w:rsidP="00690E50">
      <w:pPr>
        <w:widowControl w:val="0"/>
        <w:ind w:firstLine="709"/>
        <w:jc w:val="right"/>
        <w:rPr>
          <w:rFonts w:eastAsia="Courier New"/>
          <w:bCs/>
          <w:iCs/>
          <w:sz w:val="28"/>
          <w:szCs w:val="28"/>
          <w:lang w:bidi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2551"/>
        <w:gridCol w:w="1559"/>
        <w:gridCol w:w="844"/>
      </w:tblGrid>
      <w:tr w:rsidR="00690E50" w:rsidRPr="005B4417" w:rsidTr="00990029">
        <w:trPr>
          <w:trHeight w:val="284"/>
        </w:trPr>
        <w:tc>
          <w:tcPr>
            <w:tcW w:w="562" w:type="dxa"/>
            <w:vAlign w:val="center"/>
          </w:tcPr>
          <w:p w:rsidR="00690E50" w:rsidRPr="005B4417" w:rsidRDefault="00690E50" w:rsidP="00D11423">
            <w:pPr>
              <w:jc w:val="center"/>
              <w:rPr>
                <w:lang w:eastAsia="en-US"/>
              </w:rPr>
            </w:pPr>
            <w:r w:rsidRPr="005B4417">
              <w:rPr>
                <w:lang w:eastAsia="en-US"/>
              </w:rPr>
              <w:t>№</w:t>
            </w:r>
          </w:p>
          <w:p w:rsidR="00690E50" w:rsidRPr="005B4417" w:rsidRDefault="00690E50" w:rsidP="00D11423">
            <w:pPr>
              <w:jc w:val="center"/>
              <w:rPr>
                <w:lang w:eastAsia="en-US"/>
              </w:rPr>
            </w:pPr>
            <w:r w:rsidRPr="005B4417">
              <w:rPr>
                <w:lang w:eastAsia="en-US"/>
              </w:rPr>
              <w:t>п/п</w:t>
            </w:r>
          </w:p>
        </w:tc>
        <w:tc>
          <w:tcPr>
            <w:tcW w:w="4395" w:type="dxa"/>
            <w:vAlign w:val="center"/>
          </w:tcPr>
          <w:p w:rsidR="00690E50" w:rsidRPr="005B4417" w:rsidRDefault="00690E50" w:rsidP="00D11423">
            <w:pPr>
              <w:jc w:val="center"/>
              <w:rPr>
                <w:lang w:eastAsia="en-US"/>
              </w:rPr>
            </w:pPr>
            <w:r w:rsidRPr="005B4417">
              <w:rPr>
                <w:lang w:eastAsia="en-US"/>
              </w:rPr>
              <w:t>Наименование</w:t>
            </w:r>
          </w:p>
        </w:tc>
        <w:tc>
          <w:tcPr>
            <w:tcW w:w="2551" w:type="dxa"/>
            <w:vAlign w:val="center"/>
          </w:tcPr>
          <w:p w:rsidR="00690E50" w:rsidRPr="005B4417" w:rsidRDefault="00690E50" w:rsidP="00D11423">
            <w:pPr>
              <w:jc w:val="center"/>
              <w:rPr>
                <w:lang w:eastAsia="en-US"/>
              </w:rPr>
            </w:pPr>
            <w:r w:rsidRPr="005B4417">
              <w:rPr>
                <w:lang w:eastAsia="en-US"/>
              </w:rPr>
              <w:t>Подлежит разработке</w:t>
            </w:r>
          </w:p>
        </w:tc>
        <w:tc>
          <w:tcPr>
            <w:tcW w:w="1559" w:type="dxa"/>
            <w:vAlign w:val="center"/>
          </w:tcPr>
          <w:p w:rsidR="00690E50" w:rsidRPr="005B4417" w:rsidRDefault="00690E50" w:rsidP="00D11423">
            <w:pPr>
              <w:jc w:val="center"/>
              <w:rPr>
                <w:lang w:eastAsia="en-US"/>
              </w:rPr>
            </w:pPr>
            <w:r w:rsidRPr="005B4417">
              <w:rPr>
                <w:lang w:eastAsia="en-US"/>
              </w:rPr>
              <w:t>Разработано</w:t>
            </w:r>
          </w:p>
        </w:tc>
        <w:tc>
          <w:tcPr>
            <w:tcW w:w="844" w:type="dxa"/>
            <w:vAlign w:val="center"/>
          </w:tcPr>
          <w:p w:rsidR="00690E50" w:rsidRPr="005B4417" w:rsidRDefault="00690E50" w:rsidP="00D11423">
            <w:pPr>
              <w:jc w:val="center"/>
              <w:rPr>
                <w:lang w:eastAsia="en-US"/>
              </w:rPr>
            </w:pPr>
            <w:r w:rsidRPr="005B4417">
              <w:rPr>
                <w:lang w:eastAsia="en-US"/>
              </w:rPr>
              <w:t>%</w:t>
            </w:r>
          </w:p>
        </w:tc>
      </w:tr>
      <w:tr w:rsidR="00690E50" w:rsidRPr="005B4417" w:rsidTr="00990029">
        <w:trPr>
          <w:trHeight w:val="306"/>
        </w:trPr>
        <w:tc>
          <w:tcPr>
            <w:tcW w:w="562" w:type="dxa"/>
          </w:tcPr>
          <w:p w:rsidR="00690E50" w:rsidRPr="005B4417" w:rsidRDefault="00690E50" w:rsidP="00690E50">
            <w:pPr>
              <w:jc w:val="center"/>
              <w:rPr>
                <w:lang w:eastAsia="en-US"/>
              </w:rPr>
            </w:pPr>
            <w:r w:rsidRPr="005B4417">
              <w:rPr>
                <w:lang w:eastAsia="en-US"/>
              </w:rPr>
              <w:t>1.</w:t>
            </w:r>
          </w:p>
        </w:tc>
        <w:tc>
          <w:tcPr>
            <w:tcW w:w="4395" w:type="dxa"/>
          </w:tcPr>
          <w:p w:rsidR="00690E50" w:rsidRPr="005B4417" w:rsidRDefault="00D11423" w:rsidP="00690E50">
            <w:pPr>
              <w:jc w:val="both"/>
              <w:rPr>
                <w:lang w:eastAsia="en-US"/>
              </w:rPr>
            </w:pPr>
            <w:r w:rsidRPr="005B4417">
              <w:rPr>
                <w:rFonts w:eastAsia="Courier New"/>
                <w:bCs/>
                <w:iCs/>
                <w:lang w:eastAsia="en-US" w:bidi="ru-RU"/>
              </w:rPr>
              <w:t xml:space="preserve">Планы действий </w:t>
            </w:r>
            <w:r w:rsidR="00690E50" w:rsidRPr="005B4417">
              <w:rPr>
                <w:rFonts w:eastAsia="Courier New"/>
                <w:bCs/>
                <w:iCs/>
                <w:lang w:eastAsia="en-US" w:bidi="ru-RU"/>
              </w:rPr>
              <w:t>по предупреждению</w:t>
            </w:r>
            <w:r w:rsidR="00690E50" w:rsidRPr="005B4417">
              <w:rPr>
                <w:rFonts w:eastAsia="Courier New"/>
                <w:bCs/>
                <w:iCs/>
                <w:lang w:eastAsia="en-US" w:bidi="ru-RU"/>
              </w:rPr>
              <w:br/>
              <w:t>и ликвидации чрезвычайных ситуаций муниципальных образований</w:t>
            </w:r>
          </w:p>
        </w:tc>
        <w:tc>
          <w:tcPr>
            <w:tcW w:w="2551" w:type="dxa"/>
          </w:tcPr>
          <w:p w:rsidR="00690E50" w:rsidRPr="005B4417" w:rsidRDefault="00E559C1" w:rsidP="00690E50">
            <w:pPr>
              <w:jc w:val="center"/>
              <w:rPr>
                <w:lang w:eastAsia="en-US"/>
              </w:rPr>
            </w:pPr>
            <w:r w:rsidRPr="005B4417">
              <w:rPr>
                <w:lang w:eastAsia="en-US"/>
              </w:rPr>
              <w:t>18</w:t>
            </w:r>
          </w:p>
        </w:tc>
        <w:tc>
          <w:tcPr>
            <w:tcW w:w="1559" w:type="dxa"/>
          </w:tcPr>
          <w:p w:rsidR="00690E50" w:rsidRPr="005B4417" w:rsidRDefault="00E559C1" w:rsidP="00690E50">
            <w:pPr>
              <w:jc w:val="center"/>
              <w:rPr>
                <w:lang w:eastAsia="en-US"/>
              </w:rPr>
            </w:pPr>
            <w:r w:rsidRPr="005B4417">
              <w:rPr>
                <w:lang w:eastAsia="en-US"/>
              </w:rPr>
              <w:t>18</w:t>
            </w:r>
          </w:p>
        </w:tc>
        <w:tc>
          <w:tcPr>
            <w:tcW w:w="844" w:type="dxa"/>
          </w:tcPr>
          <w:p w:rsidR="00690E50" w:rsidRPr="005B4417" w:rsidRDefault="00E559C1" w:rsidP="00690E50">
            <w:pPr>
              <w:jc w:val="center"/>
              <w:rPr>
                <w:lang w:eastAsia="en-US"/>
              </w:rPr>
            </w:pPr>
            <w:r w:rsidRPr="005B4417">
              <w:rPr>
                <w:lang w:eastAsia="en-US"/>
              </w:rPr>
              <w:t>100</w:t>
            </w:r>
          </w:p>
        </w:tc>
      </w:tr>
      <w:tr w:rsidR="00690E50" w:rsidRPr="005B4417" w:rsidTr="00990029">
        <w:trPr>
          <w:trHeight w:val="176"/>
        </w:trPr>
        <w:tc>
          <w:tcPr>
            <w:tcW w:w="562" w:type="dxa"/>
          </w:tcPr>
          <w:p w:rsidR="00690E50" w:rsidRPr="005B4417" w:rsidRDefault="00690E50" w:rsidP="00690E50">
            <w:pPr>
              <w:jc w:val="center"/>
              <w:rPr>
                <w:lang w:eastAsia="en-US"/>
              </w:rPr>
            </w:pPr>
            <w:r w:rsidRPr="005B4417">
              <w:rPr>
                <w:lang w:eastAsia="en-US"/>
              </w:rPr>
              <w:t>2.</w:t>
            </w:r>
          </w:p>
        </w:tc>
        <w:tc>
          <w:tcPr>
            <w:tcW w:w="4395" w:type="dxa"/>
          </w:tcPr>
          <w:p w:rsidR="00690E50" w:rsidRPr="005B4417" w:rsidRDefault="00D11423" w:rsidP="00690E50">
            <w:pPr>
              <w:jc w:val="both"/>
              <w:rPr>
                <w:lang w:eastAsia="en-US"/>
              </w:rPr>
            </w:pPr>
            <w:r w:rsidRPr="005B4417">
              <w:rPr>
                <w:rFonts w:eastAsia="Courier New"/>
                <w:bCs/>
                <w:iCs/>
                <w:lang w:eastAsia="en-US" w:bidi="ru-RU"/>
              </w:rPr>
              <w:t xml:space="preserve">Планы действий </w:t>
            </w:r>
            <w:r w:rsidR="00690E50" w:rsidRPr="005B4417">
              <w:rPr>
                <w:rFonts w:eastAsia="Courier New"/>
                <w:bCs/>
                <w:iCs/>
                <w:lang w:eastAsia="en-US" w:bidi="ru-RU"/>
              </w:rPr>
              <w:t>по предупреждению</w:t>
            </w:r>
            <w:r w:rsidR="00690E50" w:rsidRPr="005B4417">
              <w:rPr>
                <w:rFonts w:eastAsia="Courier New"/>
                <w:bCs/>
                <w:iCs/>
                <w:lang w:eastAsia="en-US" w:bidi="ru-RU"/>
              </w:rPr>
              <w:br/>
              <w:t>и ликвидации чрезвычайных ситуаций объектов экономики</w:t>
            </w:r>
          </w:p>
        </w:tc>
        <w:tc>
          <w:tcPr>
            <w:tcW w:w="2551" w:type="dxa"/>
          </w:tcPr>
          <w:p w:rsidR="00690E50" w:rsidRPr="005B4417" w:rsidRDefault="00E559C1" w:rsidP="00690E50">
            <w:pPr>
              <w:jc w:val="center"/>
              <w:rPr>
                <w:lang w:eastAsia="en-US"/>
              </w:rPr>
            </w:pPr>
            <w:r w:rsidRPr="005B4417">
              <w:rPr>
                <w:lang w:eastAsia="en-US"/>
              </w:rPr>
              <w:t>1242</w:t>
            </w:r>
          </w:p>
        </w:tc>
        <w:tc>
          <w:tcPr>
            <w:tcW w:w="1559" w:type="dxa"/>
          </w:tcPr>
          <w:p w:rsidR="00690E50" w:rsidRPr="005B4417" w:rsidRDefault="00E559C1" w:rsidP="00690E50">
            <w:pPr>
              <w:jc w:val="center"/>
              <w:rPr>
                <w:lang w:eastAsia="en-US"/>
              </w:rPr>
            </w:pPr>
            <w:r w:rsidRPr="005B4417">
              <w:rPr>
                <w:lang w:eastAsia="en-US"/>
              </w:rPr>
              <w:t>1242</w:t>
            </w:r>
          </w:p>
        </w:tc>
        <w:tc>
          <w:tcPr>
            <w:tcW w:w="844" w:type="dxa"/>
          </w:tcPr>
          <w:p w:rsidR="00690E50" w:rsidRPr="005B4417" w:rsidRDefault="00E559C1" w:rsidP="00690E50">
            <w:pPr>
              <w:jc w:val="center"/>
              <w:rPr>
                <w:lang w:eastAsia="en-US"/>
              </w:rPr>
            </w:pPr>
            <w:r w:rsidRPr="005B4417">
              <w:rPr>
                <w:lang w:eastAsia="en-US"/>
              </w:rPr>
              <w:t>100</w:t>
            </w:r>
          </w:p>
        </w:tc>
      </w:tr>
    </w:tbl>
    <w:p w:rsidR="00690E50" w:rsidRPr="005B4417" w:rsidRDefault="00690E50" w:rsidP="00690E50">
      <w:pPr>
        <w:widowControl w:val="0"/>
        <w:ind w:firstLine="709"/>
        <w:jc w:val="right"/>
        <w:rPr>
          <w:rFonts w:eastAsia="Courier New"/>
          <w:bCs/>
          <w:iCs/>
          <w:sz w:val="28"/>
          <w:szCs w:val="28"/>
          <w:lang w:bidi="ru-RU"/>
        </w:rPr>
      </w:pPr>
    </w:p>
    <w:p w:rsidR="00E559C1" w:rsidRPr="005B4417" w:rsidRDefault="00E559C1" w:rsidP="00E559C1">
      <w:pPr>
        <w:widowControl w:val="0"/>
        <w:ind w:firstLine="709"/>
        <w:jc w:val="both"/>
        <w:rPr>
          <w:rFonts w:eastAsia="Courier New"/>
          <w:bCs/>
          <w:iCs/>
          <w:sz w:val="28"/>
          <w:szCs w:val="28"/>
          <w:lang w:bidi="ru-RU"/>
        </w:rPr>
      </w:pPr>
      <w:r w:rsidRPr="005B4417">
        <w:rPr>
          <w:rFonts w:eastAsia="Courier New"/>
          <w:bCs/>
          <w:iCs/>
          <w:sz w:val="28"/>
          <w:szCs w:val="28"/>
          <w:lang w:bidi="ru-RU"/>
        </w:rPr>
        <w:t xml:space="preserve">В соответствии с требованиями постановления Правительства Российской Федерации от 20 ноября 2020 г. № 1892 «О декларировании безопасности гидротехнических сооружений» организована работа по участию </w:t>
      </w:r>
      <w:r w:rsidRPr="005B4417">
        <w:rPr>
          <w:rFonts w:eastAsia="Courier New"/>
          <w:bCs/>
          <w:iCs/>
          <w:sz w:val="28"/>
          <w:szCs w:val="28"/>
          <w:lang w:bidi="ru-RU"/>
        </w:rPr>
        <w:br/>
        <w:t>в регулярных обследованиях гидротехнических сооружений (далее – ГТС).</w:t>
      </w:r>
    </w:p>
    <w:p w:rsidR="00690E50" w:rsidRPr="005B4417" w:rsidRDefault="00690E50" w:rsidP="00690E50">
      <w:pPr>
        <w:widowControl w:val="0"/>
        <w:ind w:firstLine="709"/>
        <w:jc w:val="right"/>
        <w:rPr>
          <w:rFonts w:eastAsia="Courier New"/>
          <w:bCs/>
          <w:iCs/>
          <w:sz w:val="28"/>
          <w:szCs w:val="28"/>
          <w:lang w:bidi="ru-RU"/>
        </w:rPr>
      </w:pPr>
    </w:p>
    <w:p w:rsidR="00C93697" w:rsidRPr="005B4417" w:rsidRDefault="00C93697" w:rsidP="00690E50">
      <w:pPr>
        <w:widowControl w:val="0"/>
        <w:ind w:firstLine="709"/>
        <w:jc w:val="right"/>
        <w:rPr>
          <w:rFonts w:eastAsia="Courier New"/>
          <w:bCs/>
          <w:iCs/>
          <w:sz w:val="28"/>
          <w:szCs w:val="28"/>
          <w:lang w:bidi="ru-RU"/>
        </w:rPr>
      </w:pPr>
    </w:p>
    <w:p w:rsidR="00690E50" w:rsidRPr="005B4417" w:rsidRDefault="00690E50" w:rsidP="00690E50">
      <w:pPr>
        <w:shd w:val="clear" w:color="auto" w:fill="FFFFFF"/>
        <w:ind w:firstLine="709"/>
        <w:jc w:val="right"/>
        <w:rPr>
          <w:bCs/>
          <w:iCs/>
          <w:sz w:val="28"/>
          <w:szCs w:val="28"/>
          <w:lang w:bidi="ru-RU"/>
        </w:rPr>
      </w:pPr>
      <w:r w:rsidRPr="005B4417">
        <w:rPr>
          <w:bCs/>
          <w:iCs/>
          <w:sz w:val="28"/>
          <w:szCs w:val="28"/>
          <w:lang w:bidi="ru-RU"/>
        </w:rPr>
        <w:t>Таблица 6.2.2.</w:t>
      </w:r>
      <w:r w:rsidR="00CD5A87" w:rsidRPr="005B4417">
        <w:rPr>
          <w:bCs/>
          <w:iCs/>
          <w:sz w:val="28"/>
          <w:szCs w:val="28"/>
          <w:lang w:bidi="ru-RU"/>
        </w:rPr>
        <w:t>2</w:t>
      </w:r>
      <w:r w:rsidR="0012040A" w:rsidRPr="005B4417">
        <w:rPr>
          <w:bCs/>
          <w:iCs/>
          <w:sz w:val="28"/>
          <w:szCs w:val="28"/>
          <w:lang w:bidi="ru-RU"/>
        </w:rPr>
        <w:t>.</w:t>
      </w:r>
    </w:p>
    <w:p w:rsidR="00690E50" w:rsidRPr="005B4417" w:rsidRDefault="00690E50" w:rsidP="00690E50">
      <w:pPr>
        <w:shd w:val="clear" w:color="auto" w:fill="FFFFFF"/>
        <w:ind w:firstLine="709"/>
        <w:jc w:val="right"/>
        <w:rPr>
          <w:bCs/>
          <w:iCs/>
          <w:sz w:val="28"/>
          <w:szCs w:val="28"/>
          <w:lang w:bidi="ru-RU"/>
        </w:rPr>
      </w:pPr>
    </w:p>
    <w:p w:rsidR="00C93697" w:rsidRPr="005B4417" w:rsidRDefault="00C93697" w:rsidP="00690E50">
      <w:pPr>
        <w:shd w:val="clear" w:color="auto" w:fill="FFFFFF"/>
        <w:ind w:firstLine="709"/>
        <w:jc w:val="right"/>
        <w:rPr>
          <w:bCs/>
          <w:iCs/>
          <w:sz w:val="28"/>
          <w:szCs w:val="28"/>
          <w:lang w:bidi="ru-RU"/>
        </w:rPr>
      </w:pPr>
    </w:p>
    <w:p w:rsidR="00690E50" w:rsidRPr="005B4417" w:rsidRDefault="00690E50" w:rsidP="00690E50">
      <w:pPr>
        <w:widowControl w:val="0"/>
        <w:ind w:firstLine="709"/>
        <w:jc w:val="center"/>
        <w:rPr>
          <w:rFonts w:eastAsia="Courier New"/>
          <w:bCs/>
          <w:iCs/>
          <w:sz w:val="28"/>
          <w:lang w:bidi="ru-RU"/>
        </w:rPr>
      </w:pPr>
      <w:r w:rsidRPr="005B4417">
        <w:rPr>
          <w:rFonts w:eastAsia="Courier New"/>
          <w:bCs/>
          <w:iCs/>
          <w:sz w:val="28"/>
          <w:lang w:bidi="ru-RU"/>
        </w:rPr>
        <w:t>Сведения о ГТС, проходящих процедуру декларирования</w:t>
      </w:r>
    </w:p>
    <w:p w:rsidR="00690E50" w:rsidRPr="005B4417" w:rsidRDefault="00690E50" w:rsidP="00690E50">
      <w:pPr>
        <w:shd w:val="clear" w:color="auto" w:fill="FFFFFF"/>
        <w:ind w:firstLine="709"/>
        <w:jc w:val="right"/>
        <w:rPr>
          <w:bCs/>
          <w:iCs/>
          <w:sz w:val="28"/>
          <w:szCs w:val="28"/>
          <w:lang w:bidi="ru-RU"/>
        </w:rPr>
      </w:pPr>
    </w:p>
    <w:tbl>
      <w:tblPr>
        <w:tblStyle w:val="61"/>
        <w:tblW w:w="5000" w:type="pct"/>
        <w:tblLook w:val="04A0" w:firstRow="1" w:lastRow="0" w:firstColumn="1" w:lastColumn="0" w:noHBand="0" w:noVBand="1"/>
      </w:tblPr>
      <w:tblGrid>
        <w:gridCol w:w="1010"/>
        <w:gridCol w:w="5494"/>
        <w:gridCol w:w="3633"/>
      </w:tblGrid>
      <w:tr w:rsidR="00690E50" w:rsidRPr="005B4417" w:rsidTr="001F1A0D">
        <w:trPr>
          <w:trHeight w:val="455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50" w:rsidRPr="005B4417" w:rsidRDefault="00690E50" w:rsidP="00990029">
            <w:pPr>
              <w:shd w:val="clear" w:color="auto" w:fill="FFFFFF"/>
              <w:ind w:firstLine="29"/>
              <w:jc w:val="center"/>
            </w:pPr>
            <w:r w:rsidRPr="005B4417">
              <w:t>№ п/п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50" w:rsidRPr="005B4417" w:rsidRDefault="00690E50" w:rsidP="00990029">
            <w:pPr>
              <w:shd w:val="clear" w:color="auto" w:fill="FFFFFF"/>
              <w:ind w:firstLine="709"/>
              <w:jc w:val="center"/>
            </w:pPr>
            <w:r w:rsidRPr="005B4417">
              <w:t>Вид собственности ГТС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50" w:rsidRPr="005B4417" w:rsidRDefault="00690E50" w:rsidP="00990029">
            <w:pPr>
              <w:shd w:val="clear" w:color="auto" w:fill="FFFFFF"/>
              <w:ind w:firstLine="5"/>
              <w:jc w:val="center"/>
            </w:pPr>
            <w:r w:rsidRPr="005B4417">
              <w:t>Количество единиц</w:t>
            </w:r>
          </w:p>
        </w:tc>
      </w:tr>
      <w:tr w:rsidR="00690E50" w:rsidRPr="005B4417" w:rsidTr="001F1A0D">
        <w:trPr>
          <w:trHeight w:val="86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50" w:rsidRPr="005B4417" w:rsidRDefault="00690E50" w:rsidP="00990029">
            <w:pPr>
              <w:shd w:val="clear" w:color="auto" w:fill="FFFFFF"/>
              <w:jc w:val="center"/>
              <w:rPr>
                <w:lang w:bidi="ru-RU"/>
              </w:rPr>
            </w:pPr>
            <w:r w:rsidRPr="005B4417">
              <w:rPr>
                <w:lang w:bidi="ru-RU"/>
              </w:rPr>
              <w:t>1.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50" w:rsidRPr="005B4417" w:rsidRDefault="00690E50" w:rsidP="00990029">
            <w:pPr>
              <w:shd w:val="clear" w:color="auto" w:fill="FFFFFF"/>
              <w:ind w:firstLine="5"/>
              <w:rPr>
                <w:bCs/>
                <w:iCs/>
                <w:lang w:bidi="ru-RU"/>
              </w:rPr>
            </w:pPr>
            <w:r w:rsidRPr="005B4417">
              <w:rPr>
                <w:bCs/>
                <w:iCs/>
                <w:lang w:bidi="ru-RU"/>
              </w:rPr>
              <w:t>муниципальная собственность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50" w:rsidRPr="005B4417" w:rsidRDefault="00E559C1" w:rsidP="00690E50">
            <w:pPr>
              <w:shd w:val="clear" w:color="auto" w:fill="FFFFFF"/>
              <w:ind w:firstLine="5"/>
              <w:jc w:val="center"/>
            </w:pPr>
            <w:r w:rsidRPr="005B4417">
              <w:t>43</w:t>
            </w:r>
          </w:p>
        </w:tc>
      </w:tr>
      <w:tr w:rsidR="00690E50" w:rsidRPr="005B4417" w:rsidTr="001F1A0D">
        <w:trPr>
          <w:trHeight w:val="7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50" w:rsidRPr="005B4417" w:rsidRDefault="00690E50" w:rsidP="00990029">
            <w:pPr>
              <w:shd w:val="clear" w:color="auto" w:fill="FFFFFF"/>
              <w:jc w:val="center"/>
              <w:rPr>
                <w:lang w:bidi="ru-RU"/>
              </w:rPr>
            </w:pPr>
            <w:r w:rsidRPr="005B4417">
              <w:rPr>
                <w:lang w:bidi="ru-RU"/>
              </w:rPr>
              <w:t>2.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50" w:rsidRPr="005B4417" w:rsidRDefault="00690E50" w:rsidP="00990029">
            <w:pPr>
              <w:shd w:val="clear" w:color="auto" w:fill="FFFFFF"/>
              <w:ind w:firstLine="5"/>
              <w:rPr>
                <w:bCs/>
                <w:iCs/>
                <w:lang w:bidi="ru-RU"/>
              </w:rPr>
            </w:pPr>
            <w:r w:rsidRPr="005B4417">
              <w:rPr>
                <w:bCs/>
                <w:iCs/>
                <w:lang w:bidi="ru-RU"/>
              </w:rPr>
              <w:t>частная собственность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50" w:rsidRPr="005B4417" w:rsidRDefault="00E559C1" w:rsidP="00690E50">
            <w:pPr>
              <w:shd w:val="clear" w:color="auto" w:fill="FFFFFF"/>
              <w:ind w:firstLine="5"/>
              <w:jc w:val="center"/>
            </w:pPr>
            <w:r w:rsidRPr="005B4417">
              <w:t>-</w:t>
            </w:r>
          </w:p>
        </w:tc>
      </w:tr>
      <w:tr w:rsidR="00690E50" w:rsidRPr="005B4417" w:rsidTr="001F1A0D">
        <w:trPr>
          <w:trHeight w:val="7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50" w:rsidRPr="005B4417" w:rsidRDefault="00690E50" w:rsidP="00990029">
            <w:pPr>
              <w:shd w:val="clear" w:color="auto" w:fill="FFFFFF"/>
              <w:jc w:val="center"/>
              <w:rPr>
                <w:lang w:bidi="ru-RU"/>
              </w:rPr>
            </w:pPr>
            <w:r w:rsidRPr="005B4417">
              <w:rPr>
                <w:lang w:bidi="ru-RU"/>
              </w:rPr>
              <w:t>3.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50" w:rsidRPr="005B4417" w:rsidRDefault="00690E50" w:rsidP="00990029">
            <w:pPr>
              <w:shd w:val="clear" w:color="auto" w:fill="FFFFFF"/>
              <w:ind w:firstLine="5"/>
              <w:rPr>
                <w:bCs/>
                <w:iCs/>
                <w:lang w:bidi="ru-RU"/>
              </w:rPr>
            </w:pPr>
            <w:r w:rsidRPr="005B4417">
              <w:rPr>
                <w:bCs/>
                <w:iCs/>
                <w:lang w:bidi="ru-RU"/>
              </w:rPr>
              <w:t>федеральная собственность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50" w:rsidRPr="005B4417" w:rsidRDefault="00E559C1" w:rsidP="00E559C1">
            <w:pPr>
              <w:shd w:val="clear" w:color="auto" w:fill="FFFFFF"/>
              <w:ind w:firstLine="5"/>
              <w:jc w:val="center"/>
            </w:pPr>
            <w:r w:rsidRPr="005B4417">
              <w:t>-</w:t>
            </w:r>
          </w:p>
        </w:tc>
      </w:tr>
      <w:tr w:rsidR="00690E50" w:rsidRPr="005B4417" w:rsidTr="001F1A0D">
        <w:trPr>
          <w:trHeight w:val="7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50" w:rsidRPr="005B4417" w:rsidRDefault="00690E50" w:rsidP="00990029">
            <w:pPr>
              <w:shd w:val="clear" w:color="auto" w:fill="FFFFFF"/>
              <w:jc w:val="center"/>
              <w:rPr>
                <w:lang w:bidi="ru-RU"/>
              </w:rPr>
            </w:pPr>
            <w:r w:rsidRPr="005B4417">
              <w:rPr>
                <w:lang w:bidi="ru-RU"/>
              </w:rPr>
              <w:t>4.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50" w:rsidRPr="005B4417" w:rsidRDefault="00690E50" w:rsidP="00990029">
            <w:pPr>
              <w:shd w:val="clear" w:color="auto" w:fill="FFFFFF"/>
              <w:ind w:firstLine="5"/>
              <w:rPr>
                <w:bCs/>
                <w:iCs/>
                <w:lang w:bidi="ru-RU"/>
              </w:rPr>
            </w:pPr>
            <w:r w:rsidRPr="005B4417">
              <w:rPr>
                <w:bCs/>
                <w:iCs/>
                <w:lang w:bidi="ru-RU"/>
              </w:rPr>
              <w:t>с неопределенным правовым статусом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50" w:rsidRPr="005B4417" w:rsidRDefault="00E559C1" w:rsidP="00E559C1">
            <w:pPr>
              <w:shd w:val="clear" w:color="auto" w:fill="FFFFFF"/>
              <w:ind w:firstLine="5"/>
              <w:jc w:val="center"/>
            </w:pPr>
            <w:r w:rsidRPr="005B4417">
              <w:t>-</w:t>
            </w:r>
          </w:p>
        </w:tc>
      </w:tr>
      <w:tr w:rsidR="00E559C1" w:rsidRPr="005B4417" w:rsidTr="001F1A0D">
        <w:trPr>
          <w:trHeight w:val="7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50" w:rsidRPr="005B4417" w:rsidRDefault="00690E50" w:rsidP="00990029">
            <w:pPr>
              <w:shd w:val="clear" w:color="auto" w:fill="FFFFFF"/>
              <w:jc w:val="center"/>
              <w:rPr>
                <w:lang w:bidi="ru-RU"/>
              </w:rPr>
            </w:pPr>
            <w:r w:rsidRPr="005B4417">
              <w:rPr>
                <w:lang w:bidi="ru-RU"/>
              </w:rPr>
              <w:t>5.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50" w:rsidRPr="005B4417" w:rsidRDefault="00690E50" w:rsidP="00990029">
            <w:pPr>
              <w:shd w:val="clear" w:color="auto" w:fill="FFFFFF"/>
              <w:ind w:firstLine="5"/>
              <w:rPr>
                <w:bCs/>
                <w:iCs/>
                <w:lang w:bidi="ru-RU"/>
              </w:rPr>
            </w:pPr>
            <w:r w:rsidRPr="005B4417">
              <w:rPr>
                <w:bCs/>
                <w:iCs/>
                <w:lang w:bidi="ru-RU"/>
              </w:rPr>
              <w:t>Всего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50" w:rsidRPr="005B4417" w:rsidRDefault="00E559C1" w:rsidP="00E559C1">
            <w:pPr>
              <w:shd w:val="clear" w:color="auto" w:fill="FFFFFF"/>
              <w:ind w:firstLine="5"/>
              <w:jc w:val="center"/>
            </w:pPr>
            <w:r w:rsidRPr="005B4417">
              <w:t>43</w:t>
            </w:r>
          </w:p>
        </w:tc>
      </w:tr>
    </w:tbl>
    <w:p w:rsidR="00690E50" w:rsidRPr="005B4417" w:rsidRDefault="00690E50" w:rsidP="00690E50">
      <w:pPr>
        <w:ind w:firstLine="709"/>
        <w:jc w:val="both"/>
        <w:rPr>
          <w:bCs/>
          <w:iCs/>
          <w:sz w:val="28"/>
          <w:szCs w:val="28"/>
          <w:lang w:bidi="ru-RU"/>
        </w:rPr>
      </w:pPr>
    </w:p>
    <w:p w:rsidR="00E559C1" w:rsidRPr="005B4417" w:rsidRDefault="00E559C1" w:rsidP="00E559C1">
      <w:pPr>
        <w:ind w:firstLine="709"/>
        <w:jc w:val="both"/>
        <w:rPr>
          <w:bCs/>
          <w:iCs/>
          <w:sz w:val="28"/>
          <w:szCs w:val="28"/>
          <w:lang w:bidi="ru-RU"/>
        </w:rPr>
      </w:pPr>
      <w:r w:rsidRPr="005B4417">
        <w:rPr>
          <w:bCs/>
          <w:iCs/>
          <w:sz w:val="28"/>
          <w:szCs w:val="28"/>
          <w:lang w:bidi="ru-RU"/>
        </w:rPr>
        <w:t xml:space="preserve">В соответствии с постановлением Правительства Российской Федерации от 18 апреля 2014 г. № 360 «О зонах затопления, подтопления» </w:t>
      </w:r>
      <w:r w:rsidRPr="005B4417">
        <w:rPr>
          <w:bCs/>
          <w:i/>
          <w:iCs/>
          <w:sz w:val="28"/>
          <w:szCs w:val="28"/>
          <w:u w:val="single"/>
          <w:lang w:bidi="ru-RU"/>
        </w:rPr>
        <w:t>организована</w:t>
      </w:r>
      <w:r w:rsidRPr="005B4417">
        <w:rPr>
          <w:bCs/>
          <w:iCs/>
          <w:sz w:val="28"/>
          <w:szCs w:val="28"/>
          <w:lang w:bidi="ru-RU"/>
        </w:rPr>
        <w:t xml:space="preserve"> работа по согласованию предложений и сведений о границах зон затопления, подтопления, подготовленных уполномоченными исполнительными органами субъекта Российской Федерации.</w:t>
      </w:r>
    </w:p>
    <w:p w:rsidR="003449AE" w:rsidRPr="005B4417" w:rsidRDefault="003449AE" w:rsidP="00690E50">
      <w:pPr>
        <w:ind w:firstLine="709"/>
        <w:jc w:val="right"/>
        <w:rPr>
          <w:bCs/>
          <w:iCs/>
          <w:sz w:val="28"/>
          <w:szCs w:val="28"/>
          <w:lang w:bidi="ru-RU"/>
        </w:rPr>
      </w:pPr>
    </w:p>
    <w:p w:rsidR="00C93697" w:rsidRPr="005B4417" w:rsidRDefault="00C93697" w:rsidP="00690E50">
      <w:pPr>
        <w:ind w:firstLine="709"/>
        <w:jc w:val="right"/>
        <w:rPr>
          <w:bCs/>
          <w:iCs/>
          <w:sz w:val="28"/>
          <w:szCs w:val="28"/>
          <w:lang w:bidi="ru-RU"/>
        </w:rPr>
      </w:pPr>
    </w:p>
    <w:p w:rsidR="00C93697" w:rsidRPr="005B4417" w:rsidRDefault="00C93697" w:rsidP="00690E50">
      <w:pPr>
        <w:ind w:firstLine="709"/>
        <w:jc w:val="right"/>
        <w:rPr>
          <w:bCs/>
          <w:iCs/>
          <w:sz w:val="28"/>
          <w:szCs w:val="28"/>
          <w:lang w:bidi="ru-RU"/>
        </w:rPr>
      </w:pPr>
    </w:p>
    <w:p w:rsidR="00C93697" w:rsidRPr="005B4417" w:rsidRDefault="00C93697" w:rsidP="00690E50">
      <w:pPr>
        <w:ind w:firstLine="709"/>
        <w:jc w:val="right"/>
        <w:rPr>
          <w:bCs/>
          <w:iCs/>
          <w:sz w:val="28"/>
          <w:szCs w:val="28"/>
          <w:lang w:bidi="ru-RU"/>
        </w:rPr>
      </w:pPr>
    </w:p>
    <w:p w:rsidR="00690E50" w:rsidRPr="005B4417" w:rsidRDefault="00690E50" w:rsidP="00690E50">
      <w:pPr>
        <w:ind w:firstLine="709"/>
        <w:jc w:val="right"/>
        <w:rPr>
          <w:bCs/>
          <w:iCs/>
          <w:sz w:val="28"/>
          <w:szCs w:val="28"/>
          <w:lang w:bidi="ru-RU"/>
        </w:rPr>
      </w:pPr>
      <w:r w:rsidRPr="005B4417">
        <w:rPr>
          <w:bCs/>
          <w:iCs/>
          <w:sz w:val="28"/>
          <w:szCs w:val="28"/>
          <w:lang w:bidi="ru-RU"/>
        </w:rPr>
        <w:lastRenderedPageBreak/>
        <w:t>Таблица 6.2.2.</w:t>
      </w:r>
      <w:r w:rsidR="00CD5A87" w:rsidRPr="005B4417">
        <w:rPr>
          <w:bCs/>
          <w:iCs/>
          <w:sz w:val="28"/>
          <w:szCs w:val="28"/>
          <w:lang w:bidi="ru-RU"/>
        </w:rPr>
        <w:t>3</w:t>
      </w:r>
      <w:r w:rsidR="0012040A" w:rsidRPr="005B4417">
        <w:rPr>
          <w:bCs/>
          <w:iCs/>
          <w:sz w:val="28"/>
          <w:szCs w:val="28"/>
          <w:lang w:bidi="ru-RU"/>
        </w:rPr>
        <w:t>.</w:t>
      </w:r>
    </w:p>
    <w:p w:rsidR="00690E50" w:rsidRPr="005B4417" w:rsidRDefault="00690E50" w:rsidP="00690E50">
      <w:pPr>
        <w:ind w:firstLine="709"/>
        <w:jc w:val="right"/>
        <w:rPr>
          <w:bCs/>
          <w:iCs/>
          <w:sz w:val="28"/>
          <w:szCs w:val="28"/>
          <w:lang w:bidi="ru-RU"/>
        </w:rPr>
      </w:pPr>
    </w:p>
    <w:p w:rsidR="00690E50" w:rsidRPr="005B4417" w:rsidRDefault="00690E50" w:rsidP="00690E50">
      <w:pPr>
        <w:jc w:val="center"/>
        <w:rPr>
          <w:bCs/>
          <w:iCs/>
          <w:sz w:val="28"/>
          <w:szCs w:val="28"/>
          <w:lang w:bidi="ru-RU"/>
        </w:rPr>
      </w:pPr>
      <w:r w:rsidRPr="005B4417">
        <w:rPr>
          <w:bCs/>
          <w:iCs/>
          <w:sz w:val="28"/>
          <w:szCs w:val="28"/>
          <w:lang w:bidi="ru-RU"/>
        </w:rPr>
        <w:t>Сведения об установлении границ зон затопления и подтопления</w:t>
      </w:r>
    </w:p>
    <w:p w:rsidR="00690E50" w:rsidRPr="005B4417" w:rsidRDefault="00690E50" w:rsidP="00690E50">
      <w:pPr>
        <w:ind w:firstLine="709"/>
        <w:jc w:val="both"/>
        <w:rPr>
          <w:bCs/>
          <w:iCs/>
          <w:sz w:val="28"/>
          <w:szCs w:val="28"/>
          <w:lang w:bidi="ru-RU"/>
        </w:rPr>
      </w:pPr>
    </w:p>
    <w:tbl>
      <w:tblPr>
        <w:tblStyle w:val="210"/>
        <w:tblW w:w="0" w:type="auto"/>
        <w:tblLayout w:type="fixed"/>
        <w:tblLook w:val="04A0" w:firstRow="1" w:lastRow="0" w:firstColumn="1" w:lastColumn="0" w:noHBand="0" w:noVBand="1"/>
      </w:tblPr>
      <w:tblGrid>
        <w:gridCol w:w="638"/>
        <w:gridCol w:w="2052"/>
        <w:gridCol w:w="787"/>
        <w:gridCol w:w="773"/>
        <w:gridCol w:w="1274"/>
        <w:gridCol w:w="850"/>
        <w:gridCol w:w="567"/>
        <w:gridCol w:w="709"/>
        <w:gridCol w:w="567"/>
        <w:gridCol w:w="567"/>
        <w:gridCol w:w="567"/>
        <w:gridCol w:w="560"/>
      </w:tblGrid>
      <w:tr w:rsidR="00690E50" w:rsidRPr="005B4417" w:rsidTr="001F1A0D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50" w:rsidRPr="005B4417" w:rsidRDefault="00690E50" w:rsidP="001F1A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4417"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50" w:rsidRPr="005B4417" w:rsidRDefault="00690E50" w:rsidP="001F1A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4417">
              <w:rPr>
                <w:rFonts w:eastAsia="Calibri"/>
                <w:sz w:val="20"/>
                <w:szCs w:val="20"/>
                <w:lang w:eastAsia="en-US"/>
              </w:rPr>
              <w:t>Наименование субъекта Российской Федерации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50" w:rsidRPr="005B4417" w:rsidRDefault="00690E50" w:rsidP="001F1A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4417">
              <w:rPr>
                <w:rFonts w:eastAsia="Calibri"/>
                <w:sz w:val="20"/>
                <w:szCs w:val="20"/>
                <w:lang w:eastAsia="en-US"/>
              </w:rPr>
              <w:t>Планируется</w:t>
            </w:r>
          </w:p>
        </w:tc>
        <w:tc>
          <w:tcPr>
            <w:tcW w:w="4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50" w:rsidRPr="005B4417" w:rsidRDefault="00690E50" w:rsidP="001F1A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4417">
              <w:rPr>
                <w:rFonts w:eastAsia="Calibri"/>
                <w:sz w:val="20"/>
                <w:szCs w:val="20"/>
                <w:lang w:eastAsia="en-US"/>
              </w:rPr>
              <w:t>Фактически</w:t>
            </w:r>
          </w:p>
        </w:tc>
      </w:tr>
      <w:tr w:rsidR="00690E50" w:rsidRPr="005B4417" w:rsidTr="001F1A0D">
        <w:trPr>
          <w:cantSplit/>
          <w:trHeight w:val="1922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50" w:rsidRPr="005B4417" w:rsidRDefault="00690E50" w:rsidP="001F1A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50" w:rsidRPr="005B4417" w:rsidRDefault="00690E50" w:rsidP="001F1A0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0E50" w:rsidRPr="005B4417" w:rsidRDefault="00690E50" w:rsidP="001F1A0D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4417">
              <w:rPr>
                <w:rFonts w:eastAsia="Calibri"/>
                <w:sz w:val="20"/>
                <w:szCs w:val="20"/>
                <w:lang w:eastAsia="en-US"/>
              </w:rPr>
              <w:t>Количество н.п.,  попадающих в зону затопления, подтопления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0E50" w:rsidRPr="005B4417" w:rsidRDefault="00690E50" w:rsidP="001F1A0D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4417">
              <w:rPr>
                <w:rFonts w:eastAsia="Calibri"/>
                <w:sz w:val="20"/>
                <w:szCs w:val="20"/>
                <w:lang w:eastAsia="en-US"/>
              </w:rPr>
              <w:t>Зон по графику, шт.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0E50" w:rsidRPr="005B4417" w:rsidRDefault="00690E50" w:rsidP="001F1A0D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4417">
              <w:rPr>
                <w:rFonts w:eastAsia="Calibri"/>
                <w:sz w:val="20"/>
                <w:szCs w:val="20"/>
                <w:lang w:eastAsia="en-US"/>
              </w:rPr>
              <w:t>Конечный с</w:t>
            </w:r>
            <w:r w:rsidR="00D03E14" w:rsidRPr="005B4417">
              <w:rPr>
                <w:rFonts w:eastAsia="Calibri"/>
                <w:sz w:val="20"/>
                <w:szCs w:val="20"/>
                <w:lang w:eastAsia="en-US"/>
              </w:rPr>
              <w:t>рок направления в Росводресурсы</w:t>
            </w:r>
            <w:r w:rsidR="00D03E14" w:rsidRPr="005B4417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5B4417">
              <w:rPr>
                <w:rFonts w:eastAsia="Calibri"/>
                <w:sz w:val="20"/>
                <w:szCs w:val="20"/>
                <w:lang w:eastAsia="en-US"/>
              </w:rPr>
              <w:t>(по графику),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0E50" w:rsidRPr="005B4417" w:rsidRDefault="00690E50" w:rsidP="001F1A0D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4417">
              <w:rPr>
                <w:rFonts w:eastAsia="Calibri"/>
                <w:sz w:val="20"/>
                <w:szCs w:val="20"/>
                <w:lang w:eastAsia="en-US"/>
              </w:rPr>
              <w:t>Разрабатывается, 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0E50" w:rsidRPr="005B4417" w:rsidRDefault="00690E50" w:rsidP="001F1A0D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4417">
              <w:rPr>
                <w:rFonts w:eastAsia="Calibri"/>
                <w:sz w:val="20"/>
                <w:szCs w:val="20"/>
                <w:lang w:eastAsia="en-US"/>
              </w:rPr>
              <w:t>На согласовании, 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0E50" w:rsidRPr="005B4417" w:rsidRDefault="00690E50" w:rsidP="001F1A0D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4417">
              <w:rPr>
                <w:rFonts w:eastAsia="Calibri"/>
                <w:sz w:val="20"/>
                <w:szCs w:val="20"/>
                <w:lang w:eastAsia="en-US"/>
              </w:rPr>
              <w:t>Представлено в БВУ, 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0E50" w:rsidRPr="005B4417" w:rsidRDefault="00690E50" w:rsidP="001F1A0D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4417">
              <w:rPr>
                <w:rFonts w:eastAsia="Calibri"/>
                <w:sz w:val="20"/>
                <w:szCs w:val="20"/>
                <w:lang w:eastAsia="en-US"/>
              </w:rPr>
              <w:t>Утверждено, 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0E50" w:rsidRPr="005B4417" w:rsidRDefault="00690E50" w:rsidP="001F1A0D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4417">
              <w:rPr>
                <w:rFonts w:eastAsia="Calibri"/>
                <w:sz w:val="20"/>
                <w:szCs w:val="20"/>
                <w:lang w:eastAsia="en-US"/>
              </w:rPr>
              <w:t>Внесено в ГВР, 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0E50" w:rsidRPr="005B4417" w:rsidRDefault="00690E50" w:rsidP="001F1A0D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4417">
              <w:rPr>
                <w:rFonts w:eastAsia="Calibri"/>
                <w:sz w:val="20"/>
                <w:szCs w:val="20"/>
                <w:lang w:eastAsia="en-US"/>
              </w:rPr>
              <w:t>Направлено в ЕГРН, шт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0E50" w:rsidRPr="005B4417" w:rsidRDefault="00690E50" w:rsidP="001F1A0D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4417">
              <w:rPr>
                <w:rFonts w:eastAsia="Calibri"/>
                <w:sz w:val="20"/>
                <w:szCs w:val="20"/>
                <w:lang w:eastAsia="en-US"/>
              </w:rPr>
              <w:t>Внесено в ЕГРН</w:t>
            </w:r>
          </w:p>
        </w:tc>
      </w:tr>
      <w:tr w:rsidR="00690E50" w:rsidRPr="005B4417" w:rsidTr="007B3EE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50" w:rsidRPr="005B4417" w:rsidRDefault="00690E50" w:rsidP="00690E50">
            <w:pPr>
              <w:jc w:val="center"/>
              <w:rPr>
                <w:rFonts w:eastAsia="Calibri"/>
                <w:lang w:eastAsia="en-US"/>
              </w:rPr>
            </w:pPr>
            <w:r w:rsidRPr="005B4417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50" w:rsidRPr="005B4417" w:rsidRDefault="00E559C1" w:rsidP="00690E50">
            <w:pPr>
              <w:jc w:val="both"/>
              <w:rPr>
                <w:rFonts w:eastAsia="Calibri"/>
                <w:lang w:eastAsia="en-US"/>
              </w:rPr>
            </w:pPr>
            <w:r w:rsidRPr="005B4417">
              <w:rPr>
                <w:rFonts w:eastAsia="Courier New"/>
                <w:bCs/>
                <w:iCs/>
                <w:sz w:val="20"/>
                <w:szCs w:val="20"/>
                <w:lang w:bidi="ru-RU"/>
              </w:rPr>
              <w:t>Санкт-Петербург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50" w:rsidRPr="005B4417" w:rsidRDefault="00E559C1" w:rsidP="00690E50">
            <w:pPr>
              <w:jc w:val="both"/>
              <w:rPr>
                <w:rFonts w:eastAsia="Calibri"/>
                <w:lang w:eastAsia="en-US"/>
              </w:rPr>
            </w:pPr>
            <w:r w:rsidRPr="005B441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50" w:rsidRPr="005B4417" w:rsidRDefault="00E559C1" w:rsidP="00690E50">
            <w:pPr>
              <w:jc w:val="both"/>
              <w:rPr>
                <w:rFonts w:eastAsia="Calibri"/>
                <w:lang w:eastAsia="en-US"/>
              </w:rPr>
            </w:pPr>
            <w:r w:rsidRPr="005B441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50" w:rsidRPr="005B4417" w:rsidRDefault="00E559C1" w:rsidP="00690E50">
            <w:pPr>
              <w:jc w:val="both"/>
              <w:rPr>
                <w:rFonts w:eastAsia="Calibri"/>
                <w:lang w:eastAsia="en-US"/>
              </w:rPr>
            </w:pPr>
            <w:r w:rsidRPr="005B4417">
              <w:rPr>
                <w:rFonts w:eastAsia="Calibri"/>
                <w:lang w:eastAsia="en-US"/>
              </w:rPr>
              <w:t>01.09.2020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50" w:rsidRPr="005B4417" w:rsidRDefault="00E559C1" w:rsidP="00690E50">
            <w:pPr>
              <w:jc w:val="both"/>
              <w:rPr>
                <w:rFonts w:eastAsia="Calibri"/>
                <w:lang w:eastAsia="en-US"/>
              </w:rPr>
            </w:pPr>
            <w:r w:rsidRPr="005B441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50" w:rsidRPr="005B4417" w:rsidRDefault="00E559C1" w:rsidP="00690E50">
            <w:pPr>
              <w:jc w:val="both"/>
              <w:rPr>
                <w:rFonts w:eastAsia="Calibri"/>
                <w:lang w:eastAsia="en-US"/>
              </w:rPr>
            </w:pPr>
            <w:r w:rsidRPr="005B441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50" w:rsidRPr="005B4417" w:rsidRDefault="00E559C1" w:rsidP="00690E50">
            <w:pPr>
              <w:jc w:val="both"/>
              <w:rPr>
                <w:rFonts w:eastAsia="Calibri"/>
                <w:lang w:eastAsia="en-US"/>
              </w:rPr>
            </w:pPr>
            <w:r w:rsidRPr="005B441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50" w:rsidRPr="005B4417" w:rsidRDefault="00E559C1" w:rsidP="00690E50">
            <w:pPr>
              <w:jc w:val="both"/>
              <w:rPr>
                <w:rFonts w:eastAsia="Calibri"/>
                <w:lang w:eastAsia="en-US"/>
              </w:rPr>
            </w:pPr>
            <w:r w:rsidRPr="005B441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50" w:rsidRPr="005B4417" w:rsidRDefault="00E559C1" w:rsidP="00690E50">
            <w:pPr>
              <w:jc w:val="both"/>
              <w:rPr>
                <w:rFonts w:eastAsia="Calibri"/>
                <w:lang w:eastAsia="en-US"/>
              </w:rPr>
            </w:pPr>
            <w:r w:rsidRPr="005B441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50" w:rsidRPr="005B4417" w:rsidRDefault="00E559C1" w:rsidP="00690E50">
            <w:pPr>
              <w:jc w:val="both"/>
              <w:rPr>
                <w:rFonts w:eastAsia="Calibri"/>
                <w:lang w:eastAsia="en-US"/>
              </w:rPr>
            </w:pPr>
            <w:r w:rsidRPr="005B441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50" w:rsidRPr="005B4417" w:rsidRDefault="00E559C1" w:rsidP="00690E50">
            <w:pPr>
              <w:jc w:val="both"/>
              <w:rPr>
                <w:rFonts w:eastAsia="Calibri"/>
                <w:lang w:eastAsia="en-US"/>
              </w:rPr>
            </w:pPr>
            <w:r w:rsidRPr="005B4417">
              <w:rPr>
                <w:rFonts w:eastAsia="Calibri"/>
                <w:lang w:eastAsia="en-US"/>
              </w:rPr>
              <w:t>4</w:t>
            </w:r>
          </w:p>
        </w:tc>
      </w:tr>
    </w:tbl>
    <w:p w:rsidR="00690E50" w:rsidRPr="005B4417" w:rsidRDefault="00690E50" w:rsidP="00690E50">
      <w:pPr>
        <w:ind w:firstLine="709"/>
        <w:jc w:val="both"/>
        <w:rPr>
          <w:bCs/>
          <w:iCs/>
          <w:sz w:val="28"/>
          <w:szCs w:val="28"/>
          <w:lang w:bidi="ru-RU"/>
        </w:rPr>
      </w:pPr>
    </w:p>
    <w:p w:rsidR="00E559C1" w:rsidRPr="005B4417" w:rsidRDefault="00E559C1" w:rsidP="00E559C1">
      <w:pPr>
        <w:ind w:firstLine="709"/>
        <w:jc w:val="both"/>
        <w:rPr>
          <w:bCs/>
          <w:iCs/>
          <w:sz w:val="28"/>
          <w:szCs w:val="28"/>
          <w:lang w:bidi="ru-RU"/>
        </w:rPr>
      </w:pPr>
      <w:r w:rsidRPr="005B4417">
        <w:rPr>
          <w:bCs/>
          <w:iCs/>
          <w:sz w:val="28"/>
          <w:szCs w:val="28"/>
          <w:lang w:bidi="ru-RU"/>
        </w:rPr>
        <w:t>Работа отделения прогнозирования чрезвычайных ситуаций организована.</w:t>
      </w:r>
    </w:p>
    <w:p w:rsidR="00E559C1" w:rsidRPr="005B4417" w:rsidRDefault="00E559C1" w:rsidP="00E559C1">
      <w:pPr>
        <w:ind w:firstLine="709"/>
        <w:jc w:val="both"/>
        <w:rPr>
          <w:bCs/>
          <w:iCs/>
          <w:sz w:val="28"/>
          <w:szCs w:val="28"/>
          <w:lang w:bidi="ru-RU"/>
        </w:rPr>
      </w:pPr>
      <w:r w:rsidRPr="005B4417">
        <w:rPr>
          <w:bCs/>
          <w:iCs/>
          <w:sz w:val="28"/>
          <w:szCs w:val="28"/>
          <w:lang w:bidi="ru-RU"/>
        </w:rPr>
        <w:t xml:space="preserve">По штату 3 человек, по списку 3 человек, укомплектованность отделения составляет 100%. Обучено 100% специалистов, на 2022 год спланировано обучение 0 специалистов.  </w:t>
      </w:r>
    </w:p>
    <w:p w:rsidR="00E559C1" w:rsidRPr="005B4417" w:rsidRDefault="00E559C1" w:rsidP="00E559C1">
      <w:pPr>
        <w:ind w:firstLine="709"/>
        <w:jc w:val="both"/>
        <w:rPr>
          <w:bCs/>
          <w:iCs/>
          <w:sz w:val="28"/>
          <w:szCs w:val="28"/>
          <w:lang w:bidi="ru-RU"/>
        </w:rPr>
      </w:pPr>
      <w:r w:rsidRPr="005B4417">
        <w:rPr>
          <w:bCs/>
          <w:iCs/>
          <w:sz w:val="28"/>
          <w:szCs w:val="28"/>
          <w:lang w:bidi="ru-RU"/>
        </w:rPr>
        <w:t xml:space="preserve">Работа отдела мониторинга, моделирования и организации проведения превентивных мероприятий </w:t>
      </w:r>
      <w:r w:rsidRPr="005B4417">
        <w:rPr>
          <w:bCs/>
          <w:i/>
          <w:iCs/>
          <w:sz w:val="28"/>
          <w:szCs w:val="28"/>
          <w:u w:val="single"/>
          <w:lang w:bidi="ru-RU"/>
        </w:rPr>
        <w:t>организована</w:t>
      </w:r>
      <w:r w:rsidRPr="005B4417">
        <w:rPr>
          <w:bCs/>
          <w:i/>
          <w:iCs/>
          <w:sz w:val="28"/>
          <w:szCs w:val="28"/>
          <w:lang w:bidi="ru-RU"/>
        </w:rPr>
        <w:t>.</w:t>
      </w:r>
    </w:p>
    <w:p w:rsidR="00E559C1" w:rsidRPr="005B4417" w:rsidRDefault="00E559C1" w:rsidP="00E559C1">
      <w:pPr>
        <w:ind w:firstLine="709"/>
        <w:jc w:val="both"/>
        <w:rPr>
          <w:bCs/>
          <w:iCs/>
          <w:sz w:val="28"/>
          <w:szCs w:val="28"/>
          <w:highlight w:val="red"/>
          <w:lang w:bidi="ru-RU"/>
        </w:rPr>
      </w:pPr>
      <w:r w:rsidRPr="005B4417">
        <w:rPr>
          <w:bCs/>
          <w:iCs/>
          <w:sz w:val="28"/>
          <w:szCs w:val="28"/>
          <w:lang w:bidi="ru-RU"/>
        </w:rPr>
        <w:t>По штату 6 человек, по списку 6 человек, укомплектованность отдела составляет 100%. Обучено 6 специалистов, было спланировано обучение 6 специалистов.</w:t>
      </w:r>
    </w:p>
    <w:p w:rsidR="00690E50" w:rsidRPr="005B4417" w:rsidRDefault="00690E50" w:rsidP="00690E50">
      <w:pPr>
        <w:pStyle w:val="af4"/>
        <w:rPr>
          <w:rFonts w:eastAsia="Courier New"/>
          <w:lang w:bidi="ru-RU"/>
        </w:rPr>
      </w:pPr>
    </w:p>
    <w:p w:rsidR="00690E50" w:rsidRPr="005B4417" w:rsidRDefault="00690E50" w:rsidP="00690E50">
      <w:pPr>
        <w:pStyle w:val="5"/>
        <w:rPr>
          <w:rFonts w:eastAsia="Courier New" w:cs="Times New Roman"/>
          <w:szCs w:val="28"/>
          <w:lang w:bidi="ru-RU"/>
        </w:rPr>
      </w:pPr>
      <w:r w:rsidRPr="005B4417">
        <w:rPr>
          <w:rFonts w:eastAsia="Courier New" w:cs="Times New Roman"/>
          <w:szCs w:val="28"/>
          <w:lang w:bidi="ru-RU"/>
        </w:rPr>
        <w:t xml:space="preserve">6.2.3. </w:t>
      </w:r>
      <w:r w:rsidRPr="005B4417">
        <w:rPr>
          <w:rFonts w:eastAsia="Courier New"/>
          <w:szCs w:val="28"/>
          <w:lang w:bidi="ru-RU"/>
        </w:rPr>
        <w:t xml:space="preserve">Выполнение мероприятий по обнаружению и обозначению районов, подвергшихся радиоактивному, химическому, биологическому заражению, </w:t>
      </w:r>
      <w:r w:rsidRPr="005B4417">
        <w:rPr>
          <w:rFonts w:eastAsia="Courier New"/>
          <w:szCs w:val="28"/>
          <w:lang w:bidi="ru-RU"/>
        </w:rPr>
        <w:br/>
        <w:t xml:space="preserve">в части методического руководства по созданию сети наблюдения </w:t>
      </w:r>
      <w:r w:rsidRPr="005B4417">
        <w:rPr>
          <w:rFonts w:eastAsia="Courier New"/>
          <w:szCs w:val="28"/>
          <w:lang w:bidi="ru-RU"/>
        </w:rPr>
        <w:br/>
        <w:t>и лабораторного контроля гражданской обороны и защиты населения</w:t>
      </w:r>
    </w:p>
    <w:p w:rsidR="00690E50" w:rsidRPr="005B4417" w:rsidRDefault="00690E50" w:rsidP="00690E50">
      <w:pPr>
        <w:ind w:firstLine="709"/>
        <w:jc w:val="both"/>
        <w:rPr>
          <w:bCs/>
          <w:iCs/>
          <w:sz w:val="28"/>
          <w:szCs w:val="28"/>
          <w:lang w:bidi="ru-RU"/>
        </w:rPr>
      </w:pPr>
    </w:p>
    <w:p w:rsidR="00E559C1" w:rsidRPr="005B4417" w:rsidRDefault="00E559C1" w:rsidP="00E559C1">
      <w:pPr>
        <w:ind w:firstLine="709"/>
        <w:jc w:val="both"/>
        <w:rPr>
          <w:bCs/>
          <w:iCs/>
          <w:sz w:val="28"/>
          <w:szCs w:val="28"/>
          <w:lang w:bidi="ru-RU"/>
        </w:rPr>
      </w:pPr>
      <w:r w:rsidRPr="005B4417">
        <w:rPr>
          <w:bCs/>
          <w:iCs/>
          <w:sz w:val="28"/>
          <w:szCs w:val="28"/>
          <w:lang w:bidi="ru-RU"/>
        </w:rPr>
        <w:t>На территории субъекта Российской Федерации создана и функционирует сеть наблюдения и лабораторного контроля (далее – СНЛК) в которую входят</w:t>
      </w:r>
      <w:r w:rsidRPr="005B4417">
        <w:rPr>
          <w:bCs/>
          <w:iCs/>
          <w:sz w:val="28"/>
          <w:szCs w:val="28"/>
          <w:lang w:bidi="ru-RU"/>
        </w:rPr>
        <w:br/>
        <w:t xml:space="preserve">4 учреждения </w:t>
      </w:r>
      <w:r w:rsidRPr="005B4417">
        <w:rPr>
          <w:bCs/>
          <w:i/>
          <w:iCs/>
          <w:sz w:val="28"/>
          <w:szCs w:val="28"/>
          <w:lang w:bidi="ru-RU"/>
        </w:rPr>
        <w:t>(</w:t>
      </w:r>
      <w:r w:rsidRPr="005B4417">
        <w:rPr>
          <w:i/>
          <w:sz w:val="28"/>
          <w:szCs w:val="28"/>
        </w:rPr>
        <w:t>Постановлением Правительства Санкт-Петербурга от 16.02.2021 № 65 «Об утверждении Перечня учреждений Санкт-Петербургской территориальной подсети наблюдения и лабораторного контроля гражданской обороны и защиты населения»</w:t>
      </w:r>
      <w:r w:rsidRPr="005B4417">
        <w:rPr>
          <w:bCs/>
          <w:i/>
          <w:iCs/>
          <w:sz w:val="28"/>
          <w:szCs w:val="28"/>
          <w:lang w:bidi="ru-RU"/>
        </w:rPr>
        <w:t>)</w:t>
      </w:r>
      <w:r w:rsidRPr="005B4417">
        <w:rPr>
          <w:bCs/>
          <w:iCs/>
          <w:sz w:val="28"/>
          <w:szCs w:val="28"/>
          <w:lang w:bidi="ru-RU"/>
        </w:rPr>
        <w:t>.</w:t>
      </w:r>
    </w:p>
    <w:p w:rsidR="00E559C1" w:rsidRPr="005B4417" w:rsidRDefault="00E559C1" w:rsidP="00E559C1">
      <w:pPr>
        <w:widowControl w:val="0"/>
        <w:spacing w:line="228" w:lineRule="auto"/>
        <w:ind w:firstLine="709"/>
        <w:jc w:val="both"/>
        <w:rPr>
          <w:rFonts w:eastAsia="Courier New"/>
          <w:bCs/>
          <w:iCs/>
          <w:sz w:val="28"/>
          <w:szCs w:val="28"/>
          <w:lang w:bidi="ru-RU"/>
        </w:rPr>
      </w:pPr>
      <w:r w:rsidRPr="005B4417">
        <w:rPr>
          <w:rFonts w:eastAsia="Courier New"/>
          <w:bCs/>
          <w:iCs/>
          <w:sz w:val="28"/>
          <w:szCs w:val="28"/>
          <w:lang w:bidi="ru-RU"/>
        </w:rPr>
        <w:t xml:space="preserve">Силы и средства учреждений СНЛК приняли участие в 100% </w:t>
      </w:r>
      <w:r w:rsidRPr="005B4417">
        <w:rPr>
          <w:rFonts w:eastAsia="Courier New"/>
          <w:bCs/>
          <w:iCs/>
          <w:sz w:val="28"/>
          <w:szCs w:val="28"/>
          <w:lang w:bidi="ru-RU"/>
        </w:rPr>
        <w:br/>
        <w:t>(АППГ: 100%) от запланированных на планируемый период учениях (тренировках).</w:t>
      </w:r>
    </w:p>
    <w:p w:rsidR="00E559C1" w:rsidRPr="005B4417" w:rsidRDefault="00E559C1" w:rsidP="00E559C1">
      <w:pPr>
        <w:widowControl w:val="0"/>
        <w:spacing w:line="228" w:lineRule="auto"/>
        <w:ind w:firstLine="709"/>
        <w:jc w:val="both"/>
        <w:rPr>
          <w:rFonts w:eastAsia="Courier New"/>
          <w:bCs/>
          <w:iCs/>
          <w:sz w:val="28"/>
          <w:szCs w:val="28"/>
          <w:lang w:bidi="ru-RU"/>
        </w:rPr>
      </w:pPr>
      <w:r w:rsidRPr="005B4417">
        <w:rPr>
          <w:rFonts w:eastAsia="Courier New"/>
          <w:bCs/>
          <w:iCs/>
          <w:sz w:val="28"/>
          <w:szCs w:val="28"/>
          <w:lang w:bidi="ru-RU"/>
        </w:rPr>
        <w:t>Готовность к действиям по предназначению составляет 100% (АППГ: 100%).</w:t>
      </w:r>
    </w:p>
    <w:p w:rsidR="00E559C1" w:rsidRPr="005B4417" w:rsidRDefault="00E559C1" w:rsidP="00E559C1">
      <w:pPr>
        <w:widowControl w:val="0"/>
        <w:spacing w:line="228" w:lineRule="auto"/>
        <w:ind w:firstLine="709"/>
        <w:jc w:val="both"/>
        <w:rPr>
          <w:rFonts w:eastAsia="Courier New"/>
          <w:bCs/>
          <w:iCs/>
          <w:sz w:val="28"/>
          <w:szCs w:val="28"/>
          <w:lang w:bidi="ru-RU"/>
        </w:rPr>
      </w:pPr>
      <w:r w:rsidRPr="005B4417">
        <w:rPr>
          <w:rFonts w:eastAsia="Courier New"/>
          <w:bCs/>
          <w:iCs/>
          <w:sz w:val="28"/>
          <w:szCs w:val="28"/>
          <w:lang w:bidi="ru-RU"/>
        </w:rPr>
        <w:t xml:space="preserve">Спланировано и ведется учет обучения руководителей </w:t>
      </w:r>
      <w:r w:rsidRPr="005B4417">
        <w:rPr>
          <w:rFonts w:eastAsia="Courier New"/>
          <w:bCs/>
          <w:iCs/>
          <w:sz w:val="28"/>
          <w:szCs w:val="28"/>
          <w:lang w:bidi="ru-RU"/>
        </w:rPr>
        <w:br/>
        <w:t xml:space="preserve">и специалистов учреждений сети наблюдения и лабораторного контроля, </w:t>
      </w:r>
      <w:r w:rsidRPr="005B4417">
        <w:rPr>
          <w:rFonts w:eastAsia="Courier New"/>
          <w:bCs/>
          <w:iCs/>
          <w:sz w:val="28"/>
          <w:szCs w:val="28"/>
          <w:lang w:bidi="ru-RU"/>
        </w:rPr>
        <w:br/>
        <w:t>обучено 98% (АППГ: 98%).</w:t>
      </w:r>
    </w:p>
    <w:p w:rsidR="00E559C1" w:rsidRPr="005B4417" w:rsidRDefault="00E559C1" w:rsidP="00E559C1">
      <w:pPr>
        <w:widowControl w:val="0"/>
        <w:spacing w:line="228" w:lineRule="auto"/>
        <w:ind w:firstLine="709"/>
        <w:jc w:val="both"/>
        <w:rPr>
          <w:rFonts w:eastAsia="Courier New"/>
          <w:bCs/>
          <w:iCs/>
          <w:sz w:val="28"/>
          <w:szCs w:val="28"/>
          <w:lang w:bidi="ru-RU"/>
        </w:rPr>
      </w:pPr>
      <w:r w:rsidRPr="005B4417">
        <w:rPr>
          <w:rFonts w:eastAsia="Courier New"/>
          <w:bCs/>
          <w:iCs/>
          <w:sz w:val="28"/>
          <w:szCs w:val="28"/>
          <w:lang w:bidi="ru-RU"/>
        </w:rPr>
        <w:t>Заключено 3 (АППГ: 3) соглашения об информационном взаимодействии с учреждениями СНЛК, что составляет 100% (АППГ: 100%) от общего количества.</w:t>
      </w:r>
    </w:p>
    <w:p w:rsidR="00E559C1" w:rsidRPr="005B4417" w:rsidRDefault="00E559C1" w:rsidP="00E559C1">
      <w:pPr>
        <w:widowControl w:val="0"/>
        <w:spacing w:line="228" w:lineRule="auto"/>
        <w:ind w:firstLine="709"/>
        <w:jc w:val="both"/>
        <w:rPr>
          <w:rFonts w:eastAsia="Courier New"/>
          <w:bCs/>
          <w:iCs/>
          <w:sz w:val="28"/>
          <w:szCs w:val="28"/>
          <w:lang w:bidi="ru-RU"/>
        </w:rPr>
      </w:pPr>
    </w:p>
    <w:p w:rsidR="00690E50" w:rsidRPr="005B4417" w:rsidRDefault="00690E50" w:rsidP="00690E50">
      <w:pPr>
        <w:pStyle w:val="5"/>
        <w:rPr>
          <w:rFonts w:eastAsia="Courier New" w:cs="Times New Roman"/>
          <w:szCs w:val="28"/>
          <w:lang w:bidi="ru-RU"/>
        </w:rPr>
      </w:pPr>
      <w:r w:rsidRPr="005B4417">
        <w:rPr>
          <w:rFonts w:eastAsia="Courier New" w:cs="Times New Roman"/>
          <w:szCs w:val="28"/>
          <w:lang w:bidi="ru-RU"/>
        </w:rPr>
        <w:lastRenderedPageBreak/>
        <w:t xml:space="preserve">6.2.4. Состояние и готовность формирований (штатных специализированных пожарно-спасательных частей, нештатных постов радиационного, химического и биологического наблюдения, аэромобильных группировок) </w:t>
      </w:r>
      <w:r w:rsidRPr="005B4417">
        <w:rPr>
          <w:rFonts w:eastAsia="Courier New" w:cs="Times New Roman"/>
          <w:szCs w:val="28"/>
          <w:lang w:bidi="ru-RU"/>
        </w:rPr>
        <w:br/>
        <w:t>к выполнению задач по предназначению в условиях радиационного, химического и биологического заражения (загрязнения)</w:t>
      </w:r>
    </w:p>
    <w:p w:rsidR="00690E50" w:rsidRPr="005B4417" w:rsidRDefault="00690E50" w:rsidP="00690E50">
      <w:pPr>
        <w:widowControl w:val="0"/>
        <w:jc w:val="center"/>
        <w:rPr>
          <w:rFonts w:eastAsia="Courier New"/>
          <w:b/>
          <w:iCs/>
          <w:sz w:val="28"/>
          <w:szCs w:val="28"/>
          <w:lang w:bidi="ru-RU"/>
        </w:rPr>
      </w:pPr>
    </w:p>
    <w:p w:rsidR="00E559C1" w:rsidRPr="005B4417" w:rsidRDefault="00E559C1" w:rsidP="00E559C1">
      <w:pPr>
        <w:widowControl w:val="0"/>
        <w:spacing w:line="228" w:lineRule="auto"/>
        <w:ind w:firstLine="709"/>
        <w:jc w:val="both"/>
        <w:rPr>
          <w:rFonts w:eastAsia="Courier New"/>
          <w:bCs/>
          <w:iCs/>
          <w:sz w:val="28"/>
          <w:szCs w:val="28"/>
          <w:lang w:bidi="ru-RU"/>
        </w:rPr>
      </w:pPr>
      <w:r w:rsidRPr="005B4417">
        <w:rPr>
          <w:rFonts w:eastAsia="Courier New"/>
          <w:bCs/>
          <w:iCs/>
          <w:sz w:val="28"/>
          <w:szCs w:val="28"/>
          <w:lang w:bidi="ru-RU"/>
        </w:rPr>
        <w:t>Укомплектовано специалистами, прошедшими обучение по направлению радиационной, химической, биологической защиты, в том числе в рамках дополнительного образования на 83% (АППГ: 61%).</w:t>
      </w:r>
    </w:p>
    <w:p w:rsidR="00E559C1" w:rsidRPr="005B4417" w:rsidRDefault="00E559C1" w:rsidP="00E559C1">
      <w:pPr>
        <w:widowControl w:val="0"/>
        <w:ind w:firstLine="709"/>
        <w:jc w:val="both"/>
        <w:rPr>
          <w:rFonts w:eastAsia="Courier New"/>
          <w:bCs/>
          <w:iCs/>
          <w:sz w:val="28"/>
          <w:szCs w:val="28"/>
          <w:lang w:bidi="ru-RU"/>
        </w:rPr>
      </w:pPr>
      <w:r w:rsidRPr="005B4417">
        <w:rPr>
          <w:rFonts w:eastAsia="Courier New"/>
          <w:bCs/>
          <w:iCs/>
          <w:sz w:val="28"/>
          <w:szCs w:val="28"/>
          <w:lang w:bidi="ru-RU"/>
        </w:rPr>
        <w:t>Дозиметрический контроль личного состава оперативных групп, в том числе убывающих на ЗПУ, организован, запас индивидуальных дозиметров создан на 100% (АППГ: 100%).</w:t>
      </w:r>
    </w:p>
    <w:p w:rsidR="00690E50" w:rsidRPr="005B4417" w:rsidRDefault="00690E50" w:rsidP="00690E50">
      <w:pPr>
        <w:widowControl w:val="0"/>
        <w:ind w:firstLine="709"/>
        <w:jc w:val="both"/>
        <w:rPr>
          <w:rFonts w:eastAsia="Courier New"/>
          <w:bCs/>
          <w:iCs/>
          <w:sz w:val="28"/>
          <w:szCs w:val="28"/>
          <w:lang w:bidi="ru-RU"/>
        </w:rPr>
      </w:pPr>
    </w:p>
    <w:p w:rsidR="00690E50" w:rsidRPr="005B4417" w:rsidRDefault="00690E50" w:rsidP="00690E50">
      <w:pPr>
        <w:pStyle w:val="5"/>
        <w:rPr>
          <w:rFonts w:eastAsia="Courier New" w:cs="Times New Roman"/>
          <w:szCs w:val="28"/>
          <w:lang w:bidi="ru-RU"/>
        </w:rPr>
      </w:pPr>
      <w:r w:rsidRPr="005B4417">
        <w:rPr>
          <w:rFonts w:eastAsia="Courier New" w:cs="Times New Roman"/>
          <w:szCs w:val="28"/>
          <w:lang w:bidi="ru-RU"/>
        </w:rPr>
        <w:t>6.2.5. Осуществление методического руководства по организации первоочередного жизнеобеспечения населения</w:t>
      </w:r>
    </w:p>
    <w:p w:rsidR="0012040A" w:rsidRPr="005B4417" w:rsidRDefault="0012040A" w:rsidP="00690E50">
      <w:pPr>
        <w:widowControl w:val="0"/>
        <w:ind w:firstLine="709"/>
        <w:jc w:val="both"/>
        <w:rPr>
          <w:rFonts w:eastAsia="Courier New"/>
          <w:bCs/>
          <w:iCs/>
          <w:sz w:val="28"/>
          <w:szCs w:val="28"/>
          <w:lang w:bidi="ru-RU"/>
        </w:rPr>
      </w:pPr>
    </w:p>
    <w:p w:rsidR="00E559C1" w:rsidRPr="005B4417" w:rsidRDefault="00E559C1" w:rsidP="00E559C1">
      <w:pPr>
        <w:widowControl w:val="0"/>
        <w:ind w:firstLine="709"/>
        <w:jc w:val="both"/>
        <w:rPr>
          <w:rFonts w:eastAsia="Courier New"/>
          <w:bCs/>
          <w:iCs/>
          <w:sz w:val="28"/>
          <w:szCs w:val="28"/>
          <w:lang w:bidi="ru-RU"/>
        </w:rPr>
      </w:pPr>
      <w:r w:rsidRPr="005B4417">
        <w:rPr>
          <w:rFonts w:eastAsia="Courier New"/>
          <w:bCs/>
          <w:iCs/>
          <w:sz w:val="28"/>
          <w:szCs w:val="28"/>
          <w:lang w:bidi="ru-RU"/>
        </w:rPr>
        <w:t>З</w:t>
      </w:r>
      <w:r w:rsidRPr="005B4417">
        <w:rPr>
          <w:bCs/>
          <w:iCs/>
          <w:sz w:val="28"/>
          <w:szCs w:val="28"/>
          <w:lang w:bidi="ru-RU"/>
        </w:rPr>
        <w:t xml:space="preserve">а отчетный период </w:t>
      </w:r>
      <w:r w:rsidRPr="005B4417">
        <w:rPr>
          <w:rFonts w:eastAsia="Courier New"/>
          <w:bCs/>
          <w:iCs/>
          <w:sz w:val="28"/>
          <w:szCs w:val="28"/>
          <w:lang w:bidi="ru-RU"/>
        </w:rPr>
        <w:t>проведены проверки готовности 100% (АППГ: 100%) пунктов временного размещения (далее – ПВР) с представлением отчетных документов.</w:t>
      </w:r>
    </w:p>
    <w:p w:rsidR="00E559C1" w:rsidRPr="005B4417" w:rsidRDefault="00E559C1" w:rsidP="00E559C1">
      <w:pPr>
        <w:ind w:firstLine="709"/>
        <w:jc w:val="both"/>
        <w:rPr>
          <w:rFonts w:eastAsia="Calibri"/>
          <w:sz w:val="28"/>
          <w:szCs w:val="28"/>
        </w:rPr>
      </w:pPr>
      <w:r w:rsidRPr="005B4417">
        <w:rPr>
          <w:rFonts w:eastAsia="Calibri"/>
          <w:sz w:val="28"/>
          <w:szCs w:val="28"/>
        </w:rPr>
        <w:t xml:space="preserve">Готовность ПВР и пунктов обогрева (далее – ПО) к действиям </w:t>
      </w:r>
      <w:r w:rsidRPr="005B4417">
        <w:rPr>
          <w:rFonts w:eastAsia="Calibri"/>
          <w:sz w:val="28"/>
          <w:szCs w:val="28"/>
        </w:rPr>
        <w:br/>
        <w:t>по предназначению:</w:t>
      </w:r>
    </w:p>
    <w:p w:rsidR="00E559C1" w:rsidRPr="005B4417" w:rsidRDefault="00E559C1" w:rsidP="00E559C1">
      <w:pPr>
        <w:ind w:firstLine="709"/>
        <w:jc w:val="both"/>
        <w:rPr>
          <w:rFonts w:eastAsia="Calibri"/>
          <w:sz w:val="28"/>
          <w:szCs w:val="28"/>
        </w:rPr>
      </w:pPr>
      <w:r w:rsidRPr="005B4417">
        <w:rPr>
          <w:rFonts w:eastAsia="Calibri"/>
          <w:sz w:val="28"/>
          <w:szCs w:val="28"/>
        </w:rPr>
        <w:t>количество ПВР/ПО 123/0 (100% от рекомендуемого количества)</w:t>
      </w:r>
      <w:r w:rsidRPr="005B4417">
        <w:rPr>
          <w:rFonts w:eastAsia="Courier New"/>
          <w:bCs/>
          <w:iCs/>
          <w:sz w:val="28"/>
          <w:szCs w:val="28"/>
          <w:lang w:bidi="ru-RU"/>
        </w:rPr>
        <w:t xml:space="preserve"> </w:t>
      </w:r>
      <w:r w:rsidRPr="005B4417">
        <w:rPr>
          <w:rFonts w:eastAsia="Courier New"/>
          <w:bCs/>
          <w:iCs/>
          <w:sz w:val="28"/>
          <w:szCs w:val="28"/>
          <w:lang w:bidi="ru-RU"/>
        </w:rPr>
        <w:br/>
        <w:t>(АППГ: 100%)</w:t>
      </w:r>
      <w:r w:rsidRPr="005B4417">
        <w:rPr>
          <w:rFonts w:eastAsia="Calibri"/>
          <w:sz w:val="28"/>
          <w:szCs w:val="28"/>
        </w:rPr>
        <w:t xml:space="preserve">, из них готовых к развертыванию 123/0 ПВР/ПО (100%) </w:t>
      </w:r>
      <w:r w:rsidRPr="005B4417">
        <w:rPr>
          <w:rFonts w:eastAsia="Calibri"/>
          <w:sz w:val="28"/>
          <w:szCs w:val="28"/>
        </w:rPr>
        <w:br/>
      </w:r>
      <w:r w:rsidRPr="005B4417">
        <w:rPr>
          <w:rFonts w:eastAsia="Courier New"/>
          <w:bCs/>
          <w:iCs/>
          <w:sz w:val="28"/>
          <w:szCs w:val="28"/>
          <w:lang w:bidi="ru-RU"/>
        </w:rPr>
        <w:t>(АППГ: 100%)</w:t>
      </w:r>
      <w:r w:rsidRPr="005B4417">
        <w:rPr>
          <w:rFonts w:eastAsia="Calibri"/>
          <w:sz w:val="28"/>
          <w:szCs w:val="28"/>
        </w:rPr>
        <w:t>;</w:t>
      </w:r>
    </w:p>
    <w:p w:rsidR="00E559C1" w:rsidRPr="005B4417" w:rsidRDefault="00E559C1" w:rsidP="00E559C1">
      <w:pPr>
        <w:ind w:firstLine="709"/>
        <w:jc w:val="both"/>
        <w:rPr>
          <w:rFonts w:eastAsia="Calibri"/>
          <w:sz w:val="28"/>
          <w:szCs w:val="28"/>
        </w:rPr>
      </w:pPr>
      <w:r w:rsidRPr="005B4417">
        <w:rPr>
          <w:rFonts w:eastAsia="Calibri"/>
          <w:sz w:val="28"/>
          <w:szCs w:val="28"/>
        </w:rPr>
        <w:t xml:space="preserve">количество проведенных проверок и тренировок по развертыванию </w:t>
      </w:r>
      <w:r w:rsidRPr="005B4417">
        <w:rPr>
          <w:rFonts w:eastAsia="Calibri"/>
          <w:sz w:val="28"/>
          <w:szCs w:val="28"/>
        </w:rPr>
        <w:br/>
        <w:t xml:space="preserve">ПВР/ПО 1/0 </w:t>
      </w:r>
      <w:r w:rsidRPr="005B4417">
        <w:rPr>
          <w:rFonts w:eastAsia="Courier New"/>
          <w:bCs/>
          <w:iCs/>
          <w:sz w:val="28"/>
          <w:szCs w:val="28"/>
          <w:lang w:bidi="ru-RU"/>
        </w:rPr>
        <w:t>(АППГ: 1/0).</w:t>
      </w:r>
    </w:p>
    <w:p w:rsidR="00690E50" w:rsidRPr="005B4417" w:rsidRDefault="00690E50" w:rsidP="00690E50">
      <w:pPr>
        <w:widowControl w:val="0"/>
        <w:ind w:firstLine="709"/>
        <w:jc w:val="both"/>
        <w:rPr>
          <w:rFonts w:eastAsia="Courier New"/>
          <w:bCs/>
          <w:iCs/>
          <w:strike/>
          <w:sz w:val="28"/>
          <w:szCs w:val="28"/>
          <w:lang w:bidi="ru-RU"/>
        </w:rPr>
      </w:pPr>
    </w:p>
    <w:p w:rsidR="00690E50" w:rsidRPr="005B4417" w:rsidRDefault="00690E50" w:rsidP="00690E50">
      <w:pPr>
        <w:pStyle w:val="5"/>
        <w:rPr>
          <w:rFonts w:eastAsia="Courier New"/>
          <w:szCs w:val="28"/>
          <w:lang w:bidi="ru-RU"/>
        </w:rPr>
      </w:pPr>
      <w:r w:rsidRPr="005B4417">
        <w:rPr>
          <w:rFonts w:eastAsia="Courier New"/>
          <w:szCs w:val="28"/>
          <w:lang w:bidi="ru-RU"/>
        </w:rPr>
        <w:t>6.2.6. Осуществление методического руководства по созданию, хранению, использованию и восполнению резервов материальных ресурсов субъекта Российской Федерации для ликвидации чрезвычайных ситуаций</w:t>
      </w:r>
    </w:p>
    <w:p w:rsidR="00690E50" w:rsidRPr="005B4417" w:rsidRDefault="00690E50" w:rsidP="00690E50">
      <w:pPr>
        <w:widowControl w:val="0"/>
        <w:jc w:val="center"/>
        <w:rPr>
          <w:rFonts w:eastAsia="Courier New"/>
          <w:b/>
          <w:bCs/>
          <w:iCs/>
          <w:lang w:bidi="ru-RU"/>
        </w:rPr>
      </w:pPr>
    </w:p>
    <w:p w:rsidR="00E559C1" w:rsidRPr="005B4417" w:rsidRDefault="00E559C1" w:rsidP="00E559C1">
      <w:pPr>
        <w:ind w:right="-2" w:firstLine="709"/>
        <w:jc w:val="both"/>
        <w:rPr>
          <w:rFonts w:eastAsia="Courier New"/>
          <w:bCs/>
          <w:iCs/>
          <w:sz w:val="28"/>
          <w:lang w:bidi="ru-RU"/>
        </w:rPr>
      </w:pPr>
      <w:r w:rsidRPr="005B4417">
        <w:rPr>
          <w:rFonts w:eastAsia="Courier New"/>
          <w:sz w:val="28"/>
          <w:lang w:bidi="ru-RU"/>
        </w:rPr>
        <w:t>Фактически созданы резервы материальных ресурсов в объеме 84,85</w:t>
      </w:r>
      <w:r w:rsidRPr="005B4417">
        <w:rPr>
          <w:sz w:val="28"/>
        </w:rPr>
        <w:t>% от номенклатуры, утвержденной соответствующим нормативным правовым актом исполнительного органа субъекта Российской Федерации.</w:t>
      </w:r>
    </w:p>
    <w:p w:rsidR="00E559C1" w:rsidRPr="005B4417" w:rsidRDefault="00E559C1" w:rsidP="00E559C1">
      <w:pPr>
        <w:ind w:right="-2" w:firstLine="709"/>
        <w:jc w:val="both"/>
        <w:rPr>
          <w:sz w:val="28"/>
        </w:rPr>
      </w:pPr>
      <w:r w:rsidRPr="005B4417">
        <w:rPr>
          <w:sz w:val="28"/>
        </w:rPr>
        <w:t xml:space="preserve">Материальный резерв субъекта Российской Федерации составляет </w:t>
      </w:r>
      <w:r w:rsidRPr="005B4417">
        <w:rPr>
          <w:sz w:val="28"/>
        </w:rPr>
        <w:br/>
        <w:t>45945,6 тыс. рублей (АППГ: _61180,5 тыс._ рублей), на душу 8,5 рублей/чел.</w:t>
      </w:r>
      <w:r w:rsidRPr="005B4417">
        <w:rPr>
          <w:sz w:val="28"/>
        </w:rPr>
        <w:br/>
        <w:t>(АППГ: 22,77 рублей/чел.).</w:t>
      </w:r>
    </w:p>
    <w:p w:rsidR="007B3EEC" w:rsidRPr="005B4417" w:rsidRDefault="007B3EEC" w:rsidP="00E559C1">
      <w:pPr>
        <w:ind w:right="-2" w:firstLine="709"/>
        <w:jc w:val="both"/>
        <w:rPr>
          <w:rFonts w:eastAsia="Courier New"/>
          <w:bCs/>
          <w:iCs/>
          <w:sz w:val="28"/>
          <w:highlight w:val="red"/>
          <w:lang w:bidi="ru-RU"/>
        </w:rPr>
      </w:pPr>
    </w:p>
    <w:p w:rsidR="00690E50" w:rsidRPr="005B4417" w:rsidRDefault="00690E50" w:rsidP="00690E50">
      <w:pPr>
        <w:pStyle w:val="4"/>
        <w:rPr>
          <w:rFonts w:eastAsia="Courier New" w:cs="Times New Roman"/>
          <w:szCs w:val="28"/>
          <w:lang w:bidi="ru-RU"/>
        </w:rPr>
      </w:pPr>
      <w:r w:rsidRPr="005B4417">
        <w:rPr>
          <w:rFonts w:eastAsia="Courier New" w:cs="Times New Roman"/>
          <w:szCs w:val="28"/>
          <w:lang w:bidi="ru-RU"/>
        </w:rPr>
        <w:t>6.3. Организация и выполнение мероприятий по подготовке всех групп населения в области гражданской обороны и защиты населения</w:t>
      </w:r>
    </w:p>
    <w:p w:rsidR="00690E50" w:rsidRPr="005B4417" w:rsidRDefault="00690E50" w:rsidP="00690E50">
      <w:pPr>
        <w:jc w:val="center"/>
        <w:rPr>
          <w:rFonts w:eastAsia="Courier New"/>
          <w:b/>
          <w:iCs/>
          <w:sz w:val="28"/>
          <w:szCs w:val="28"/>
          <w:lang w:bidi="ru-RU"/>
        </w:rPr>
      </w:pPr>
    </w:p>
    <w:p w:rsidR="00690E50" w:rsidRPr="005B4417" w:rsidRDefault="00690E50" w:rsidP="00690E50">
      <w:pPr>
        <w:pStyle w:val="5"/>
        <w:rPr>
          <w:rFonts w:eastAsia="Courier New" w:cs="Times New Roman"/>
          <w:szCs w:val="28"/>
          <w:lang w:bidi="ru-RU"/>
        </w:rPr>
      </w:pPr>
      <w:r w:rsidRPr="005B4417">
        <w:rPr>
          <w:rFonts w:eastAsia="Courier New" w:cs="Times New Roman"/>
          <w:szCs w:val="28"/>
          <w:lang w:bidi="ru-RU"/>
        </w:rPr>
        <w:lastRenderedPageBreak/>
        <w:t xml:space="preserve">6.3.1. </w:t>
      </w:r>
      <w:r w:rsidRPr="005B4417">
        <w:rPr>
          <w:rFonts w:cs="Times New Roman"/>
          <w:szCs w:val="28"/>
        </w:rPr>
        <w:t xml:space="preserve">Осуществление методического руководства и контроля </w:t>
      </w:r>
      <w:r w:rsidRPr="005B4417">
        <w:rPr>
          <w:rFonts w:cs="Times New Roman"/>
          <w:szCs w:val="28"/>
        </w:rPr>
        <w:br/>
        <w:t>за организацией подготовки всех групп населения в области гражданской обороны и защиты населения и территорий от чрезвычайных ситуаций</w:t>
      </w:r>
    </w:p>
    <w:p w:rsidR="00690E50" w:rsidRPr="005B4417" w:rsidRDefault="00690E50" w:rsidP="00690E50">
      <w:pPr>
        <w:ind w:firstLine="709"/>
        <w:jc w:val="both"/>
        <w:rPr>
          <w:b/>
          <w:sz w:val="28"/>
          <w:szCs w:val="28"/>
          <w:u w:val="single"/>
        </w:rPr>
      </w:pPr>
    </w:p>
    <w:p w:rsidR="00E559C1" w:rsidRPr="005B4417" w:rsidRDefault="00E559C1" w:rsidP="00E559C1">
      <w:pPr>
        <w:ind w:firstLine="709"/>
        <w:jc w:val="both"/>
        <w:rPr>
          <w:b/>
          <w:sz w:val="28"/>
          <w:szCs w:val="28"/>
          <w:u w:val="single"/>
        </w:rPr>
      </w:pPr>
      <w:r w:rsidRPr="005B4417">
        <w:rPr>
          <w:sz w:val="28"/>
          <w:szCs w:val="28"/>
        </w:rPr>
        <w:t xml:space="preserve">Сбор сведений об осуществлении деятельности организаций, осуществляющих подготовку в области гражданской обороны и защиты населения, </w:t>
      </w:r>
      <w:r w:rsidRPr="005B4417">
        <w:rPr>
          <w:rFonts w:eastAsia="Segoe UI"/>
          <w:bCs/>
          <w:i/>
          <w:iCs/>
          <w:sz w:val="28"/>
          <w:szCs w:val="28"/>
          <w:u w:val="single"/>
        </w:rPr>
        <w:t>ведется</w:t>
      </w:r>
      <w:r w:rsidRPr="005B4417">
        <w:rPr>
          <w:bCs/>
          <w:i/>
          <w:iCs/>
          <w:sz w:val="28"/>
          <w:szCs w:val="28"/>
        </w:rPr>
        <w:t>.</w:t>
      </w:r>
    </w:p>
    <w:p w:rsidR="00990029" w:rsidRPr="005B4417" w:rsidRDefault="00990029" w:rsidP="00690E50">
      <w:pPr>
        <w:ind w:firstLine="709"/>
        <w:jc w:val="both"/>
        <w:rPr>
          <w:sz w:val="28"/>
          <w:szCs w:val="28"/>
          <w:u w:val="single"/>
        </w:rPr>
      </w:pPr>
    </w:p>
    <w:p w:rsidR="0012040A" w:rsidRPr="005B4417" w:rsidRDefault="0012040A" w:rsidP="0012040A">
      <w:pPr>
        <w:ind w:firstLine="709"/>
        <w:jc w:val="right"/>
        <w:rPr>
          <w:sz w:val="28"/>
          <w:szCs w:val="28"/>
          <w:u w:val="single"/>
        </w:rPr>
      </w:pPr>
      <w:r w:rsidRPr="005B4417">
        <w:rPr>
          <w:rFonts w:eastAsia="Courier New"/>
          <w:bCs/>
          <w:iCs/>
          <w:sz w:val="28"/>
          <w:szCs w:val="28"/>
          <w:lang w:bidi="ru-RU"/>
        </w:rPr>
        <w:t>Таблица 6.3.1.1.</w:t>
      </w:r>
    </w:p>
    <w:p w:rsidR="0012040A" w:rsidRPr="005B4417" w:rsidRDefault="0012040A" w:rsidP="00690E50">
      <w:pPr>
        <w:ind w:firstLine="709"/>
        <w:jc w:val="both"/>
        <w:rPr>
          <w:sz w:val="28"/>
          <w:szCs w:val="28"/>
          <w:u w:val="single"/>
        </w:rPr>
      </w:pPr>
    </w:p>
    <w:p w:rsidR="00690E50" w:rsidRPr="005B4417" w:rsidRDefault="00690E50" w:rsidP="0012040A">
      <w:pPr>
        <w:jc w:val="center"/>
        <w:rPr>
          <w:rFonts w:eastAsia="Segoe UI"/>
          <w:sz w:val="28"/>
          <w:szCs w:val="28"/>
        </w:rPr>
      </w:pPr>
      <w:r w:rsidRPr="005B4417">
        <w:rPr>
          <w:rFonts w:eastAsia="Segoe UI"/>
          <w:sz w:val="28"/>
          <w:szCs w:val="28"/>
        </w:rPr>
        <w:t xml:space="preserve">Сведения об </w:t>
      </w:r>
      <w:r w:rsidR="008F0654" w:rsidRPr="005B4417">
        <w:rPr>
          <w:rFonts w:eastAsia="Segoe UI"/>
          <w:sz w:val="28"/>
          <w:szCs w:val="28"/>
        </w:rPr>
        <w:t xml:space="preserve">учебно-методических центрах </w:t>
      </w:r>
      <w:r w:rsidRPr="005B4417">
        <w:rPr>
          <w:rFonts w:eastAsia="Segoe UI"/>
          <w:sz w:val="28"/>
          <w:szCs w:val="28"/>
        </w:rPr>
        <w:t>и курсах ГО</w:t>
      </w:r>
    </w:p>
    <w:p w:rsidR="0012040A" w:rsidRPr="005B4417" w:rsidRDefault="0012040A" w:rsidP="00690E50">
      <w:pPr>
        <w:ind w:firstLine="709"/>
        <w:jc w:val="both"/>
        <w:rPr>
          <w:rFonts w:eastAsia="Segoe UI"/>
          <w:sz w:val="28"/>
          <w:szCs w:val="28"/>
        </w:rPr>
      </w:pPr>
    </w:p>
    <w:tbl>
      <w:tblPr>
        <w:tblStyle w:val="af"/>
        <w:tblW w:w="9949" w:type="dxa"/>
        <w:tblLook w:val="04A0" w:firstRow="1" w:lastRow="0" w:firstColumn="1" w:lastColumn="0" w:noHBand="0" w:noVBand="1"/>
      </w:tblPr>
      <w:tblGrid>
        <w:gridCol w:w="6799"/>
        <w:gridCol w:w="1701"/>
        <w:gridCol w:w="1449"/>
      </w:tblGrid>
      <w:tr w:rsidR="00690E50" w:rsidRPr="005B4417" w:rsidTr="0012040A">
        <w:tc>
          <w:tcPr>
            <w:tcW w:w="6799" w:type="dxa"/>
          </w:tcPr>
          <w:p w:rsidR="00690E50" w:rsidRPr="005B4417" w:rsidRDefault="00690E50" w:rsidP="00690E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90E50" w:rsidRPr="005B4417" w:rsidRDefault="00690E50" w:rsidP="0012040A">
            <w:pPr>
              <w:jc w:val="center"/>
              <w:rPr>
                <w:szCs w:val="28"/>
              </w:rPr>
            </w:pPr>
            <w:r w:rsidRPr="005B4417">
              <w:rPr>
                <w:szCs w:val="28"/>
              </w:rPr>
              <w:t>УМЦ ГОЧС</w:t>
            </w:r>
          </w:p>
        </w:tc>
        <w:tc>
          <w:tcPr>
            <w:tcW w:w="1449" w:type="dxa"/>
            <w:vAlign w:val="center"/>
          </w:tcPr>
          <w:p w:rsidR="00690E50" w:rsidRPr="005B4417" w:rsidRDefault="00690E50" w:rsidP="0012040A">
            <w:pPr>
              <w:jc w:val="center"/>
              <w:rPr>
                <w:szCs w:val="28"/>
              </w:rPr>
            </w:pPr>
            <w:r w:rsidRPr="005B4417">
              <w:rPr>
                <w:szCs w:val="28"/>
              </w:rPr>
              <w:t>Курсы ГО</w:t>
            </w:r>
          </w:p>
        </w:tc>
      </w:tr>
      <w:tr w:rsidR="00690E50" w:rsidRPr="005B4417" w:rsidTr="0012040A">
        <w:tc>
          <w:tcPr>
            <w:tcW w:w="6799" w:type="dxa"/>
          </w:tcPr>
          <w:p w:rsidR="00690E50" w:rsidRPr="005B4417" w:rsidRDefault="00690E50" w:rsidP="00A7183F">
            <w:pPr>
              <w:jc w:val="both"/>
              <w:rPr>
                <w:szCs w:val="28"/>
              </w:rPr>
            </w:pPr>
            <w:r w:rsidRPr="005B4417">
              <w:rPr>
                <w:rFonts w:eastAsia="Segoe UI"/>
                <w:szCs w:val="28"/>
              </w:rPr>
              <w:t>Численность педагогических работников, непосредственно осуществляющих образов</w:t>
            </w:r>
            <w:r w:rsidR="00990029" w:rsidRPr="005B4417">
              <w:rPr>
                <w:rFonts w:eastAsia="Segoe UI"/>
                <w:szCs w:val="28"/>
              </w:rPr>
              <w:t>ательную деятельност</w:t>
            </w:r>
            <w:r w:rsidR="0012040A" w:rsidRPr="005B4417">
              <w:rPr>
                <w:rFonts w:eastAsia="Segoe UI"/>
                <w:szCs w:val="28"/>
              </w:rPr>
              <w:t xml:space="preserve">ь в области </w:t>
            </w:r>
            <w:r w:rsidRPr="005B4417">
              <w:rPr>
                <w:rFonts w:eastAsia="Segoe UI"/>
                <w:szCs w:val="28"/>
              </w:rPr>
              <w:t>ГО</w:t>
            </w:r>
            <w:r w:rsidR="00A7183F" w:rsidRPr="005B4417">
              <w:rPr>
                <w:rFonts w:eastAsia="Segoe UI"/>
                <w:szCs w:val="28"/>
              </w:rPr>
              <w:br/>
            </w:r>
            <w:r w:rsidRPr="005B4417">
              <w:rPr>
                <w:rFonts w:eastAsia="Segoe UI"/>
                <w:szCs w:val="28"/>
              </w:rPr>
              <w:t>и защиты от ЧС, чел.</w:t>
            </w:r>
          </w:p>
        </w:tc>
        <w:tc>
          <w:tcPr>
            <w:tcW w:w="1701" w:type="dxa"/>
          </w:tcPr>
          <w:p w:rsidR="00690E50" w:rsidRPr="005B4417" w:rsidRDefault="00E559C1" w:rsidP="00E559C1">
            <w:pPr>
              <w:jc w:val="center"/>
              <w:rPr>
                <w:sz w:val="28"/>
                <w:szCs w:val="28"/>
              </w:rPr>
            </w:pPr>
            <w:r w:rsidRPr="005B4417">
              <w:rPr>
                <w:sz w:val="28"/>
                <w:szCs w:val="28"/>
              </w:rPr>
              <w:t>78</w:t>
            </w:r>
          </w:p>
        </w:tc>
        <w:tc>
          <w:tcPr>
            <w:tcW w:w="1449" w:type="dxa"/>
          </w:tcPr>
          <w:p w:rsidR="00690E50" w:rsidRPr="005B4417" w:rsidRDefault="00E559C1" w:rsidP="00E559C1">
            <w:pPr>
              <w:jc w:val="center"/>
              <w:rPr>
                <w:sz w:val="28"/>
                <w:szCs w:val="28"/>
              </w:rPr>
            </w:pPr>
            <w:r w:rsidRPr="005B4417">
              <w:rPr>
                <w:sz w:val="28"/>
                <w:szCs w:val="28"/>
              </w:rPr>
              <w:t>54</w:t>
            </w:r>
          </w:p>
        </w:tc>
      </w:tr>
      <w:tr w:rsidR="00690E50" w:rsidRPr="005B4417" w:rsidTr="0012040A">
        <w:tc>
          <w:tcPr>
            <w:tcW w:w="6799" w:type="dxa"/>
          </w:tcPr>
          <w:p w:rsidR="00690E50" w:rsidRPr="005B4417" w:rsidRDefault="00690E50" w:rsidP="0094619B">
            <w:pPr>
              <w:jc w:val="both"/>
              <w:rPr>
                <w:rFonts w:eastAsia="Segoe UI"/>
                <w:szCs w:val="28"/>
              </w:rPr>
            </w:pPr>
            <w:r w:rsidRPr="005B4417">
              <w:rPr>
                <w:rFonts w:eastAsia="Segoe UI"/>
                <w:szCs w:val="28"/>
              </w:rPr>
              <w:t>Укомплектованность педагогическими работниками (лицами</w:t>
            </w:r>
            <w:r w:rsidR="0094619B" w:rsidRPr="005B4417">
              <w:rPr>
                <w:rFonts w:eastAsia="Segoe UI"/>
                <w:szCs w:val="28"/>
              </w:rPr>
              <w:t>,</w:t>
            </w:r>
            <w:r w:rsidRPr="005B4417">
              <w:rPr>
                <w:rFonts w:eastAsia="Segoe UI"/>
                <w:szCs w:val="28"/>
              </w:rPr>
              <w:t xml:space="preserve"> осуществляющи</w:t>
            </w:r>
            <w:r w:rsidR="0094619B" w:rsidRPr="005B4417">
              <w:rPr>
                <w:rFonts w:eastAsia="Segoe UI"/>
                <w:szCs w:val="28"/>
              </w:rPr>
              <w:t>ми</w:t>
            </w:r>
            <w:r w:rsidRPr="005B4417">
              <w:rPr>
                <w:rFonts w:eastAsia="Segoe UI"/>
                <w:szCs w:val="28"/>
              </w:rPr>
              <w:t xml:space="preserve"> курсовое обучение для курсов ГО</w:t>
            </w:r>
            <w:r w:rsidR="00710929" w:rsidRPr="005B4417">
              <w:rPr>
                <w:rFonts w:eastAsia="Segoe UI"/>
                <w:szCs w:val="28"/>
              </w:rPr>
              <w:br/>
            </w:r>
            <w:r w:rsidRPr="005B4417">
              <w:rPr>
                <w:rFonts w:eastAsia="Segoe UI"/>
                <w:szCs w:val="28"/>
              </w:rPr>
              <w:t>без лицензии)</w:t>
            </w:r>
            <w:r w:rsidR="0012040A" w:rsidRPr="005B4417">
              <w:rPr>
                <w:szCs w:val="28"/>
              </w:rPr>
              <w:t xml:space="preserve">, </w:t>
            </w:r>
            <w:r w:rsidRPr="005B4417">
              <w:rPr>
                <w:szCs w:val="28"/>
              </w:rPr>
              <w:t>% от штатной численности</w:t>
            </w:r>
          </w:p>
        </w:tc>
        <w:tc>
          <w:tcPr>
            <w:tcW w:w="1701" w:type="dxa"/>
          </w:tcPr>
          <w:p w:rsidR="00690E50" w:rsidRPr="005B4417" w:rsidRDefault="00E559C1" w:rsidP="00E559C1">
            <w:pPr>
              <w:jc w:val="center"/>
              <w:rPr>
                <w:sz w:val="28"/>
                <w:szCs w:val="28"/>
              </w:rPr>
            </w:pPr>
            <w:r w:rsidRPr="005B4417">
              <w:rPr>
                <w:sz w:val="28"/>
                <w:szCs w:val="28"/>
              </w:rPr>
              <w:t>0</w:t>
            </w:r>
          </w:p>
        </w:tc>
        <w:tc>
          <w:tcPr>
            <w:tcW w:w="1449" w:type="dxa"/>
          </w:tcPr>
          <w:p w:rsidR="00690E50" w:rsidRPr="005B4417" w:rsidRDefault="00E559C1" w:rsidP="00E559C1">
            <w:pPr>
              <w:jc w:val="center"/>
              <w:rPr>
                <w:sz w:val="28"/>
                <w:szCs w:val="28"/>
              </w:rPr>
            </w:pPr>
            <w:r w:rsidRPr="005B4417">
              <w:rPr>
                <w:sz w:val="28"/>
                <w:szCs w:val="28"/>
              </w:rPr>
              <w:t>0</w:t>
            </w:r>
          </w:p>
        </w:tc>
      </w:tr>
      <w:tr w:rsidR="00E559C1" w:rsidRPr="005B4417" w:rsidTr="0012040A">
        <w:tc>
          <w:tcPr>
            <w:tcW w:w="6799" w:type="dxa"/>
          </w:tcPr>
          <w:p w:rsidR="00690E50" w:rsidRPr="005B4417" w:rsidRDefault="00690E50" w:rsidP="007B3EEC">
            <w:pPr>
              <w:jc w:val="both"/>
              <w:rPr>
                <w:rFonts w:eastAsia="Segoe UI"/>
                <w:szCs w:val="28"/>
              </w:rPr>
            </w:pPr>
            <w:r w:rsidRPr="005B4417">
              <w:rPr>
                <w:szCs w:val="28"/>
              </w:rPr>
              <w:t>Показатель обученности педагогических работников, непосредственно осуществляющих образовате</w:t>
            </w:r>
            <w:r w:rsidR="0012040A" w:rsidRPr="005B4417">
              <w:rPr>
                <w:szCs w:val="28"/>
              </w:rPr>
              <w:t xml:space="preserve">льную деятельность в области </w:t>
            </w:r>
            <w:r w:rsidR="00990029" w:rsidRPr="005B4417">
              <w:rPr>
                <w:szCs w:val="28"/>
              </w:rPr>
              <w:t xml:space="preserve">ГО </w:t>
            </w:r>
            <w:r w:rsidRPr="005B4417">
              <w:rPr>
                <w:szCs w:val="28"/>
              </w:rPr>
              <w:t xml:space="preserve">и защиты от ЧС </w:t>
            </w:r>
            <w:r w:rsidR="007B3EEC" w:rsidRPr="005B4417">
              <w:rPr>
                <w:szCs w:val="28"/>
              </w:rPr>
              <w:t xml:space="preserve">86 </w:t>
            </w:r>
            <w:r w:rsidRPr="005B4417">
              <w:rPr>
                <w:szCs w:val="28"/>
              </w:rPr>
              <w:t xml:space="preserve">% </w:t>
            </w:r>
            <w:r w:rsidRPr="005B4417">
              <w:rPr>
                <w:i/>
                <w:szCs w:val="28"/>
              </w:rPr>
              <w:t>(процент обученных</w:t>
            </w:r>
            <w:r w:rsidR="0012040A" w:rsidRPr="005B4417">
              <w:rPr>
                <w:i/>
                <w:szCs w:val="28"/>
              </w:rPr>
              <w:t xml:space="preserve"> </w:t>
            </w:r>
            <w:r w:rsidRPr="005B4417">
              <w:rPr>
                <w:i/>
                <w:szCs w:val="28"/>
              </w:rPr>
              <w:t>не ранее 5 лет на дату настоящего отчета относительно реальной численности (укомплектованности)</w:t>
            </w:r>
          </w:p>
        </w:tc>
        <w:tc>
          <w:tcPr>
            <w:tcW w:w="1701" w:type="dxa"/>
          </w:tcPr>
          <w:p w:rsidR="00690E50" w:rsidRPr="005B4417" w:rsidRDefault="00E559C1" w:rsidP="00E559C1">
            <w:pPr>
              <w:jc w:val="center"/>
              <w:rPr>
                <w:sz w:val="28"/>
                <w:szCs w:val="28"/>
              </w:rPr>
            </w:pPr>
            <w:r w:rsidRPr="005B4417">
              <w:rPr>
                <w:sz w:val="28"/>
                <w:szCs w:val="28"/>
              </w:rPr>
              <w:t>86</w:t>
            </w:r>
          </w:p>
        </w:tc>
        <w:tc>
          <w:tcPr>
            <w:tcW w:w="1449" w:type="dxa"/>
          </w:tcPr>
          <w:p w:rsidR="00690E50" w:rsidRPr="005B4417" w:rsidRDefault="00E559C1" w:rsidP="00E559C1">
            <w:pPr>
              <w:jc w:val="center"/>
              <w:rPr>
                <w:sz w:val="28"/>
                <w:szCs w:val="28"/>
              </w:rPr>
            </w:pPr>
            <w:r w:rsidRPr="005B4417">
              <w:rPr>
                <w:sz w:val="28"/>
                <w:szCs w:val="28"/>
              </w:rPr>
              <w:t>100</w:t>
            </w:r>
          </w:p>
        </w:tc>
      </w:tr>
    </w:tbl>
    <w:p w:rsidR="00990029" w:rsidRPr="005B4417" w:rsidRDefault="00990029" w:rsidP="00690E50">
      <w:pPr>
        <w:ind w:firstLine="709"/>
        <w:jc w:val="both"/>
        <w:rPr>
          <w:sz w:val="28"/>
          <w:szCs w:val="28"/>
          <w:u w:val="single"/>
        </w:rPr>
      </w:pPr>
    </w:p>
    <w:p w:rsidR="0012040A" w:rsidRPr="005B4417" w:rsidRDefault="0012040A" w:rsidP="0012040A">
      <w:pPr>
        <w:ind w:firstLine="709"/>
        <w:jc w:val="right"/>
        <w:rPr>
          <w:sz w:val="28"/>
          <w:szCs w:val="28"/>
          <w:u w:val="single"/>
        </w:rPr>
      </w:pPr>
      <w:r w:rsidRPr="005B4417">
        <w:rPr>
          <w:rFonts w:eastAsia="Courier New"/>
          <w:bCs/>
          <w:iCs/>
          <w:sz w:val="28"/>
          <w:szCs w:val="28"/>
          <w:lang w:bidi="ru-RU"/>
        </w:rPr>
        <w:t>Таблица 6.3.1.2.</w:t>
      </w:r>
    </w:p>
    <w:p w:rsidR="0012040A" w:rsidRPr="005B4417" w:rsidRDefault="0012040A" w:rsidP="00690E50">
      <w:pPr>
        <w:ind w:firstLine="709"/>
        <w:jc w:val="both"/>
        <w:rPr>
          <w:sz w:val="28"/>
          <w:szCs w:val="28"/>
          <w:u w:val="single"/>
        </w:rPr>
      </w:pPr>
    </w:p>
    <w:p w:rsidR="00690E50" w:rsidRPr="005B4417" w:rsidRDefault="00690E50" w:rsidP="0012040A">
      <w:pPr>
        <w:ind w:right="-2"/>
        <w:jc w:val="center"/>
        <w:rPr>
          <w:rFonts w:eastAsia="Segoe UI"/>
          <w:sz w:val="28"/>
          <w:szCs w:val="28"/>
        </w:rPr>
      </w:pPr>
      <w:r w:rsidRPr="005B4417">
        <w:rPr>
          <w:sz w:val="28"/>
          <w:szCs w:val="28"/>
        </w:rPr>
        <w:t xml:space="preserve">Сведения об организациях, </w:t>
      </w:r>
      <w:r w:rsidRPr="005B4417">
        <w:rPr>
          <w:rFonts w:eastAsia="Segoe UI"/>
          <w:sz w:val="28"/>
          <w:szCs w:val="28"/>
        </w:rPr>
        <w:t>расположенных на территории субъекта Российской Федерации, осуществляющих оказание населению консультационных услуг</w:t>
      </w:r>
      <w:r w:rsidRPr="005B4417">
        <w:rPr>
          <w:i/>
          <w:iCs/>
          <w:sz w:val="28"/>
          <w:szCs w:val="28"/>
        </w:rPr>
        <w:t xml:space="preserve"> </w:t>
      </w:r>
      <w:r w:rsidRPr="005B4417">
        <w:rPr>
          <w:rFonts w:eastAsia="Segoe UI"/>
          <w:i/>
          <w:sz w:val="28"/>
          <w:szCs w:val="28"/>
        </w:rPr>
        <w:t>(</w:t>
      </w:r>
      <w:r w:rsidR="008F0654" w:rsidRPr="005B4417">
        <w:rPr>
          <w:rFonts w:eastAsia="Segoe UI"/>
          <w:i/>
          <w:sz w:val="28"/>
          <w:szCs w:val="28"/>
        </w:rPr>
        <w:t>учебно-консультационные пункты</w:t>
      </w:r>
      <w:r w:rsidRPr="005B4417">
        <w:rPr>
          <w:rFonts w:eastAsia="Segoe UI"/>
          <w:i/>
          <w:sz w:val="28"/>
          <w:szCs w:val="28"/>
        </w:rPr>
        <w:t>)</w:t>
      </w:r>
    </w:p>
    <w:p w:rsidR="00990029" w:rsidRPr="005B4417" w:rsidRDefault="00990029" w:rsidP="00690E50">
      <w:pPr>
        <w:ind w:firstLine="709"/>
        <w:jc w:val="both"/>
        <w:rPr>
          <w:rFonts w:eastAsia="Segoe UI"/>
          <w:sz w:val="28"/>
          <w:szCs w:val="28"/>
        </w:rPr>
      </w:pPr>
    </w:p>
    <w:tbl>
      <w:tblPr>
        <w:tblStyle w:val="af"/>
        <w:tblW w:w="9962" w:type="dxa"/>
        <w:tblLook w:val="04A0" w:firstRow="1" w:lastRow="0" w:firstColumn="1" w:lastColumn="0" w:noHBand="0" w:noVBand="1"/>
      </w:tblPr>
      <w:tblGrid>
        <w:gridCol w:w="8488"/>
        <w:gridCol w:w="1474"/>
      </w:tblGrid>
      <w:tr w:rsidR="00C03879" w:rsidRPr="005B4417" w:rsidTr="00C03879">
        <w:tc>
          <w:tcPr>
            <w:tcW w:w="8488" w:type="dxa"/>
          </w:tcPr>
          <w:p w:rsidR="00690E50" w:rsidRPr="005B4417" w:rsidRDefault="00690E50" w:rsidP="008F0654">
            <w:pPr>
              <w:jc w:val="both"/>
              <w:rPr>
                <w:rFonts w:eastAsia="Segoe UI"/>
                <w:szCs w:val="28"/>
              </w:rPr>
            </w:pPr>
            <w:r w:rsidRPr="005B4417">
              <w:rPr>
                <w:rFonts w:eastAsia="Segoe UI"/>
                <w:szCs w:val="28"/>
              </w:rPr>
              <w:t xml:space="preserve">Количество всех </w:t>
            </w:r>
            <w:r w:rsidR="008F0654" w:rsidRPr="005B4417">
              <w:rPr>
                <w:rFonts w:eastAsia="Segoe UI"/>
              </w:rPr>
              <w:t>учебно-консультационных пунктов (далее – УКП)</w:t>
            </w:r>
            <w:r w:rsidRPr="005B4417">
              <w:rPr>
                <w:rFonts w:eastAsia="Segoe UI"/>
                <w:szCs w:val="28"/>
              </w:rPr>
              <w:t xml:space="preserve"> муниципальны</w:t>
            </w:r>
            <w:r w:rsidR="008F0654" w:rsidRPr="005B4417">
              <w:rPr>
                <w:rFonts w:eastAsia="Segoe UI"/>
                <w:szCs w:val="28"/>
              </w:rPr>
              <w:t xml:space="preserve">х образований, расположенных </w:t>
            </w:r>
            <w:r w:rsidR="00710929" w:rsidRPr="005B4417">
              <w:rPr>
                <w:rFonts w:eastAsia="Segoe UI"/>
                <w:szCs w:val="28"/>
              </w:rPr>
              <w:t xml:space="preserve">на </w:t>
            </w:r>
            <w:r w:rsidRPr="005B4417">
              <w:rPr>
                <w:rFonts w:eastAsia="Segoe UI"/>
                <w:szCs w:val="28"/>
              </w:rPr>
              <w:t>территории субъекта Российской Федерации</w:t>
            </w:r>
            <w:r w:rsidR="0094619B" w:rsidRPr="005B4417">
              <w:rPr>
                <w:rFonts w:eastAsia="Segoe UI"/>
                <w:szCs w:val="28"/>
              </w:rPr>
              <w:t>,</w:t>
            </w:r>
            <w:r w:rsidRPr="005B4417">
              <w:rPr>
                <w:szCs w:val="28"/>
              </w:rPr>
              <w:t xml:space="preserve"> </w:t>
            </w:r>
            <w:r w:rsidRPr="005B4417">
              <w:rPr>
                <w:rFonts w:eastAsia="Segoe UI"/>
                <w:szCs w:val="28"/>
              </w:rPr>
              <w:t>всего ед.</w:t>
            </w:r>
          </w:p>
        </w:tc>
        <w:tc>
          <w:tcPr>
            <w:tcW w:w="1474" w:type="dxa"/>
          </w:tcPr>
          <w:p w:rsidR="00690E50" w:rsidRPr="005B4417" w:rsidRDefault="00E559C1" w:rsidP="00E559C1">
            <w:pPr>
              <w:tabs>
                <w:tab w:val="left" w:pos="927"/>
              </w:tabs>
              <w:jc w:val="both"/>
              <w:rPr>
                <w:rFonts w:eastAsia="Segoe UI"/>
                <w:sz w:val="28"/>
                <w:szCs w:val="28"/>
              </w:rPr>
            </w:pPr>
            <w:r w:rsidRPr="005B4417">
              <w:rPr>
                <w:rFonts w:eastAsia="Segoe UI"/>
                <w:sz w:val="28"/>
                <w:szCs w:val="28"/>
              </w:rPr>
              <w:tab/>
            </w:r>
            <w:r w:rsidRPr="005B4417">
              <w:rPr>
                <w:rFonts w:eastAsia="Segoe UI"/>
              </w:rPr>
              <w:t>104</w:t>
            </w:r>
          </w:p>
        </w:tc>
      </w:tr>
      <w:tr w:rsidR="00C03879" w:rsidRPr="005B4417" w:rsidTr="00C03879">
        <w:tc>
          <w:tcPr>
            <w:tcW w:w="8488" w:type="dxa"/>
          </w:tcPr>
          <w:p w:rsidR="00690E50" w:rsidRPr="005B4417" w:rsidRDefault="00690E50" w:rsidP="00690E50">
            <w:pPr>
              <w:jc w:val="both"/>
              <w:rPr>
                <w:szCs w:val="28"/>
              </w:rPr>
            </w:pPr>
            <w:r w:rsidRPr="005B4417">
              <w:rPr>
                <w:rFonts w:eastAsia="Segoe UI"/>
                <w:szCs w:val="28"/>
              </w:rPr>
              <w:t>Численность зарегистрированного населения муниципальных образований, расположенных на территории субъекта Российской Федерации</w:t>
            </w:r>
            <w:r w:rsidRPr="005B4417">
              <w:rPr>
                <w:szCs w:val="28"/>
              </w:rPr>
              <w:t xml:space="preserve">, </w:t>
            </w:r>
            <w:r w:rsidRPr="005B4417">
              <w:rPr>
                <w:rFonts w:eastAsia="Segoe UI"/>
                <w:szCs w:val="28"/>
              </w:rPr>
              <w:t>чел</w:t>
            </w:r>
            <w:r w:rsidRPr="005B4417">
              <w:rPr>
                <w:szCs w:val="28"/>
              </w:rPr>
              <w:t>.</w:t>
            </w:r>
          </w:p>
        </w:tc>
        <w:tc>
          <w:tcPr>
            <w:tcW w:w="1474" w:type="dxa"/>
          </w:tcPr>
          <w:p w:rsidR="00690E50" w:rsidRPr="005B4417" w:rsidRDefault="00E559C1" w:rsidP="00690E50">
            <w:pPr>
              <w:jc w:val="both"/>
              <w:rPr>
                <w:rFonts w:eastAsia="Segoe UI"/>
                <w:sz w:val="28"/>
                <w:szCs w:val="28"/>
              </w:rPr>
            </w:pPr>
            <w:r w:rsidRPr="005B4417">
              <w:rPr>
                <w:rFonts w:eastAsia="Segoe UI"/>
              </w:rPr>
              <w:t>5 601 911</w:t>
            </w:r>
          </w:p>
        </w:tc>
      </w:tr>
      <w:tr w:rsidR="00C03879" w:rsidRPr="005B4417" w:rsidTr="00C03879">
        <w:tc>
          <w:tcPr>
            <w:tcW w:w="8488" w:type="dxa"/>
          </w:tcPr>
          <w:p w:rsidR="00E559C1" w:rsidRPr="005B4417" w:rsidRDefault="00E559C1" w:rsidP="00690E50">
            <w:pPr>
              <w:jc w:val="both"/>
              <w:rPr>
                <w:rFonts w:eastAsia="Segoe UI"/>
                <w:szCs w:val="28"/>
              </w:rPr>
            </w:pPr>
            <w:r w:rsidRPr="005B4417">
              <w:rPr>
                <w:rFonts w:eastAsia="Segoe UI"/>
                <w:szCs w:val="28"/>
              </w:rPr>
              <w:t>Численность зарегистрированного неработающего населения муниципальных образований, расположенных на территории субъекта Российской Федерации</w:t>
            </w:r>
            <w:r w:rsidRPr="005B4417">
              <w:rPr>
                <w:szCs w:val="28"/>
              </w:rPr>
              <w:t xml:space="preserve">, </w:t>
            </w:r>
            <w:r w:rsidRPr="005B4417">
              <w:rPr>
                <w:rFonts w:eastAsia="Segoe UI"/>
                <w:szCs w:val="28"/>
              </w:rPr>
              <w:t>чел</w:t>
            </w:r>
            <w:r w:rsidRPr="005B4417">
              <w:rPr>
                <w:szCs w:val="28"/>
              </w:rPr>
              <w:t>.</w:t>
            </w:r>
          </w:p>
        </w:tc>
        <w:tc>
          <w:tcPr>
            <w:tcW w:w="1474" w:type="dxa"/>
          </w:tcPr>
          <w:p w:rsidR="00E559C1" w:rsidRPr="005B4417" w:rsidRDefault="00C03879" w:rsidP="00C03879">
            <w:pPr>
              <w:jc w:val="center"/>
              <w:rPr>
                <w:rFonts w:eastAsia="Segoe UI"/>
                <w:sz w:val="28"/>
                <w:szCs w:val="28"/>
              </w:rPr>
            </w:pPr>
            <w:r w:rsidRPr="005B4417">
              <w:rPr>
                <w:rFonts w:eastAsia="Segoe UI"/>
              </w:rPr>
              <w:t>1365514</w:t>
            </w:r>
          </w:p>
        </w:tc>
      </w:tr>
      <w:tr w:rsidR="00C03879" w:rsidRPr="005B4417" w:rsidTr="00C03879">
        <w:tc>
          <w:tcPr>
            <w:tcW w:w="8488" w:type="dxa"/>
          </w:tcPr>
          <w:p w:rsidR="00C03879" w:rsidRPr="005B4417" w:rsidRDefault="00C03879" w:rsidP="00C03879">
            <w:pPr>
              <w:jc w:val="both"/>
              <w:rPr>
                <w:rFonts w:eastAsia="Segoe UI"/>
                <w:szCs w:val="28"/>
              </w:rPr>
            </w:pPr>
            <w:r w:rsidRPr="005B4417">
              <w:rPr>
                <w:rFonts w:eastAsia="Segoe UI"/>
                <w:szCs w:val="28"/>
              </w:rPr>
              <w:t xml:space="preserve">Нагрузка на УКП </w:t>
            </w:r>
            <w:r w:rsidRPr="005B4417">
              <w:rPr>
                <w:rFonts w:eastAsia="Segoe UI"/>
                <w:i/>
                <w:iCs/>
                <w:szCs w:val="28"/>
              </w:rPr>
              <w:t>(численность зарегистрированного населения на 1 УКП)</w:t>
            </w:r>
            <w:r w:rsidRPr="005B4417">
              <w:rPr>
                <w:i/>
                <w:iCs/>
                <w:szCs w:val="28"/>
              </w:rPr>
              <w:t>,</w:t>
            </w:r>
            <w:r w:rsidRPr="005B4417">
              <w:rPr>
                <w:rFonts w:eastAsia="Segoe UI"/>
                <w:szCs w:val="28"/>
              </w:rPr>
              <w:t>чел.</w:t>
            </w:r>
          </w:p>
        </w:tc>
        <w:tc>
          <w:tcPr>
            <w:tcW w:w="1474" w:type="dxa"/>
          </w:tcPr>
          <w:p w:rsidR="00C03879" w:rsidRPr="005B4417" w:rsidRDefault="00C03879" w:rsidP="00C03879">
            <w:pPr>
              <w:jc w:val="center"/>
              <w:rPr>
                <w:rFonts w:eastAsia="Segoe UI"/>
              </w:rPr>
            </w:pPr>
            <w:r w:rsidRPr="005B4417">
              <w:rPr>
                <w:rFonts w:eastAsia="Segoe UI"/>
              </w:rPr>
              <w:t>13130</w:t>
            </w:r>
          </w:p>
        </w:tc>
      </w:tr>
    </w:tbl>
    <w:p w:rsidR="00690E50" w:rsidRPr="005B4417" w:rsidRDefault="00690E50" w:rsidP="00690E50">
      <w:pPr>
        <w:ind w:firstLine="709"/>
        <w:jc w:val="both"/>
        <w:rPr>
          <w:rFonts w:eastAsia="Segoe UI"/>
          <w:sz w:val="28"/>
          <w:szCs w:val="28"/>
        </w:rPr>
      </w:pPr>
    </w:p>
    <w:p w:rsidR="00C03879" w:rsidRPr="005B4417" w:rsidRDefault="00C03879" w:rsidP="00C03879">
      <w:pPr>
        <w:ind w:firstLine="709"/>
        <w:jc w:val="both"/>
        <w:rPr>
          <w:bCs/>
          <w:i/>
          <w:iCs/>
          <w:sz w:val="28"/>
          <w:szCs w:val="28"/>
        </w:rPr>
      </w:pPr>
      <w:r w:rsidRPr="005B4417">
        <w:rPr>
          <w:rFonts w:eastAsia="Segoe UI"/>
          <w:bCs/>
          <w:sz w:val="28"/>
          <w:szCs w:val="28"/>
        </w:rPr>
        <w:t xml:space="preserve">Учет обучения должностных лиц органов государственной власти субъекта Российской Федерации и органов местного самоуправления </w:t>
      </w:r>
      <w:r w:rsidRPr="005B4417">
        <w:rPr>
          <w:rFonts w:eastAsia="Segoe UI"/>
          <w:bCs/>
          <w:i/>
          <w:iCs/>
          <w:sz w:val="28"/>
          <w:szCs w:val="28"/>
          <w:u w:val="single"/>
        </w:rPr>
        <w:t>ведется</w:t>
      </w:r>
      <w:r w:rsidRPr="005B4417">
        <w:rPr>
          <w:bCs/>
          <w:i/>
          <w:iCs/>
          <w:sz w:val="28"/>
          <w:szCs w:val="28"/>
        </w:rPr>
        <w:t>.</w:t>
      </w:r>
    </w:p>
    <w:p w:rsidR="00C03879" w:rsidRPr="005B4417" w:rsidRDefault="00C03879" w:rsidP="00C0387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1. Региональный уровень: </w:t>
      </w:r>
    </w:p>
    <w:p w:rsidR="00C03879" w:rsidRPr="005B4417" w:rsidRDefault="00C03879" w:rsidP="00C03879">
      <w:pPr>
        <w:ind w:firstLine="709"/>
        <w:jc w:val="both"/>
        <w:rPr>
          <w:rFonts w:eastAsia="Segoe UI"/>
          <w:sz w:val="28"/>
          <w:szCs w:val="28"/>
        </w:rPr>
      </w:pPr>
      <w:r w:rsidRPr="005B4417">
        <w:rPr>
          <w:sz w:val="28"/>
          <w:szCs w:val="28"/>
        </w:rPr>
        <w:t>1.1. </w:t>
      </w:r>
      <w:r w:rsidRPr="005B4417">
        <w:rPr>
          <w:rFonts w:eastAsia="Segoe UI"/>
          <w:sz w:val="28"/>
          <w:szCs w:val="28"/>
        </w:rPr>
        <w:t xml:space="preserve">Председатель </w:t>
      </w:r>
      <w:r w:rsidRPr="005B4417">
        <w:rPr>
          <w:sz w:val="28"/>
          <w:szCs w:val="28"/>
        </w:rPr>
        <w:t xml:space="preserve">Комиссии по чрезвычайным ситуациям и обеспечению пожарной безопасности Санкт-Петербурга Губернатор Санкт-Петербурга А.Д. Беглов. 3 октября 2018 года </w:t>
      </w:r>
      <w:r w:rsidR="007B3EEC" w:rsidRPr="005B4417">
        <w:rPr>
          <w:sz w:val="28"/>
          <w:szCs w:val="28"/>
        </w:rPr>
        <w:t xml:space="preserve">А.Д. </w:t>
      </w:r>
      <w:r w:rsidRPr="005B4417">
        <w:rPr>
          <w:sz w:val="28"/>
          <w:szCs w:val="28"/>
        </w:rPr>
        <w:t>Бег</w:t>
      </w:r>
      <w:r w:rsidR="00C93697" w:rsidRPr="005B4417">
        <w:rPr>
          <w:sz w:val="28"/>
          <w:szCs w:val="28"/>
        </w:rPr>
        <w:t xml:space="preserve">лов был назначен Губернатором </w:t>
      </w:r>
      <w:r w:rsidR="00C93697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>Санкт-Петербурга, вступил в должность 18 сентября 2019 года.</w:t>
      </w:r>
    </w:p>
    <w:p w:rsidR="00C03879" w:rsidRPr="005B4417" w:rsidRDefault="00C03879" w:rsidP="00C03879">
      <w:pPr>
        <w:ind w:firstLine="709"/>
        <w:jc w:val="both"/>
        <w:rPr>
          <w:rFonts w:eastAsia="Segoe UI"/>
          <w:sz w:val="28"/>
          <w:szCs w:val="28"/>
        </w:rPr>
      </w:pPr>
      <w:r w:rsidRPr="005B4417">
        <w:rPr>
          <w:sz w:val="28"/>
          <w:szCs w:val="28"/>
        </w:rPr>
        <w:lastRenderedPageBreak/>
        <w:t xml:space="preserve">Беглов А.Д. прошел подготовку в Институте развития МЧС России ФГБВОУ ВО «Академии гражданской защиты МЧС России» согласно графику </w:t>
      </w:r>
      <w:r w:rsidR="007B3EEC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>2-8 июля 2020 года.</w:t>
      </w:r>
    </w:p>
    <w:p w:rsidR="00C03879" w:rsidRPr="005B4417" w:rsidRDefault="00C03879" w:rsidP="00C03879">
      <w:pPr>
        <w:ind w:firstLine="709"/>
        <w:jc w:val="both"/>
        <w:rPr>
          <w:rFonts w:eastAsia="Segoe UI"/>
          <w:sz w:val="28"/>
          <w:szCs w:val="28"/>
        </w:rPr>
      </w:pPr>
    </w:p>
    <w:p w:rsidR="00C03879" w:rsidRPr="005B4417" w:rsidRDefault="00C03879" w:rsidP="00C03879">
      <w:pPr>
        <w:ind w:firstLine="709"/>
        <w:jc w:val="both"/>
        <w:rPr>
          <w:rFonts w:eastAsia="Segoe UI"/>
          <w:sz w:val="28"/>
          <w:szCs w:val="28"/>
        </w:rPr>
      </w:pPr>
      <w:r w:rsidRPr="005B4417">
        <w:rPr>
          <w:sz w:val="28"/>
          <w:szCs w:val="28"/>
        </w:rPr>
        <w:t>1.2. </w:t>
      </w:r>
      <w:r w:rsidRPr="005B4417">
        <w:rPr>
          <w:rFonts w:eastAsia="Segoe UI"/>
          <w:sz w:val="28"/>
          <w:szCs w:val="28"/>
        </w:rPr>
        <w:t>Должностные лица органов государственной власти субъекта Российской Федерации, входящие в состав комиссий ЧС и ОПБ, эвакуационной, ПУФ:</w:t>
      </w:r>
    </w:p>
    <w:p w:rsidR="00C03879" w:rsidRPr="005B4417" w:rsidRDefault="00C03879" w:rsidP="00C03879">
      <w:pPr>
        <w:ind w:firstLine="709"/>
        <w:jc w:val="both"/>
        <w:rPr>
          <w:i/>
          <w:iCs/>
          <w:sz w:val="28"/>
          <w:szCs w:val="28"/>
        </w:rPr>
      </w:pPr>
      <w:r w:rsidRPr="005B4417">
        <w:rPr>
          <w:rFonts w:eastAsia="Segoe UI"/>
          <w:sz w:val="28"/>
          <w:szCs w:val="28"/>
        </w:rPr>
        <w:t xml:space="preserve">показатель обученности 100% </w:t>
      </w:r>
      <w:r w:rsidRPr="005B4417">
        <w:rPr>
          <w:rFonts w:eastAsia="Segoe UI"/>
          <w:i/>
          <w:iCs/>
          <w:sz w:val="28"/>
          <w:szCs w:val="28"/>
        </w:rPr>
        <w:t>(процент обученных не ранее 5 лет на дату настоящего отчета относительно реальной численности (укомплектованности</w:t>
      </w:r>
      <w:r w:rsidRPr="005B4417">
        <w:rPr>
          <w:i/>
          <w:iCs/>
          <w:sz w:val="28"/>
          <w:szCs w:val="28"/>
        </w:rPr>
        <w:t>).</w:t>
      </w:r>
    </w:p>
    <w:p w:rsidR="00C03879" w:rsidRPr="005B4417" w:rsidRDefault="00C03879" w:rsidP="00C0387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2. Местный уровень:</w:t>
      </w:r>
    </w:p>
    <w:p w:rsidR="00C03879" w:rsidRPr="005B4417" w:rsidRDefault="00C03879" w:rsidP="00C03879">
      <w:pPr>
        <w:ind w:firstLine="709"/>
        <w:jc w:val="both"/>
        <w:rPr>
          <w:rFonts w:eastAsia="Segoe UI"/>
          <w:sz w:val="28"/>
          <w:szCs w:val="28"/>
        </w:rPr>
      </w:pPr>
      <w:r w:rsidRPr="005B4417">
        <w:rPr>
          <w:sz w:val="28"/>
          <w:szCs w:val="28"/>
        </w:rPr>
        <w:t xml:space="preserve">2.1. </w:t>
      </w:r>
      <w:r w:rsidRPr="005B4417">
        <w:rPr>
          <w:rFonts w:eastAsia="Segoe UI"/>
          <w:sz w:val="28"/>
          <w:szCs w:val="28"/>
        </w:rPr>
        <w:t>Председатели КЧС и ОПБ районных администраций:</w:t>
      </w:r>
    </w:p>
    <w:p w:rsidR="00C03879" w:rsidRPr="005B4417" w:rsidRDefault="00C03879" w:rsidP="00C03879">
      <w:pPr>
        <w:jc w:val="both"/>
        <w:rPr>
          <w:i/>
          <w:iCs/>
          <w:sz w:val="28"/>
          <w:szCs w:val="28"/>
        </w:rPr>
      </w:pPr>
      <w:r w:rsidRPr="005B4417">
        <w:rPr>
          <w:rFonts w:eastAsia="Segoe UI"/>
          <w:sz w:val="28"/>
          <w:szCs w:val="28"/>
        </w:rPr>
        <w:t xml:space="preserve">штатная численность всего 18 чел., изменение текущего значения относительно предыдущего квартала </w:t>
      </w:r>
      <w:r w:rsidRPr="005B4417">
        <w:rPr>
          <w:rFonts w:eastAsia="Segoe UI"/>
          <w:i/>
          <w:iCs/>
          <w:sz w:val="28"/>
          <w:szCs w:val="28"/>
        </w:rPr>
        <w:t>(увеличение/снижение/</w:t>
      </w:r>
      <w:r w:rsidRPr="005B4417">
        <w:rPr>
          <w:rFonts w:eastAsia="Segoe UI"/>
          <w:i/>
          <w:iCs/>
          <w:sz w:val="28"/>
          <w:szCs w:val="28"/>
          <w:u w:val="single"/>
        </w:rPr>
        <w:t>без изменений</w:t>
      </w:r>
      <w:r w:rsidRPr="005B4417">
        <w:rPr>
          <w:i/>
          <w:iCs/>
          <w:sz w:val="28"/>
          <w:szCs w:val="28"/>
        </w:rPr>
        <w:t xml:space="preserve">):                                       </w:t>
      </w:r>
    </w:p>
    <w:p w:rsidR="00C03879" w:rsidRPr="005B4417" w:rsidRDefault="00C03879" w:rsidP="00C03879">
      <w:pPr>
        <w:ind w:firstLine="708"/>
        <w:jc w:val="both"/>
        <w:rPr>
          <w:i/>
          <w:iCs/>
          <w:sz w:val="28"/>
          <w:szCs w:val="28"/>
        </w:rPr>
      </w:pPr>
      <w:r w:rsidRPr="005B4417">
        <w:rPr>
          <w:rFonts w:eastAsia="Segoe UI"/>
          <w:sz w:val="28"/>
          <w:szCs w:val="28"/>
        </w:rPr>
        <w:t>показатель обученности 100%.</w:t>
      </w:r>
    </w:p>
    <w:p w:rsidR="00C03879" w:rsidRPr="005B4417" w:rsidRDefault="00C03879" w:rsidP="00C03879">
      <w:pPr>
        <w:ind w:firstLine="709"/>
        <w:jc w:val="both"/>
        <w:rPr>
          <w:rFonts w:eastAsia="Segoe UI"/>
          <w:sz w:val="28"/>
          <w:szCs w:val="28"/>
        </w:rPr>
      </w:pPr>
      <w:r w:rsidRPr="005B4417">
        <w:rPr>
          <w:sz w:val="28"/>
          <w:szCs w:val="28"/>
        </w:rPr>
        <w:t>2.2.</w:t>
      </w:r>
      <w:r w:rsidR="00A17EAC" w:rsidRPr="005B4417">
        <w:rPr>
          <w:sz w:val="28"/>
          <w:szCs w:val="28"/>
        </w:rPr>
        <w:t xml:space="preserve"> </w:t>
      </w:r>
      <w:r w:rsidRPr="005B4417">
        <w:rPr>
          <w:rFonts w:eastAsia="Segoe UI"/>
          <w:sz w:val="28"/>
          <w:szCs w:val="28"/>
        </w:rPr>
        <w:t xml:space="preserve">Должностные лица органов местного самоуправления, входящие в состав комиссий ЧС и ОПБ, эвакуационных, эвакоприемных, ПУФ: </w:t>
      </w:r>
    </w:p>
    <w:p w:rsidR="00C03879" w:rsidRPr="005B4417" w:rsidRDefault="00C03879" w:rsidP="00C03879">
      <w:pPr>
        <w:ind w:firstLine="709"/>
        <w:jc w:val="both"/>
        <w:rPr>
          <w:sz w:val="28"/>
          <w:szCs w:val="28"/>
        </w:rPr>
      </w:pPr>
      <w:r w:rsidRPr="005B4417">
        <w:rPr>
          <w:rFonts w:eastAsia="Segoe UI"/>
          <w:sz w:val="28"/>
          <w:szCs w:val="28"/>
        </w:rPr>
        <w:t>показатель обученности 98%</w:t>
      </w:r>
      <w:r w:rsidRPr="005B4417">
        <w:rPr>
          <w:i/>
          <w:iCs/>
          <w:sz w:val="28"/>
          <w:szCs w:val="28"/>
        </w:rPr>
        <w:t>.</w:t>
      </w:r>
    </w:p>
    <w:p w:rsidR="00C03879" w:rsidRPr="005B4417" w:rsidRDefault="00C03879" w:rsidP="00C03879">
      <w:pPr>
        <w:ind w:firstLine="709"/>
        <w:jc w:val="both"/>
        <w:rPr>
          <w:rFonts w:eastAsia="Segoe UI"/>
          <w:sz w:val="28"/>
          <w:szCs w:val="28"/>
        </w:rPr>
      </w:pPr>
      <w:r w:rsidRPr="005B4417">
        <w:rPr>
          <w:sz w:val="28"/>
          <w:szCs w:val="28"/>
        </w:rPr>
        <w:t xml:space="preserve">2.3. </w:t>
      </w:r>
      <w:r w:rsidRPr="005B4417">
        <w:rPr>
          <w:rFonts w:eastAsia="Segoe UI"/>
          <w:sz w:val="28"/>
          <w:szCs w:val="28"/>
        </w:rPr>
        <w:t xml:space="preserve">Работники структурных подразделений, уполномоченных на решение задач в области ГО и защиты от ЧС, органов местного самоуправления, не входящие в состав КЧС и ОПБ, эвакуационных, эвакоприемных, ПУФ: </w:t>
      </w:r>
    </w:p>
    <w:p w:rsidR="00C03879" w:rsidRPr="005B4417" w:rsidRDefault="00C03879" w:rsidP="00C03879">
      <w:pPr>
        <w:ind w:firstLine="709"/>
        <w:jc w:val="both"/>
        <w:rPr>
          <w:rFonts w:eastAsia="Segoe UI"/>
          <w:sz w:val="28"/>
          <w:szCs w:val="28"/>
        </w:rPr>
      </w:pPr>
      <w:r w:rsidRPr="005B4417">
        <w:rPr>
          <w:rFonts w:eastAsia="Segoe UI"/>
          <w:sz w:val="28"/>
          <w:szCs w:val="28"/>
        </w:rPr>
        <w:t>показатель обученности 96,5%.</w:t>
      </w:r>
    </w:p>
    <w:p w:rsidR="00C03879" w:rsidRPr="005B4417" w:rsidRDefault="00C03879" w:rsidP="00C03879">
      <w:pPr>
        <w:ind w:firstLine="709"/>
        <w:jc w:val="both"/>
        <w:rPr>
          <w:rFonts w:eastAsia="Segoe UI"/>
          <w:sz w:val="28"/>
          <w:szCs w:val="28"/>
        </w:rPr>
      </w:pPr>
      <w:r w:rsidRPr="005B4417">
        <w:rPr>
          <w:sz w:val="28"/>
          <w:szCs w:val="28"/>
        </w:rPr>
        <w:t>2.4. </w:t>
      </w:r>
      <w:r w:rsidRPr="005B4417">
        <w:rPr>
          <w:rFonts w:eastAsia="Segoe UI"/>
          <w:sz w:val="28"/>
          <w:szCs w:val="28"/>
        </w:rPr>
        <w:t>Должностные лица, возглавляющие НАСФ, НФГО, спасательные службы органов местного самоуправления:</w:t>
      </w:r>
    </w:p>
    <w:p w:rsidR="00C03879" w:rsidRPr="005B4417" w:rsidRDefault="00C03879" w:rsidP="00C03879">
      <w:pPr>
        <w:ind w:firstLine="709"/>
        <w:jc w:val="both"/>
        <w:rPr>
          <w:rFonts w:eastAsia="Segoe UI"/>
          <w:sz w:val="28"/>
          <w:szCs w:val="28"/>
        </w:rPr>
      </w:pPr>
      <w:r w:rsidRPr="005B4417">
        <w:rPr>
          <w:rFonts w:eastAsia="Segoe UI"/>
          <w:sz w:val="28"/>
          <w:szCs w:val="28"/>
        </w:rPr>
        <w:t>показатель обученности 92%.</w:t>
      </w:r>
    </w:p>
    <w:p w:rsidR="00C03879" w:rsidRPr="005B4417" w:rsidRDefault="00C03879" w:rsidP="00C0387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3. Объектовый уровень: </w:t>
      </w:r>
    </w:p>
    <w:p w:rsidR="00C03879" w:rsidRPr="005B4417" w:rsidRDefault="00C03879" w:rsidP="00C0387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3.1. </w:t>
      </w:r>
      <w:r w:rsidRPr="005B4417">
        <w:rPr>
          <w:rFonts w:eastAsia="Segoe UI"/>
          <w:sz w:val="28"/>
          <w:szCs w:val="28"/>
        </w:rPr>
        <w:t>Председатели КЧС и ОПБ организаций</w:t>
      </w:r>
      <w:r w:rsidRPr="005B4417">
        <w:rPr>
          <w:sz w:val="28"/>
          <w:szCs w:val="28"/>
        </w:rPr>
        <w:t xml:space="preserve">, </w:t>
      </w:r>
      <w:r w:rsidRPr="005B4417">
        <w:rPr>
          <w:rFonts w:eastAsia="Segoe UI"/>
          <w:sz w:val="28"/>
          <w:szCs w:val="28"/>
        </w:rPr>
        <w:t>в полномочия которых входит решение вопросов по защите населения и территорий от чрезвычайных ситуаций, расположенных в пределах субъекта:</w:t>
      </w:r>
    </w:p>
    <w:p w:rsidR="00C03879" w:rsidRPr="005B4417" w:rsidRDefault="00C03879" w:rsidP="00C03879">
      <w:pPr>
        <w:ind w:firstLine="709"/>
        <w:jc w:val="both"/>
        <w:rPr>
          <w:sz w:val="28"/>
          <w:szCs w:val="28"/>
        </w:rPr>
      </w:pPr>
      <w:r w:rsidRPr="005B4417">
        <w:rPr>
          <w:rFonts w:eastAsia="Segoe UI"/>
          <w:sz w:val="28"/>
          <w:szCs w:val="28"/>
        </w:rPr>
        <w:t xml:space="preserve">показатель обученности </w:t>
      </w:r>
      <w:r w:rsidRPr="005B4417">
        <w:rPr>
          <w:sz w:val="28"/>
          <w:szCs w:val="28"/>
        </w:rPr>
        <w:t xml:space="preserve">100% </w:t>
      </w:r>
    </w:p>
    <w:p w:rsidR="00C03879" w:rsidRPr="005B4417" w:rsidRDefault="00C03879" w:rsidP="00C03879">
      <w:pPr>
        <w:ind w:firstLine="709"/>
        <w:jc w:val="both"/>
        <w:rPr>
          <w:rFonts w:eastAsia="Segoe UI"/>
          <w:sz w:val="28"/>
          <w:szCs w:val="28"/>
        </w:rPr>
      </w:pPr>
      <w:r w:rsidRPr="005B4417">
        <w:rPr>
          <w:sz w:val="28"/>
          <w:szCs w:val="28"/>
        </w:rPr>
        <w:t>3.2. </w:t>
      </w:r>
      <w:r w:rsidRPr="005B4417">
        <w:rPr>
          <w:rFonts w:eastAsia="Segoe UI"/>
          <w:sz w:val="28"/>
          <w:szCs w:val="28"/>
        </w:rPr>
        <w:t>Руководители организаций, отнесенных в установленном порядке к категории по ГО или продолжающих работу в военное время, расположенных на территории субъекта:</w:t>
      </w:r>
    </w:p>
    <w:p w:rsidR="00C03879" w:rsidRPr="005B4417" w:rsidRDefault="00C03879" w:rsidP="00C03879">
      <w:pPr>
        <w:ind w:firstLine="709"/>
        <w:jc w:val="both"/>
        <w:rPr>
          <w:sz w:val="28"/>
          <w:szCs w:val="28"/>
        </w:rPr>
      </w:pPr>
      <w:r w:rsidRPr="005B4417">
        <w:rPr>
          <w:rFonts w:eastAsia="Segoe UI"/>
          <w:sz w:val="28"/>
          <w:szCs w:val="28"/>
        </w:rPr>
        <w:t xml:space="preserve">показатель обученности </w:t>
      </w:r>
      <w:r w:rsidRPr="005B4417">
        <w:rPr>
          <w:sz w:val="28"/>
          <w:szCs w:val="28"/>
        </w:rPr>
        <w:t>100%.</w:t>
      </w:r>
    </w:p>
    <w:p w:rsidR="00C03879" w:rsidRPr="005B4417" w:rsidRDefault="00C03879" w:rsidP="00C0387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3.3. </w:t>
      </w:r>
      <w:r w:rsidRPr="005B4417">
        <w:rPr>
          <w:rFonts w:eastAsia="Segoe UI"/>
          <w:sz w:val="28"/>
          <w:szCs w:val="28"/>
        </w:rPr>
        <w:t>Должностные лица организаций, входящие в состав КЧС и ОПБ, эвакуационных, ПУФ, расположенных на территории субъекта</w:t>
      </w:r>
      <w:r w:rsidRPr="005B4417">
        <w:rPr>
          <w:sz w:val="28"/>
          <w:szCs w:val="28"/>
        </w:rPr>
        <w:t>:</w:t>
      </w:r>
    </w:p>
    <w:p w:rsidR="00C03879" w:rsidRPr="005B4417" w:rsidRDefault="00C03879" w:rsidP="00C03879">
      <w:pPr>
        <w:ind w:firstLine="709"/>
        <w:jc w:val="both"/>
        <w:rPr>
          <w:rFonts w:eastAsia="Segoe UI"/>
          <w:sz w:val="28"/>
          <w:szCs w:val="28"/>
        </w:rPr>
      </w:pPr>
      <w:r w:rsidRPr="005B4417">
        <w:rPr>
          <w:rFonts w:eastAsia="Segoe UI"/>
          <w:sz w:val="28"/>
          <w:szCs w:val="28"/>
        </w:rPr>
        <w:t>показатель обученности 94%.</w:t>
      </w:r>
    </w:p>
    <w:p w:rsidR="00C03879" w:rsidRPr="005B4417" w:rsidRDefault="00C03879" w:rsidP="00C03879">
      <w:pPr>
        <w:ind w:firstLine="709"/>
        <w:jc w:val="both"/>
        <w:rPr>
          <w:rFonts w:eastAsia="Segoe UI"/>
          <w:sz w:val="28"/>
          <w:szCs w:val="28"/>
        </w:rPr>
      </w:pPr>
      <w:r w:rsidRPr="005B4417">
        <w:rPr>
          <w:sz w:val="28"/>
          <w:szCs w:val="28"/>
        </w:rPr>
        <w:t>3.4. </w:t>
      </w:r>
      <w:r w:rsidRPr="005B4417">
        <w:rPr>
          <w:rFonts w:eastAsia="Segoe UI"/>
          <w:sz w:val="28"/>
          <w:szCs w:val="28"/>
        </w:rPr>
        <w:t>Работники структурных подразделений, уполномоченных на решение задач в области ГО и защиты от ЧС, организаций, не входящие в состав КЧС и ОПБ, эвакуационных, ПУФ, расположенных на территории субъекта:</w:t>
      </w:r>
    </w:p>
    <w:p w:rsidR="00C03879" w:rsidRPr="005B4417" w:rsidRDefault="00C03879" w:rsidP="00C03879">
      <w:pPr>
        <w:ind w:firstLine="709"/>
        <w:jc w:val="both"/>
        <w:rPr>
          <w:sz w:val="28"/>
          <w:szCs w:val="28"/>
        </w:rPr>
      </w:pPr>
      <w:r w:rsidRPr="005B4417">
        <w:rPr>
          <w:rFonts w:eastAsia="Segoe UI"/>
          <w:sz w:val="28"/>
          <w:szCs w:val="28"/>
        </w:rPr>
        <w:t>показатель обученности 94,3%.</w:t>
      </w:r>
    </w:p>
    <w:p w:rsidR="00C03879" w:rsidRPr="005B4417" w:rsidRDefault="00C03879" w:rsidP="00C0387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3.5. </w:t>
      </w:r>
      <w:r w:rsidRPr="005B4417">
        <w:rPr>
          <w:rFonts w:eastAsia="Segoe UI"/>
          <w:sz w:val="28"/>
          <w:szCs w:val="28"/>
        </w:rPr>
        <w:t>Должностные лица, возглавляющие НАСФ, НФГО, организаций, расположенных на территории субъекта</w:t>
      </w:r>
      <w:r w:rsidRPr="005B4417">
        <w:rPr>
          <w:sz w:val="28"/>
          <w:szCs w:val="28"/>
        </w:rPr>
        <w:t xml:space="preserve">: </w:t>
      </w:r>
    </w:p>
    <w:p w:rsidR="00C03879" w:rsidRPr="005B4417" w:rsidRDefault="00C03879" w:rsidP="00C03879">
      <w:pPr>
        <w:ind w:firstLine="709"/>
        <w:jc w:val="both"/>
        <w:rPr>
          <w:rFonts w:eastAsia="Segoe UI"/>
          <w:sz w:val="28"/>
          <w:szCs w:val="28"/>
        </w:rPr>
      </w:pPr>
      <w:r w:rsidRPr="005B4417">
        <w:rPr>
          <w:rFonts w:eastAsia="Segoe UI"/>
          <w:sz w:val="28"/>
          <w:szCs w:val="28"/>
        </w:rPr>
        <w:t>показатель обученности 91,7%.</w:t>
      </w:r>
    </w:p>
    <w:p w:rsidR="006C1479" w:rsidRPr="005B4417" w:rsidRDefault="006C1479" w:rsidP="00690E50">
      <w:pPr>
        <w:ind w:firstLine="709"/>
        <w:jc w:val="both"/>
        <w:rPr>
          <w:rFonts w:eastAsia="Segoe UI"/>
          <w:sz w:val="28"/>
          <w:szCs w:val="28"/>
        </w:rPr>
      </w:pPr>
    </w:p>
    <w:p w:rsidR="00690E50" w:rsidRPr="005B4417" w:rsidRDefault="00690E50" w:rsidP="00690E50">
      <w:pPr>
        <w:pStyle w:val="5"/>
        <w:rPr>
          <w:rFonts w:eastAsia="Courier New" w:cs="Times New Roman"/>
          <w:szCs w:val="28"/>
          <w:lang w:bidi="ru-RU"/>
        </w:rPr>
      </w:pPr>
      <w:r w:rsidRPr="005B4417">
        <w:rPr>
          <w:rFonts w:eastAsia="Courier New" w:cs="Times New Roman"/>
          <w:szCs w:val="28"/>
          <w:lang w:bidi="ru-RU"/>
        </w:rPr>
        <w:t xml:space="preserve">6.3.2. </w:t>
      </w:r>
      <w:r w:rsidRPr="005B4417">
        <w:rPr>
          <w:rFonts w:cs="Times New Roman"/>
          <w:szCs w:val="28"/>
        </w:rPr>
        <w:t>Осуществление методического руководства и контроля при подготовке молодежи по основам безопасности жизнедеятельности</w:t>
      </w:r>
    </w:p>
    <w:p w:rsidR="00690E50" w:rsidRPr="005B4417" w:rsidRDefault="00690E50" w:rsidP="00690E50">
      <w:pPr>
        <w:ind w:firstLine="709"/>
        <w:jc w:val="both"/>
        <w:rPr>
          <w:rFonts w:eastAsia="Courier New"/>
          <w:sz w:val="28"/>
          <w:szCs w:val="28"/>
          <w:lang w:bidi="ru-RU"/>
        </w:rPr>
      </w:pPr>
    </w:p>
    <w:p w:rsidR="00C03879" w:rsidRPr="005B4417" w:rsidRDefault="00C03879" w:rsidP="00C03879">
      <w:pPr>
        <w:widowControl w:val="0"/>
        <w:ind w:firstLine="709"/>
        <w:jc w:val="both"/>
        <w:rPr>
          <w:rFonts w:eastAsia="Courier New"/>
          <w:i/>
          <w:iCs/>
          <w:sz w:val="28"/>
          <w:szCs w:val="28"/>
          <w:lang w:bidi="ru-RU"/>
        </w:rPr>
      </w:pPr>
      <w:r w:rsidRPr="005B4417">
        <w:rPr>
          <w:rFonts w:eastAsia="Courier New"/>
          <w:iCs/>
          <w:sz w:val="28"/>
          <w:szCs w:val="28"/>
          <w:lang w:bidi="ru-RU"/>
        </w:rPr>
        <w:t xml:space="preserve">Всероссийские соревнования «Школа безопасности» совместно с органами, осуществляющими управление в сфере образования, на территории Санкт-Петербурга </w:t>
      </w:r>
      <w:r w:rsidRPr="005B4417">
        <w:rPr>
          <w:rFonts w:eastAsia="Courier New"/>
          <w:i/>
          <w:iCs/>
          <w:sz w:val="28"/>
          <w:szCs w:val="28"/>
          <w:u w:val="single"/>
          <w:lang w:bidi="ru-RU"/>
        </w:rPr>
        <w:t>проводились</w:t>
      </w:r>
      <w:r w:rsidRPr="005B4417">
        <w:rPr>
          <w:rFonts w:eastAsia="Courier New"/>
          <w:iCs/>
          <w:sz w:val="28"/>
          <w:szCs w:val="28"/>
          <w:lang w:bidi="ru-RU"/>
        </w:rPr>
        <w:t xml:space="preserve">. Вместе с тем, </w:t>
      </w:r>
      <w:r w:rsidRPr="005B4417">
        <w:rPr>
          <w:rFonts w:eastAsia="Courier New"/>
          <w:i/>
          <w:iCs/>
          <w:sz w:val="28"/>
          <w:szCs w:val="28"/>
          <w:u w:val="single"/>
          <w:lang w:bidi="ru-RU"/>
        </w:rPr>
        <w:t>принято</w:t>
      </w:r>
      <w:r w:rsidRPr="005B4417">
        <w:rPr>
          <w:rFonts w:eastAsia="Courier New"/>
          <w:iCs/>
          <w:sz w:val="28"/>
          <w:szCs w:val="28"/>
          <w:lang w:bidi="ru-RU"/>
        </w:rPr>
        <w:t xml:space="preserve"> участие в организации и проведении региональных, межрегиональных и всероссийских мероприятий, направленных на повышение культуры безопасности жизнедеятельности подрастающего поколения</w:t>
      </w:r>
      <w:r w:rsidRPr="005B4417">
        <w:rPr>
          <w:rFonts w:eastAsia="Courier New"/>
          <w:i/>
          <w:iCs/>
          <w:sz w:val="28"/>
          <w:szCs w:val="28"/>
          <w:lang w:bidi="ru-RU"/>
        </w:rPr>
        <w:t>.</w:t>
      </w:r>
    </w:p>
    <w:p w:rsidR="00C03879" w:rsidRPr="005B4417" w:rsidRDefault="00C03879" w:rsidP="00C0387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С 21 марта по 16 апреля 2022 года проведена </w:t>
      </w:r>
      <w:r w:rsidRPr="005B4417">
        <w:rPr>
          <w:sz w:val="28"/>
          <w:szCs w:val="28"/>
          <w:lang w:val="en-US"/>
        </w:rPr>
        <w:t>III</w:t>
      </w:r>
      <w:r w:rsidRPr="005B4417">
        <w:rPr>
          <w:sz w:val="28"/>
          <w:szCs w:val="28"/>
        </w:rPr>
        <w:t xml:space="preserve"> Всероссийская электронная олимпиада по безопасности жизнедеятельности среди 3-х возрастных групп. От Санкт-Петербурга в олимпиаде приняли участия 7 средних образовательных учреждений. Учащиеся от Санкт-Петербурга стали победителями в младшей и средней возрастных группах (две их трех групп) и в старшей группе стали призерами. </w:t>
      </w:r>
    </w:p>
    <w:p w:rsidR="00C03879" w:rsidRPr="005B4417" w:rsidRDefault="00C03879" w:rsidP="00C0387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С 26 июня по 2 июля 2022 года на территории Новгородского района (лагерь «Волынь») Новгородской области, совместно с органами государственной власти Новгородской области, проведены </w:t>
      </w:r>
      <w:r w:rsidRPr="005B4417">
        <w:rPr>
          <w:sz w:val="28"/>
          <w:szCs w:val="28"/>
          <w:lang w:val="en-US"/>
        </w:rPr>
        <w:t>XXIV</w:t>
      </w:r>
      <w:r w:rsidRPr="005B4417">
        <w:rPr>
          <w:sz w:val="28"/>
          <w:szCs w:val="28"/>
        </w:rPr>
        <w:t xml:space="preserve"> межрегиональные детско-юношеские соревнования «Школа безопасности», в которых приняли участие 18 команд из 11 регионов Северо-Западного федерального округа общей численностью 144 человека. 1 место в соревнованиях заняла команда Псковской области, 2 место – Вологодская область, 3 место – Республики Коми и Калининградской области. </w:t>
      </w:r>
      <w:r w:rsidRPr="005B4417">
        <w:rPr>
          <w:sz w:val="28"/>
          <w:szCs w:val="28"/>
        </w:rPr>
        <w:br/>
        <w:t>О</w:t>
      </w:r>
      <w:r w:rsidRPr="005B4417">
        <w:rPr>
          <w:bCs/>
          <w:sz w:val="28"/>
          <w:szCs w:val="28"/>
        </w:rPr>
        <w:t>т Санкт-Петербурга</w:t>
      </w:r>
      <w:r w:rsidRPr="005B4417">
        <w:rPr>
          <w:rFonts w:eastAsia="Courier New"/>
          <w:iCs/>
          <w:sz w:val="28"/>
          <w:szCs w:val="28"/>
          <w:lang w:bidi="ru-RU"/>
        </w:rPr>
        <w:t xml:space="preserve"> в соревнованиях приняли участие две команды: ГБОУ СОШ № 319 Петродворцового района (младшая возрастная категория) и ГБОУ СОШ № 454 Колпинского района (старшая возрастная категория). П</w:t>
      </w:r>
      <w:r w:rsidRPr="005B4417">
        <w:rPr>
          <w:sz w:val="28"/>
          <w:szCs w:val="28"/>
        </w:rPr>
        <w:t>о итогам соревнований команды призовые места не заняли.</w:t>
      </w:r>
    </w:p>
    <w:p w:rsidR="00C03879" w:rsidRPr="005B4417" w:rsidRDefault="00C03879" w:rsidP="00C03879">
      <w:pPr>
        <w:widowControl w:val="0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С 17 по 28 июля 2022 года в Иркутской области (г. Иркутск, ФГКУ «Байкальский поисково-спасательный отряд МЧС России») проведены XVI Всероссийских соревнованиях «Школа безопасности». В соревнованиях приняли участие команды от 2 субъектов СЗФО: Псковской области (команда старшей группы, 4 общекомандное место) и Республики Коми (команда младшей возрастной группы, 7общекомандное место). </w:t>
      </w:r>
    </w:p>
    <w:p w:rsidR="00C03879" w:rsidRPr="005B4417" w:rsidRDefault="00C03879" w:rsidP="00C03879">
      <w:pPr>
        <w:widowControl w:val="0"/>
        <w:ind w:firstLine="709"/>
        <w:jc w:val="both"/>
        <w:rPr>
          <w:rFonts w:eastAsia="Courier New"/>
          <w:iCs/>
          <w:sz w:val="28"/>
          <w:szCs w:val="28"/>
          <w:lang w:bidi="ru-RU"/>
        </w:rPr>
      </w:pPr>
      <w:r w:rsidRPr="005B4417">
        <w:rPr>
          <w:rFonts w:eastAsia="Courier New"/>
          <w:iCs/>
          <w:sz w:val="28"/>
          <w:szCs w:val="28"/>
          <w:lang w:bidi="ru-RU"/>
        </w:rPr>
        <w:t xml:space="preserve">Команда от Санкт-Петербурга участие в </w:t>
      </w:r>
      <w:r w:rsidRPr="005B4417">
        <w:rPr>
          <w:sz w:val="28"/>
          <w:szCs w:val="28"/>
        </w:rPr>
        <w:t xml:space="preserve">XVI </w:t>
      </w:r>
      <w:r w:rsidRPr="005B4417">
        <w:rPr>
          <w:rFonts w:eastAsia="Courier New"/>
          <w:iCs/>
          <w:sz w:val="28"/>
          <w:szCs w:val="28"/>
          <w:lang w:bidi="ru-RU"/>
        </w:rPr>
        <w:t xml:space="preserve">Всероссийских соревнованиях «Школа безопасности» не принимала. </w:t>
      </w:r>
    </w:p>
    <w:p w:rsidR="00C03879" w:rsidRPr="005B4417" w:rsidRDefault="00C03879" w:rsidP="00C03879">
      <w:pPr>
        <w:widowControl w:val="0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С 13 по 16 сентября 2022 года на базе Детского оздоровительного лагеря «Заря» ГБОУ «Балтийский Берег» (пос. Молодежный) прошел XIV слёт Дружин юных пожарных Санкт-Петербурга. В слете приняли участие 36 команд из разных районов Санкт-Петербурга. Общее количество участников составило 253 человека. </w:t>
      </w:r>
    </w:p>
    <w:p w:rsidR="00C03879" w:rsidRPr="005B4417" w:rsidRDefault="00C03879" w:rsidP="00C03879">
      <w:pPr>
        <w:ind w:firstLine="708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С 5 по 23 сентября 2022 года проведен полевой лагерь «Юный пожарный» СЗФО, по результатам которого команда-победитель от Республики Коми приняла участие в </w:t>
      </w:r>
      <w:r w:rsidRPr="005B4417">
        <w:rPr>
          <w:spacing w:val="3"/>
          <w:sz w:val="28"/>
          <w:szCs w:val="28"/>
        </w:rPr>
        <w:t>VIII Всероссийский полевой лагерь «Юный пожарный»</w:t>
      </w:r>
      <w:r w:rsidRPr="005B4417">
        <w:rPr>
          <w:sz w:val="28"/>
          <w:szCs w:val="28"/>
        </w:rPr>
        <w:t xml:space="preserve">, </w:t>
      </w:r>
      <w:r w:rsidRPr="005B4417">
        <w:rPr>
          <w:sz w:val="28"/>
          <w:szCs w:val="28"/>
        </w:rPr>
        <w:lastRenderedPageBreak/>
        <w:t>который проводился в Московской области с</w:t>
      </w:r>
      <w:r w:rsidRPr="005B4417">
        <w:rPr>
          <w:spacing w:val="3"/>
          <w:sz w:val="28"/>
          <w:szCs w:val="28"/>
        </w:rPr>
        <w:t xml:space="preserve"> 10 по 31 октября 2022 года. Команда от Республики Коми заняла 3 место в этапах: полоса препятствий и боевое развертывание. По итогам соревнований команда Республики Коми заняла 4-ое общекомандное место.</w:t>
      </w:r>
    </w:p>
    <w:p w:rsidR="00C03879" w:rsidRPr="005B4417" w:rsidRDefault="00C03879" w:rsidP="00C03879">
      <w:pPr>
        <w:ind w:firstLine="709"/>
        <w:contextualSpacing/>
        <w:jc w:val="both"/>
        <w:rPr>
          <w:iCs/>
          <w:sz w:val="28"/>
          <w:szCs w:val="28"/>
          <w:lang w:bidi="ru-RU"/>
        </w:rPr>
      </w:pPr>
      <w:r w:rsidRPr="005B4417">
        <w:rPr>
          <w:iCs/>
          <w:sz w:val="28"/>
          <w:szCs w:val="28"/>
          <w:lang w:bidi="ru-RU"/>
        </w:rPr>
        <w:t xml:space="preserve">Работа по вопросу подготовки в области гражданской обороны и защиты                  от чрезвычайных ситуаций природного и техногенного характера всех групп населения, а также повышения культуры безопасности жизнедеятельности подрастающего поколения организовано взаимодействие с Комитетом                       по образованию, Комитетом по вопросам законности, правопорядку                        и безопасности, </w:t>
      </w:r>
      <w:r w:rsidRPr="005B4417">
        <w:rPr>
          <w:sz w:val="28"/>
          <w:szCs w:val="28"/>
        </w:rPr>
        <w:t xml:space="preserve">Комитетом по молодежной политике и взаимодействию                   с общественными организациями, Комитетом по науке и высшей школе,               Санкт-петербургским государственным университетом, ГБОУ «Балтийский берег», Санкт-Петербургским отделением ВДЮД «Школа безопасности»,             Санкт-Петербургским региональным отделением Россоюзспас, ВДПО,              пожарно-спасательными отрядами. </w:t>
      </w:r>
    </w:p>
    <w:p w:rsidR="00690E50" w:rsidRPr="005B4417" w:rsidRDefault="00690E50" w:rsidP="00690E50">
      <w:pPr>
        <w:ind w:firstLine="567"/>
        <w:jc w:val="right"/>
        <w:rPr>
          <w:sz w:val="28"/>
          <w:szCs w:val="28"/>
        </w:rPr>
      </w:pPr>
      <w:r w:rsidRPr="005B4417">
        <w:rPr>
          <w:sz w:val="28"/>
          <w:szCs w:val="28"/>
        </w:rPr>
        <w:t>Таблица 6.3.2.1.</w:t>
      </w:r>
    </w:p>
    <w:p w:rsidR="00690E50" w:rsidRPr="005B4417" w:rsidRDefault="00690E50" w:rsidP="00690E50">
      <w:pPr>
        <w:jc w:val="center"/>
        <w:rPr>
          <w:sz w:val="28"/>
          <w:szCs w:val="28"/>
        </w:rPr>
      </w:pPr>
    </w:p>
    <w:p w:rsidR="00690E50" w:rsidRPr="005B4417" w:rsidRDefault="00690E50" w:rsidP="00690E50">
      <w:pPr>
        <w:jc w:val="center"/>
        <w:rPr>
          <w:rFonts w:eastAsia="Courier New"/>
          <w:iCs/>
          <w:sz w:val="28"/>
          <w:szCs w:val="28"/>
          <w:lang w:bidi="ru-RU"/>
        </w:rPr>
      </w:pPr>
      <w:r w:rsidRPr="005B4417">
        <w:rPr>
          <w:sz w:val="28"/>
          <w:szCs w:val="28"/>
        </w:rPr>
        <w:t xml:space="preserve">Результаты </w:t>
      </w:r>
      <w:r w:rsidRPr="005B4417">
        <w:rPr>
          <w:rFonts w:eastAsia="Courier New"/>
          <w:iCs/>
          <w:sz w:val="28"/>
          <w:szCs w:val="28"/>
          <w:lang w:bidi="ru-RU"/>
        </w:rPr>
        <w:t>взаимодействия с заинтересованными органами власти, детскими</w:t>
      </w:r>
      <w:r w:rsidRPr="005B4417">
        <w:rPr>
          <w:rFonts w:eastAsia="Courier New"/>
          <w:iCs/>
          <w:sz w:val="28"/>
          <w:szCs w:val="28"/>
          <w:lang w:bidi="ru-RU"/>
        </w:rPr>
        <w:br/>
        <w:t xml:space="preserve">и молодежными общественными объединениями (движениями) в части повышения культуры безопасности жизнедеятельности </w:t>
      </w:r>
    </w:p>
    <w:p w:rsidR="00690E50" w:rsidRPr="005B4417" w:rsidRDefault="00690E50" w:rsidP="00690E50">
      <w:pPr>
        <w:jc w:val="center"/>
        <w:rPr>
          <w:rFonts w:eastAsia="Courier New"/>
          <w:iCs/>
          <w:sz w:val="28"/>
          <w:szCs w:val="28"/>
          <w:lang w:bidi="ru-RU"/>
        </w:rPr>
      </w:pPr>
      <w:r w:rsidRPr="005B4417">
        <w:rPr>
          <w:rFonts w:eastAsia="Courier New"/>
          <w:iCs/>
          <w:sz w:val="28"/>
          <w:szCs w:val="28"/>
          <w:lang w:bidi="ru-RU"/>
        </w:rPr>
        <w:t>подрастающего поколения за отчетный период</w:t>
      </w:r>
    </w:p>
    <w:p w:rsidR="00690E50" w:rsidRPr="005B4417" w:rsidRDefault="00690E50" w:rsidP="00690E50">
      <w:pPr>
        <w:shd w:val="clear" w:color="auto" w:fill="FFFFFF"/>
        <w:ind w:firstLine="709"/>
        <w:jc w:val="both"/>
        <w:rPr>
          <w:szCs w:val="28"/>
        </w:rPr>
      </w:pPr>
    </w:p>
    <w:tbl>
      <w:tblPr>
        <w:tblStyle w:val="4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843"/>
        <w:gridCol w:w="2268"/>
        <w:gridCol w:w="1843"/>
        <w:gridCol w:w="3402"/>
      </w:tblGrid>
      <w:tr w:rsidR="00A17EAC" w:rsidRPr="005B4417" w:rsidTr="00677D94">
        <w:trPr>
          <w:trHeight w:val="108"/>
        </w:trPr>
        <w:tc>
          <w:tcPr>
            <w:tcW w:w="454" w:type="dxa"/>
            <w:vMerge w:val="restart"/>
            <w:vAlign w:val="center"/>
          </w:tcPr>
          <w:p w:rsidR="00690E50" w:rsidRPr="005B4417" w:rsidRDefault="00690E50" w:rsidP="00677D94">
            <w:pPr>
              <w:ind w:left="-120" w:right="-101"/>
              <w:jc w:val="center"/>
              <w:rPr>
                <w:sz w:val="20"/>
              </w:rPr>
            </w:pPr>
            <w:r w:rsidRPr="005B4417">
              <w:rPr>
                <w:sz w:val="20"/>
              </w:rPr>
              <w:t>№</w:t>
            </w:r>
          </w:p>
          <w:p w:rsidR="00690E50" w:rsidRPr="005B4417" w:rsidRDefault="00690E50" w:rsidP="00677D94">
            <w:pPr>
              <w:ind w:left="-120" w:right="-101"/>
              <w:jc w:val="center"/>
              <w:rPr>
                <w:sz w:val="20"/>
              </w:rPr>
            </w:pPr>
            <w:r w:rsidRPr="005B4417">
              <w:rPr>
                <w:sz w:val="20"/>
              </w:rPr>
              <w:t>п/п</w:t>
            </w:r>
          </w:p>
        </w:tc>
        <w:tc>
          <w:tcPr>
            <w:tcW w:w="1843" w:type="dxa"/>
            <w:vMerge w:val="restart"/>
            <w:vAlign w:val="center"/>
          </w:tcPr>
          <w:p w:rsidR="00690E50" w:rsidRPr="005B4417" w:rsidRDefault="00690E50" w:rsidP="00677D94">
            <w:pPr>
              <w:ind w:left="-113" w:right="-103"/>
              <w:jc w:val="center"/>
              <w:rPr>
                <w:sz w:val="20"/>
              </w:rPr>
            </w:pPr>
            <w:r w:rsidRPr="005B4417">
              <w:rPr>
                <w:sz w:val="20"/>
              </w:rPr>
              <w:t>Наименование</w:t>
            </w:r>
          </w:p>
          <w:p w:rsidR="00690E50" w:rsidRPr="005B4417" w:rsidRDefault="00690E50" w:rsidP="00677D94">
            <w:pPr>
              <w:ind w:left="-113" w:right="-103"/>
              <w:jc w:val="center"/>
              <w:rPr>
                <w:sz w:val="20"/>
              </w:rPr>
            </w:pPr>
            <w:r w:rsidRPr="005B4417">
              <w:rPr>
                <w:sz w:val="20"/>
              </w:rPr>
              <w:t>органа власти, объединения</w:t>
            </w:r>
          </w:p>
          <w:p w:rsidR="00690E50" w:rsidRPr="005B4417" w:rsidRDefault="00690E50" w:rsidP="00677D94">
            <w:pPr>
              <w:ind w:left="-113" w:right="-103"/>
              <w:jc w:val="center"/>
              <w:rPr>
                <w:sz w:val="20"/>
              </w:rPr>
            </w:pPr>
            <w:r w:rsidRPr="005B4417">
              <w:rPr>
                <w:sz w:val="20"/>
              </w:rPr>
              <w:t>(движения)</w:t>
            </w:r>
          </w:p>
        </w:tc>
        <w:tc>
          <w:tcPr>
            <w:tcW w:w="4111" w:type="dxa"/>
            <w:gridSpan w:val="2"/>
            <w:vAlign w:val="center"/>
          </w:tcPr>
          <w:p w:rsidR="00690E50" w:rsidRPr="005B4417" w:rsidRDefault="00690E50" w:rsidP="00677D94">
            <w:pPr>
              <w:ind w:left="-113" w:right="-103"/>
              <w:jc w:val="center"/>
              <w:rPr>
                <w:sz w:val="20"/>
              </w:rPr>
            </w:pPr>
            <w:r w:rsidRPr="005B4417">
              <w:rPr>
                <w:sz w:val="20"/>
              </w:rPr>
              <w:t>Наименование мероприятий</w:t>
            </w:r>
          </w:p>
        </w:tc>
        <w:tc>
          <w:tcPr>
            <w:tcW w:w="3402" w:type="dxa"/>
            <w:vMerge w:val="restart"/>
            <w:vAlign w:val="center"/>
          </w:tcPr>
          <w:p w:rsidR="00690E50" w:rsidRPr="005B4417" w:rsidRDefault="00690E50" w:rsidP="00677D94">
            <w:pPr>
              <w:ind w:left="-132" w:right="-105"/>
              <w:jc w:val="center"/>
              <w:rPr>
                <w:sz w:val="20"/>
              </w:rPr>
            </w:pPr>
            <w:r w:rsidRPr="005B4417">
              <w:rPr>
                <w:sz w:val="20"/>
              </w:rPr>
              <w:t>Охват населения</w:t>
            </w:r>
          </w:p>
          <w:p w:rsidR="00690E50" w:rsidRPr="005B4417" w:rsidRDefault="00690E50" w:rsidP="00677D94">
            <w:pPr>
              <w:ind w:left="-132" w:right="-105"/>
              <w:jc w:val="center"/>
              <w:rPr>
                <w:sz w:val="20"/>
              </w:rPr>
            </w:pPr>
            <w:r w:rsidRPr="005B4417">
              <w:rPr>
                <w:sz w:val="20"/>
              </w:rPr>
              <w:t>в возрасте от 0 до 35 лет</w:t>
            </w:r>
          </w:p>
          <w:p w:rsidR="00690E50" w:rsidRPr="005B4417" w:rsidRDefault="00690E50" w:rsidP="00677D94">
            <w:pPr>
              <w:ind w:left="-132" w:right="-105"/>
              <w:jc w:val="center"/>
              <w:rPr>
                <w:sz w:val="20"/>
              </w:rPr>
            </w:pPr>
            <w:r w:rsidRPr="005B4417">
              <w:rPr>
                <w:sz w:val="20"/>
              </w:rPr>
              <w:t xml:space="preserve">(количество/% от общего количества </w:t>
            </w:r>
            <w:r w:rsidR="00990029" w:rsidRPr="005B4417">
              <w:rPr>
                <w:sz w:val="20"/>
              </w:rPr>
              <w:t>населения в возрасте до 35 лет)</w:t>
            </w:r>
          </w:p>
        </w:tc>
      </w:tr>
      <w:tr w:rsidR="00A17EAC" w:rsidRPr="005B4417" w:rsidTr="00677D94">
        <w:trPr>
          <w:trHeight w:val="437"/>
        </w:trPr>
        <w:tc>
          <w:tcPr>
            <w:tcW w:w="454" w:type="dxa"/>
            <w:vMerge/>
            <w:tcBorders>
              <w:bottom w:val="single" w:sz="4" w:space="0" w:color="auto"/>
            </w:tcBorders>
            <w:vAlign w:val="center"/>
          </w:tcPr>
          <w:p w:rsidR="00690E50" w:rsidRPr="005B4417" w:rsidRDefault="00690E50" w:rsidP="00690E50">
            <w:pPr>
              <w:ind w:left="-120" w:right="-101"/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690E50" w:rsidRPr="005B4417" w:rsidRDefault="00690E50" w:rsidP="00690E50">
            <w:pPr>
              <w:ind w:left="-113" w:right="-103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90E50" w:rsidRPr="005B4417" w:rsidRDefault="00690E50" w:rsidP="00677D94">
            <w:pPr>
              <w:ind w:left="-113" w:right="-103"/>
              <w:jc w:val="center"/>
              <w:rPr>
                <w:sz w:val="20"/>
              </w:rPr>
            </w:pPr>
            <w:r w:rsidRPr="005B4417">
              <w:rPr>
                <w:sz w:val="20"/>
              </w:rPr>
              <w:t>Совместно</w:t>
            </w:r>
          </w:p>
          <w:p w:rsidR="00690E50" w:rsidRPr="005B4417" w:rsidRDefault="00690E50" w:rsidP="00677D94">
            <w:pPr>
              <w:ind w:left="-113" w:right="-103"/>
              <w:jc w:val="center"/>
              <w:rPr>
                <w:sz w:val="20"/>
              </w:rPr>
            </w:pPr>
            <w:r w:rsidRPr="005B4417">
              <w:rPr>
                <w:sz w:val="20"/>
              </w:rPr>
              <w:t>с ГУ МЧС России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90E50" w:rsidRPr="005B4417" w:rsidRDefault="00690E50" w:rsidP="00677D94">
            <w:pPr>
              <w:ind w:left="-48" w:right="-102"/>
              <w:jc w:val="center"/>
              <w:rPr>
                <w:sz w:val="20"/>
              </w:rPr>
            </w:pPr>
            <w:r w:rsidRPr="005B4417">
              <w:rPr>
                <w:sz w:val="20"/>
              </w:rPr>
              <w:t>Самостоятельно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690E50" w:rsidRPr="005B4417" w:rsidRDefault="00690E50" w:rsidP="00690E50">
            <w:pPr>
              <w:ind w:left="-48" w:right="-102"/>
              <w:jc w:val="center"/>
            </w:pPr>
          </w:p>
        </w:tc>
      </w:tr>
      <w:tr w:rsidR="00A17EAC" w:rsidRPr="005B4417" w:rsidTr="00690E50">
        <w:tc>
          <w:tcPr>
            <w:tcW w:w="9810" w:type="dxa"/>
            <w:gridSpan w:val="5"/>
            <w:vAlign w:val="center"/>
          </w:tcPr>
          <w:p w:rsidR="00690E50" w:rsidRPr="005B4417" w:rsidRDefault="00690E50" w:rsidP="00690E50">
            <w:pPr>
              <w:jc w:val="center"/>
            </w:pPr>
            <w:r w:rsidRPr="005B4417">
              <w:t>Всероссийские мероприятия</w:t>
            </w:r>
          </w:p>
        </w:tc>
      </w:tr>
      <w:tr w:rsidR="00A17EAC" w:rsidRPr="005B4417" w:rsidTr="00A17EAC">
        <w:tc>
          <w:tcPr>
            <w:tcW w:w="454" w:type="dxa"/>
            <w:vAlign w:val="center"/>
          </w:tcPr>
          <w:p w:rsidR="00A17EAC" w:rsidRPr="005B4417" w:rsidRDefault="00A17EAC" w:rsidP="00A17EAC">
            <w:pPr>
              <w:pStyle w:val="a6"/>
              <w:numPr>
                <w:ilvl w:val="0"/>
                <w:numId w:val="42"/>
              </w:numPr>
              <w:ind w:right="-132"/>
              <w:jc w:val="center"/>
            </w:pPr>
            <w:r w:rsidRPr="005B4417">
              <w:t>1.</w:t>
            </w:r>
          </w:p>
        </w:tc>
        <w:tc>
          <w:tcPr>
            <w:tcW w:w="1843" w:type="dxa"/>
            <w:vAlign w:val="center"/>
          </w:tcPr>
          <w:p w:rsidR="00A17EAC" w:rsidRPr="005B4417" w:rsidRDefault="00A17EAC" w:rsidP="00A17EAC">
            <w:pPr>
              <w:jc w:val="center"/>
            </w:pPr>
            <w:r w:rsidRPr="005B4417">
              <w:t>Органы исполнительной власти (профильные комитеты Правительства Санкт-Петербурга)</w:t>
            </w:r>
          </w:p>
        </w:tc>
        <w:tc>
          <w:tcPr>
            <w:tcW w:w="2268" w:type="dxa"/>
            <w:vAlign w:val="center"/>
          </w:tcPr>
          <w:p w:rsidR="00A17EAC" w:rsidRPr="005B4417" w:rsidRDefault="00A17EAC" w:rsidP="00A17EAC">
            <w:pPr>
              <w:jc w:val="center"/>
            </w:pPr>
            <w:r w:rsidRPr="005B4417">
              <w:t xml:space="preserve">Всероссийский открытый урок </w:t>
            </w:r>
          </w:p>
          <w:p w:rsidR="00A17EAC" w:rsidRPr="005B4417" w:rsidRDefault="00A17EAC" w:rsidP="00A17EAC">
            <w:pPr>
              <w:jc w:val="center"/>
            </w:pPr>
            <w:r w:rsidRPr="005B4417">
              <w:t>по ОБЖ, посвященный Всемирному дню гражданкой обороны</w:t>
            </w:r>
          </w:p>
        </w:tc>
        <w:tc>
          <w:tcPr>
            <w:tcW w:w="1843" w:type="dxa"/>
            <w:vAlign w:val="center"/>
          </w:tcPr>
          <w:p w:rsidR="00A17EAC" w:rsidRPr="005B4417" w:rsidRDefault="00A17EAC" w:rsidP="00A17EAC">
            <w:pPr>
              <w:jc w:val="center"/>
            </w:pPr>
          </w:p>
        </w:tc>
        <w:tc>
          <w:tcPr>
            <w:tcW w:w="3402" w:type="dxa"/>
            <w:vAlign w:val="center"/>
          </w:tcPr>
          <w:p w:rsidR="00A17EAC" w:rsidRPr="005B4417" w:rsidRDefault="00A17EAC" w:rsidP="00A17EAC">
            <w:pPr>
              <w:jc w:val="center"/>
            </w:pPr>
            <w:r w:rsidRPr="005B4417">
              <w:t>608767/27,4%</w:t>
            </w:r>
          </w:p>
        </w:tc>
      </w:tr>
      <w:tr w:rsidR="00A17EAC" w:rsidRPr="005B4417" w:rsidTr="00A17EAC">
        <w:tc>
          <w:tcPr>
            <w:tcW w:w="454" w:type="dxa"/>
            <w:vAlign w:val="center"/>
          </w:tcPr>
          <w:p w:rsidR="00A17EAC" w:rsidRPr="005B4417" w:rsidRDefault="00A17EAC" w:rsidP="00A17EAC">
            <w:pPr>
              <w:pStyle w:val="a6"/>
              <w:numPr>
                <w:ilvl w:val="0"/>
                <w:numId w:val="42"/>
              </w:numPr>
              <w:ind w:right="-132"/>
              <w:jc w:val="center"/>
            </w:pPr>
          </w:p>
        </w:tc>
        <w:tc>
          <w:tcPr>
            <w:tcW w:w="1843" w:type="dxa"/>
            <w:vAlign w:val="center"/>
          </w:tcPr>
          <w:p w:rsidR="00A17EAC" w:rsidRPr="005B4417" w:rsidRDefault="00A17EAC" w:rsidP="00A17EAC">
            <w:pPr>
              <w:jc w:val="center"/>
            </w:pPr>
            <w:r w:rsidRPr="005B4417">
              <w:t>Органы исполнительной власти (профильные комитеты Правительства Санкт-Петербурга)</w:t>
            </w:r>
          </w:p>
        </w:tc>
        <w:tc>
          <w:tcPr>
            <w:tcW w:w="2268" w:type="dxa"/>
            <w:vAlign w:val="center"/>
          </w:tcPr>
          <w:p w:rsidR="00A17EAC" w:rsidRPr="005B4417" w:rsidRDefault="00A17EAC" w:rsidP="00A17EAC">
            <w:pPr>
              <w:jc w:val="center"/>
            </w:pPr>
            <w:r w:rsidRPr="005B4417">
              <w:t xml:space="preserve">III Всероссийская электронная олимпиада по безопасности жизнедеятельности </w:t>
            </w:r>
          </w:p>
        </w:tc>
        <w:tc>
          <w:tcPr>
            <w:tcW w:w="1843" w:type="dxa"/>
            <w:vAlign w:val="center"/>
          </w:tcPr>
          <w:p w:rsidR="00A17EAC" w:rsidRPr="005B4417" w:rsidRDefault="00A17EAC" w:rsidP="00A17EAC">
            <w:pPr>
              <w:jc w:val="center"/>
            </w:pPr>
          </w:p>
        </w:tc>
        <w:tc>
          <w:tcPr>
            <w:tcW w:w="3402" w:type="dxa"/>
            <w:vAlign w:val="center"/>
          </w:tcPr>
          <w:p w:rsidR="00A17EAC" w:rsidRPr="005B4417" w:rsidRDefault="00A17EAC" w:rsidP="00A17EAC">
            <w:pPr>
              <w:jc w:val="center"/>
            </w:pPr>
            <w:r w:rsidRPr="005B4417">
              <w:t>697575/31,4%</w:t>
            </w:r>
          </w:p>
        </w:tc>
      </w:tr>
      <w:tr w:rsidR="00A17EAC" w:rsidRPr="005B4417" w:rsidTr="00A17EAC">
        <w:tc>
          <w:tcPr>
            <w:tcW w:w="454" w:type="dxa"/>
            <w:vAlign w:val="center"/>
          </w:tcPr>
          <w:p w:rsidR="00A17EAC" w:rsidRPr="005B4417" w:rsidRDefault="00A17EAC" w:rsidP="00A17EAC">
            <w:pPr>
              <w:pStyle w:val="a6"/>
              <w:numPr>
                <w:ilvl w:val="0"/>
                <w:numId w:val="42"/>
              </w:numPr>
              <w:ind w:right="-132"/>
              <w:jc w:val="center"/>
            </w:pPr>
          </w:p>
        </w:tc>
        <w:tc>
          <w:tcPr>
            <w:tcW w:w="1843" w:type="dxa"/>
            <w:vAlign w:val="center"/>
          </w:tcPr>
          <w:p w:rsidR="00A17EAC" w:rsidRPr="005B4417" w:rsidRDefault="00A17EAC" w:rsidP="00A17EAC">
            <w:pPr>
              <w:jc w:val="center"/>
            </w:pPr>
            <w:r w:rsidRPr="005B4417">
              <w:t>Органы исполнительной власти (профильные комитеты Правительства Санкт-Петербурга)</w:t>
            </w:r>
          </w:p>
        </w:tc>
        <w:tc>
          <w:tcPr>
            <w:tcW w:w="2268" w:type="dxa"/>
            <w:vAlign w:val="center"/>
          </w:tcPr>
          <w:p w:rsidR="00A17EAC" w:rsidRPr="005B4417" w:rsidRDefault="00A17EAC" w:rsidP="00A17EAC">
            <w:pPr>
              <w:jc w:val="center"/>
            </w:pPr>
            <w:r w:rsidRPr="005B4417">
              <w:t xml:space="preserve">Всероссийский открытый урок, посвященный Дню пожарной охраны России и Победе советского народа </w:t>
            </w:r>
          </w:p>
          <w:p w:rsidR="00A17EAC" w:rsidRPr="005B4417" w:rsidRDefault="00A17EAC" w:rsidP="00A17EAC">
            <w:pPr>
              <w:jc w:val="center"/>
            </w:pPr>
            <w:r w:rsidRPr="005B4417">
              <w:t xml:space="preserve">в Великой Отечественной войне </w:t>
            </w:r>
            <w:r w:rsidRPr="005B4417">
              <w:lastRenderedPageBreak/>
              <w:t>1941-1945 гг.</w:t>
            </w:r>
          </w:p>
        </w:tc>
        <w:tc>
          <w:tcPr>
            <w:tcW w:w="1843" w:type="dxa"/>
            <w:vAlign w:val="center"/>
          </w:tcPr>
          <w:p w:rsidR="00A17EAC" w:rsidRPr="005B4417" w:rsidRDefault="00A17EAC" w:rsidP="00A17EAC">
            <w:pPr>
              <w:jc w:val="center"/>
            </w:pPr>
          </w:p>
        </w:tc>
        <w:tc>
          <w:tcPr>
            <w:tcW w:w="3402" w:type="dxa"/>
            <w:vAlign w:val="center"/>
          </w:tcPr>
          <w:p w:rsidR="00A17EAC" w:rsidRPr="005B4417" w:rsidRDefault="00A17EAC" w:rsidP="00A17EAC">
            <w:pPr>
              <w:jc w:val="center"/>
            </w:pPr>
            <w:r w:rsidRPr="005B4417">
              <w:t>552022/24,8%</w:t>
            </w:r>
          </w:p>
        </w:tc>
      </w:tr>
      <w:tr w:rsidR="00A17EAC" w:rsidRPr="005B4417" w:rsidTr="00A17EAC">
        <w:tc>
          <w:tcPr>
            <w:tcW w:w="454" w:type="dxa"/>
            <w:vAlign w:val="center"/>
          </w:tcPr>
          <w:p w:rsidR="00A17EAC" w:rsidRPr="005B4417" w:rsidRDefault="00A17EAC" w:rsidP="00A17EAC">
            <w:pPr>
              <w:pStyle w:val="a6"/>
              <w:numPr>
                <w:ilvl w:val="0"/>
                <w:numId w:val="42"/>
              </w:numPr>
              <w:ind w:right="-132"/>
              <w:jc w:val="center"/>
            </w:pPr>
          </w:p>
        </w:tc>
        <w:tc>
          <w:tcPr>
            <w:tcW w:w="1843" w:type="dxa"/>
            <w:vAlign w:val="center"/>
          </w:tcPr>
          <w:p w:rsidR="00A17EAC" w:rsidRPr="005B4417" w:rsidRDefault="00A17EAC" w:rsidP="00A17EAC">
            <w:pPr>
              <w:jc w:val="center"/>
            </w:pPr>
            <w:r w:rsidRPr="005B4417">
              <w:t>Органы исполнительной власти (профильные комитеты Правительства Санкт-Петербурга)</w:t>
            </w:r>
          </w:p>
        </w:tc>
        <w:tc>
          <w:tcPr>
            <w:tcW w:w="2268" w:type="dxa"/>
            <w:vAlign w:val="center"/>
          </w:tcPr>
          <w:p w:rsidR="00A17EAC" w:rsidRPr="005B4417" w:rsidRDefault="00A17EAC" w:rsidP="00A17EAC">
            <w:pPr>
              <w:jc w:val="center"/>
            </w:pPr>
            <w:r w:rsidRPr="005B4417">
              <w:t xml:space="preserve">Всероссийский открытый урок, посвященный </w:t>
            </w:r>
          </w:p>
          <w:p w:rsidR="00A17EAC" w:rsidRPr="005B4417" w:rsidRDefault="00A17EAC" w:rsidP="00A17EAC">
            <w:pPr>
              <w:jc w:val="center"/>
            </w:pPr>
            <w:r w:rsidRPr="005B4417">
              <w:t>1 сентября – Дню знаний</w:t>
            </w:r>
          </w:p>
        </w:tc>
        <w:tc>
          <w:tcPr>
            <w:tcW w:w="1843" w:type="dxa"/>
            <w:vAlign w:val="center"/>
          </w:tcPr>
          <w:p w:rsidR="00A17EAC" w:rsidRPr="005B4417" w:rsidRDefault="00A17EAC" w:rsidP="00A17EAC">
            <w:pPr>
              <w:jc w:val="center"/>
            </w:pPr>
          </w:p>
        </w:tc>
        <w:tc>
          <w:tcPr>
            <w:tcW w:w="3402" w:type="dxa"/>
            <w:vAlign w:val="center"/>
          </w:tcPr>
          <w:p w:rsidR="00A17EAC" w:rsidRPr="005B4417" w:rsidRDefault="00A17EAC" w:rsidP="00A17EAC">
            <w:pPr>
              <w:jc w:val="center"/>
            </w:pPr>
            <w:r w:rsidRPr="005B4417">
              <w:rPr>
                <w:szCs w:val="28"/>
              </w:rPr>
              <w:t>618885/27,8%</w:t>
            </w:r>
          </w:p>
        </w:tc>
      </w:tr>
      <w:tr w:rsidR="00A17EAC" w:rsidRPr="005B4417" w:rsidTr="00A17EAC">
        <w:tc>
          <w:tcPr>
            <w:tcW w:w="454" w:type="dxa"/>
            <w:vAlign w:val="center"/>
          </w:tcPr>
          <w:p w:rsidR="00A17EAC" w:rsidRPr="005B4417" w:rsidRDefault="00A17EAC" w:rsidP="00A17EAC">
            <w:pPr>
              <w:pStyle w:val="a6"/>
              <w:numPr>
                <w:ilvl w:val="0"/>
                <w:numId w:val="42"/>
              </w:numPr>
              <w:ind w:right="-132"/>
              <w:jc w:val="center"/>
            </w:pPr>
          </w:p>
        </w:tc>
        <w:tc>
          <w:tcPr>
            <w:tcW w:w="1843" w:type="dxa"/>
            <w:vAlign w:val="center"/>
          </w:tcPr>
          <w:p w:rsidR="00A17EAC" w:rsidRPr="005B4417" w:rsidRDefault="00A17EAC" w:rsidP="00A17EAC">
            <w:pPr>
              <w:jc w:val="center"/>
            </w:pPr>
            <w:r w:rsidRPr="005B4417">
              <w:t>Органы исполнительной власти (профильные комитеты Правительства Санкт-Петербурга)</w:t>
            </w:r>
          </w:p>
        </w:tc>
        <w:tc>
          <w:tcPr>
            <w:tcW w:w="2268" w:type="dxa"/>
            <w:vAlign w:val="center"/>
          </w:tcPr>
          <w:p w:rsidR="00A17EAC" w:rsidRPr="005B4417" w:rsidRDefault="00A17EAC" w:rsidP="00A17EAC">
            <w:pPr>
              <w:jc w:val="center"/>
            </w:pPr>
            <w:r w:rsidRPr="005B4417">
              <w:t xml:space="preserve">Всероссийский открытый урок, приуроченный </w:t>
            </w:r>
          </w:p>
          <w:p w:rsidR="00A17EAC" w:rsidRPr="005B4417" w:rsidRDefault="00A17EAC" w:rsidP="00A17EAC">
            <w:pPr>
              <w:jc w:val="center"/>
            </w:pPr>
            <w:r w:rsidRPr="005B4417">
              <w:t>к 90-летию со дня образования гражданской обороны Российской Федерации</w:t>
            </w:r>
          </w:p>
        </w:tc>
        <w:tc>
          <w:tcPr>
            <w:tcW w:w="1843" w:type="dxa"/>
            <w:vAlign w:val="center"/>
          </w:tcPr>
          <w:p w:rsidR="00A17EAC" w:rsidRPr="005B4417" w:rsidRDefault="00A17EAC" w:rsidP="00A17EAC">
            <w:pPr>
              <w:jc w:val="center"/>
            </w:pPr>
          </w:p>
        </w:tc>
        <w:tc>
          <w:tcPr>
            <w:tcW w:w="3402" w:type="dxa"/>
            <w:vAlign w:val="center"/>
          </w:tcPr>
          <w:p w:rsidR="00A17EAC" w:rsidRPr="005B4417" w:rsidRDefault="00A17EAC" w:rsidP="00A17EAC">
            <w:pPr>
              <w:jc w:val="center"/>
            </w:pPr>
            <w:r w:rsidRPr="005B4417">
              <w:rPr>
                <w:szCs w:val="28"/>
              </w:rPr>
              <w:t>697871/31,4%</w:t>
            </w:r>
          </w:p>
        </w:tc>
      </w:tr>
      <w:tr w:rsidR="00A17EAC" w:rsidRPr="005B4417" w:rsidTr="00690E50">
        <w:tc>
          <w:tcPr>
            <w:tcW w:w="9810" w:type="dxa"/>
            <w:gridSpan w:val="5"/>
            <w:vAlign w:val="center"/>
          </w:tcPr>
          <w:p w:rsidR="00690E50" w:rsidRPr="005B4417" w:rsidRDefault="00690E50" w:rsidP="00690E50">
            <w:pPr>
              <w:jc w:val="center"/>
            </w:pPr>
            <w:r w:rsidRPr="005B4417">
              <w:t>Межрегиональные мероприятия</w:t>
            </w:r>
          </w:p>
        </w:tc>
      </w:tr>
      <w:tr w:rsidR="00A17EAC" w:rsidRPr="005B4417" w:rsidTr="00690E50">
        <w:tc>
          <w:tcPr>
            <w:tcW w:w="454" w:type="dxa"/>
            <w:vAlign w:val="center"/>
          </w:tcPr>
          <w:p w:rsidR="00690E50" w:rsidRPr="005B4417" w:rsidRDefault="00690E50" w:rsidP="00690E50">
            <w:pPr>
              <w:ind w:left="-247" w:right="-132"/>
              <w:jc w:val="center"/>
            </w:pPr>
            <w:r w:rsidRPr="005B4417">
              <w:t>1.</w:t>
            </w:r>
          </w:p>
        </w:tc>
        <w:tc>
          <w:tcPr>
            <w:tcW w:w="1843" w:type="dxa"/>
          </w:tcPr>
          <w:p w:rsidR="00690E50" w:rsidRPr="005B4417" w:rsidRDefault="00690E50" w:rsidP="00690E50">
            <w:pPr>
              <w:jc w:val="center"/>
            </w:pPr>
          </w:p>
        </w:tc>
        <w:tc>
          <w:tcPr>
            <w:tcW w:w="2268" w:type="dxa"/>
          </w:tcPr>
          <w:p w:rsidR="00690E50" w:rsidRPr="005B4417" w:rsidRDefault="00690E50" w:rsidP="00690E50">
            <w:pPr>
              <w:jc w:val="center"/>
            </w:pPr>
          </w:p>
        </w:tc>
        <w:tc>
          <w:tcPr>
            <w:tcW w:w="1843" w:type="dxa"/>
          </w:tcPr>
          <w:p w:rsidR="00690E50" w:rsidRPr="005B4417" w:rsidRDefault="00690E50" w:rsidP="00690E50">
            <w:pPr>
              <w:jc w:val="center"/>
            </w:pPr>
          </w:p>
        </w:tc>
        <w:tc>
          <w:tcPr>
            <w:tcW w:w="3402" w:type="dxa"/>
          </w:tcPr>
          <w:p w:rsidR="00690E50" w:rsidRPr="005B4417" w:rsidRDefault="00690E50" w:rsidP="00690E50"/>
        </w:tc>
      </w:tr>
      <w:tr w:rsidR="00A17EAC" w:rsidRPr="005B4417" w:rsidTr="00690E50">
        <w:tc>
          <w:tcPr>
            <w:tcW w:w="9810" w:type="dxa"/>
            <w:gridSpan w:val="5"/>
            <w:vAlign w:val="center"/>
          </w:tcPr>
          <w:p w:rsidR="00690E50" w:rsidRPr="005B4417" w:rsidRDefault="00690E50" w:rsidP="00690E50">
            <w:pPr>
              <w:jc w:val="center"/>
            </w:pPr>
            <w:r w:rsidRPr="005B4417">
              <w:t>Региональные, муниципальные мероприятия</w:t>
            </w:r>
          </w:p>
        </w:tc>
      </w:tr>
      <w:tr w:rsidR="00A17EAC" w:rsidRPr="005B4417" w:rsidTr="00A17EAC">
        <w:tc>
          <w:tcPr>
            <w:tcW w:w="454" w:type="dxa"/>
            <w:vAlign w:val="center"/>
          </w:tcPr>
          <w:p w:rsidR="00A17EAC" w:rsidRPr="005B4417" w:rsidRDefault="00A17EAC" w:rsidP="00A17EAC">
            <w:pPr>
              <w:ind w:left="-247" w:right="-132"/>
              <w:jc w:val="center"/>
            </w:pPr>
            <w:r w:rsidRPr="005B4417">
              <w:t>1.</w:t>
            </w:r>
          </w:p>
        </w:tc>
        <w:tc>
          <w:tcPr>
            <w:tcW w:w="1843" w:type="dxa"/>
            <w:vAlign w:val="center"/>
          </w:tcPr>
          <w:p w:rsidR="00A17EAC" w:rsidRPr="005B4417" w:rsidRDefault="00A17EAC" w:rsidP="00A17EAC">
            <w:pPr>
              <w:jc w:val="center"/>
            </w:pPr>
            <w:r w:rsidRPr="005B4417">
              <w:t>Комитет по образованию</w:t>
            </w:r>
          </w:p>
          <w:p w:rsidR="00A17EAC" w:rsidRPr="005B4417" w:rsidRDefault="00A17EAC" w:rsidP="00A17EAC">
            <w:pPr>
              <w:jc w:val="center"/>
            </w:pPr>
            <w:r w:rsidRPr="005B4417">
              <w:t>Санкт-Петербурга</w:t>
            </w:r>
          </w:p>
          <w:p w:rsidR="00A17EAC" w:rsidRPr="005B4417" w:rsidRDefault="00A17EAC" w:rsidP="00A17EAC">
            <w:pPr>
              <w:jc w:val="center"/>
            </w:pPr>
            <w:r w:rsidRPr="005B4417">
              <w:t>(ГБОУ «Балтийский берег»)</w:t>
            </w:r>
          </w:p>
        </w:tc>
        <w:tc>
          <w:tcPr>
            <w:tcW w:w="2268" w:type="dxa"/>
            <w:vAlign w:val="center"/>
          </w:tcPr>
          <w:p w:rsidR="00A17EAC" w:rsidRPr="005B4417" w:rsidRDefault="00A17EAC" w:rsidP="00A17EAC">
            <w:pPr>
              <w:jc w:val="center"/>
            </w:pPr>
            <w:r w:rsidRPr="005B4417">
              <w:t>XIV Городской слет дружин юных пожарных</w:t>
            </w:r>
          </w:p>
        </w:tc>
        <w:tc>
          <w:tcPr>
            <w:tcW w:w="1843" w:type="dxa"/>
            <w:vAlign w:val="center"/>
          </w:tcPr>
          <w:p w:rsidR="00A17EAC" w:rsidRPr="005B4417" w:rsidRDefault="00A17EAC" w:rsidP="00A17EAC">
            <w:pPr>
              <w:jc w:val="center"/>
            </w:pPr>
            <w:r w:rsidRPr="005B4417">
              <w:t>Конкурсы (фестивали), соревнования</w:t>
            </w:r>
          </w:p>
        </w:tc>
        <w:tc>
          <w:tcPr>
            <w:tcW w:w="3402" w:type="dxa"/>
            <w:vAlign w:val="center"/>
          </w:tcPr>
          <w:p w:rsidR="00A17EAC" w:rsidRPr="005B4417" w:rsidRDefault="00A17EAC" w:rsidP="00A17EAC">
            <w:pPr>
              <w:jc w:val="center"/>
            </w:pPr>
            <w:r w:rsidRPr="005B4417">
              <w:t>253/0,011%</w:t>
            </w:r>
          </w:p>
        </w:tc>
      </w:tr>
    </w:tbl>
    <w:p w:rsidR="00690E50" w:rsidRPr="005B4417" w:rsidRDefault="00690E50" w:rsidP="00690E50">
      <w:pPr>
        <w:ind w:firstLine="709"/>
        <w:jc w:val="both"/>
        <w:rPr>
          <w:sz w:val="28"/>
          <w:szCs w:val="28"/>
        </w:rPr>
      </w:pPr>
    </w:p>
    <w:p w:rsidR="00C03879" w:rsidRPr="005B4417" w:rsidRDefault="00C03879" w:rsidP="00C0387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Охват населения в возрасте от 0 до 35 лет составил </w:t>
      </w:r>
      <w:r w:rsidRPr="005B4417">
        <w:rPr>
          <w:bCs/>
          <w:sz w:val="28"/>
          <w:szCs w:val="28"/>
        </w:rPr>
        <w:t>3175373</w:t>
      </w:r>
      <w:r w:rsidRPr="005B4417">
        <w:rPr>
          <w:sz w:val="28"/>
          <w:szCs w:val="28"/>
        </w:rPr>
        <w:t xml:space="preserve">/69,98% (АППГ: </w:t>
      </w:r>
      <w:r w:rsidRPr="005B4417">
        <w:rPr>
          <w:bCs/>
          <w:sz w:val="28"/>
          <w:szCs w:val="28"/>
        </w:rPr>
        <w:t>2974952</w:t>
      </w:r>
      <w:r w:rsidRPr="005B4417">
        <w:rPr>
          <w:sz w:val="28"/>
          <w:szCs w:val="28"/>
        </w:rPr>
        <w:t>/65,57%).</w:t>
      </w:r>
    </w:p>
    <w:p w:rsidR="00C03879" w:rsidRPr="005B4417" w:rsidRDefault="00C03879" w:rsidP="00C03879">
      <w:pPr>
        <w:ind w:firstLine="709"/>
        <w:jc w:val="both"/>
        <w:rPr>
          <w:sz w:val="28"/>
          <w:szCs w:val="28"/>
        </w:rPr>
      </w:pPr>
    </w:p>
    <w:p w:rsidR="00C03879" w:rsidRPr="005B4417" w:rsidRDefault="00C03879" w:rsidP="00C03879">
      <w:pPr>
        <w:ind w:firstLine="708"/>
        <w:jc w:val="both"/>
      </w:pPr>
      <w:r w:rsidRPr="005B4417">
        <w:rPr>
          <w:sz w:val="28"/>
        </w:rPr>
        <w:t xml:space="preserve">Выводы по разделу: работа по подготовке и обучению всех групп населения, а также </w:t>
      </w:r>
      <w:r w:rsidRPr="005B4417">
        <w:rPr>
          <w:rFonts w:eastAsia="Courier New"/>
          <w:iCs/>
          <w:sz w:val="28"/>
          <w:szCs w:val="28"/>
          <w:lang w:bidi="ru-RU"/>
        </w:rPr>
        <w:t xml:space="preserve">взаимодействию с заинтересованными органами власти, детскими и молодежными общественными объединениями (движениями) в части повышения культуры безопасности жизнедеятельности подрастающего поколения </w:t>
      </w:r>
      <w:r w:rsidRPr="005B4417">
        <w:rPr>
          <w:sz w:val="28"/>
        </w:rPr>
        <w:t>организована и проводится, оценивается как удовлетворительно.</w:t>
      </w:r>
    </w:p>
    <w:p w:rsidR="00C03879" w:rsidRPr="005B4417" w:rsidRDefault="00C03879" w:rsidP="00C03879"/>
    <w:p w:rsidR="00271C6D" w:rsidRPr="005B4417" w:rsidRDefault="00271C6D" w:rsidP="007649C0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br w:type="page"/>
      </w:r>
    </w:p>
    <w:p w:rsidR="00271C6D" w:rsidRPr="005B4417" w:rsidRDefault="0006708D" w:rsidP="009B794A">
      <w:pPr>
        <w:pStyle w:val="3"/>
        <w:rPr>
          <w:rFonts w:cs="Times New Roman"/>
          <w:sz w:val="36"/>
          <w:szCs w:val="28"/>
        </w:rPr>
      </w:pPr>
      <w:bookmarkStart w:id="12" w:name="_7._Организация_деятельности"/>
      <w:bookmarkEnd w:id="12"/>
      <w:r w:rsidRPr="005B4417">
        <w:rPr>
          <w:rFonts w:cs="Times New Roman"/>
        </w:rPr>
        <w:lastRenderedPageBreak/>
        <w:t>7</w:t>
      </w:r>
      <w:r w:rsidR="00271C6D" w:rsidRPr="005B4417">
        <w:rPr>
          <w:rFonts w:cs="Times New Roman"/>
        </w:rPr>
        <w:t xml:space="preserve">. </w:t>
      </w:r>
      <w:r w:rsidR="00380D41" w:rsidRPr="005B4417">
        <w:rPr>
          <w:szCs w:val="28"/>
        </w:rPr>
        <w:t xml:space="preserve">Организация деятельности аварийно-спасательных служб (формирований) на территории субъекта </w:t>
      </w:r>
      <w:r w:rsidR="00903BC5" w:rsidRPr="005B4417">
        <w:rPr>
          <w:szCs w:val="28"/>
        </w:rPr>
        <w:t>Российской Федерации</w:t>
      </w:r>
    </w:p>
    <w:p w:rsidR="00271C6D" w:rsidRPr="005B4417" w:rsidRDefault="00271C6D" w:rsidP="00271C6D">
      <w:pPr>
        <w:jc w:val="center"/>
        <w:rPr>
          <w:b/>
          <w:sz w:val="22"/>
          <w:szCs w:val="28"/>
        </w:rPr>
      </w:pPr>
    </w:p>
    <w:p w:rsidR="00271C6D" w:rsidRPr="005B4417" w:rsidRDefault="0006708D" w:rsidP="009B794A">
      <w:pPr>
        <w:pStyle w:val="4"/>
      </w:pPr>
      <w:r w:rsidRPr="005B4417">
        <w:rPr>
          <w:rFonts w:cs="Times New Roman"/>
        </w:rPr>
        <w:t>7</w:t>
      </w:r>
      <w:r w:rsidR="00271C6D" w:rsidRPr="005B4417">
        <w:t xml:space="preserve">.1. </w:t>
      </w:r>
      <w:r w:rsidR="00380D41" w:rsidRPr="005B4417">
        <w:t>Состояние несения дежурства и подготовки в аварийно-спасательных службах (формированиях), осуществляющих деятельность на территории субъекта Российской Федерации</w:t>
      </w:r>
      <w:r w:rsidR="00380D41" w:rsidRPr="005B4417" w:rsidDel="00380D41">
        <w:t xml:space="preserve"> </w:t>
      </w:r>
    </w:p>
    <w:p w:rsidR="00062ED0" w:rsidRPr="005B4417" w:rsidRDefault="00062ED0" w:rsidP="00C82C3C">
      <w:pPr>
        <w:ind w:right="-57" w:firstLine="709"/>
        <w:jc w:val="both"/>
        <w:rPr>
          <w:sz w:val="28"/>
          <w:szCs w:val="28"/>
        </w:rPr>
      </w:pPr>
    </w:p>
    <w:p w:rsidR="00062ED0" w:rsidRPr="005B4417" w:rsidRDefault="0006708D" w:rsidP="00062ED0">
      <w:pPr>
        <w:pStyle w:val="5"/>
        <w:rPr>
          <w:rFonts w:eastAsia="Courier New" w:cs="Times New Roman"/>
          <w:bCs/>
          <w:iCs/>
          <w:szCs w:val="28"/>
          <w:lang w:bidi="ru-RU"/>
        </w:rPr>
      </w:pPr>
      <w:r w:rsidRPr="005B4417">
        <w:rPr>
          <w:rFonts w:eastAsia="Courier New" w:cs="Times New Roman"/>
          <w:szCs w:val="28"/>
          <w:lang w:bidi="ru-RU"/>
        </w:rPr>
        <w:t>7</w:t>
      </w:r>
      <w:r w:rsidR="00062ED0" w:rsidRPr="005B4417">
        <w:rPr>
          <w:rFonts w:eastAsia="Courier New" w:cs="Times New Roman"/>
          <w:szCs w:val="28"/>
          <w:lang w:bidi="ru-RU"/>
        </w:rPr>
        <w:t xml:space="preserve">.1.1. </w:t>
      </w:r>
      <w:r w:rsidR="00062ED0" w:rsidRPr="005B4417">
        <w:rPr>
          <w:rFonts w:eastAsia="Times New Roman" w:cs="Times New Roman"/>
          <w:szCs w:val="28"/>
        </w:rPr>
        <w:t xml:space="preserve">Несение дежурства </w:t>
      </w:r>
      <w:r w:rsidR="007D522C" w:rsidRPr="005B4417">
        <w:rPr>
          <w:rFonts w:eastAsia="Times New Roman" w:cs="Times New Roman"/>
          <w:szCs w:val="28"/>
        </w:rPr>
        <w:t xml:space="preserve">аварийно-спасательными службами </w:t>
      </w:r>
      <w:r w:rsidR="00062ED0" w:rsidRPr="005B4417">
        <w:rPr>
          <w:rFonts w:eastAsia="Times New Roman" w:cs="Times New Roman"/>
          <w:szCs w:val="28"/>
        </w:rPr>
        <w:t>(фор</w:t>
      </w:r>
      <w:r w:rsidR="007D522C" w:rsidRPr="005B4417">
        <w:rPr>
          <w:rFonts w:eastAsia="Times New Roman" w:cs="Times New Roman"/>
          <w:szCs w:val="28"/>
        </w:rPr>
        <w:t>мированиями)</w:t>
      </w:r>
    </w:p>
    <w:p w:rsidR="00062ED0" w:rsidRPr="005B4417" w:rsidRDefault="00062ED0" w:rsidP="00062ED0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742336" w:rsidRPr="005B4417" w:rsidRDefault="00742336" w:rsidP="00742336">
      <w:pPr>
        <w:pStyle w:val="12"/>
        <w:ind w:firstLine="709"/>
      </w:pPr>
      <w:r w:rsidRPr="005B4417">
        <w:t xml:space="preserve">В настоящее время на территории г. Санкт-Петербурга </w:t>
      </w:r>
      <w:r w:rsidR="00A17EAC" w:rsidRPr="005B4417">
        <w:t>дислоцируются</w:t>
      </w:r>
      <w:r w:rsidRPr="005B4417">
        <w:t xml:space="preserve"> </w:t>
      </w:r>
      <w:r w:rsidR="00A17EAC" w:rsidRPr="005B4417">
        <w:br/>
      </w:r>
      <w:r w:rsidRPr="005B4417">
        <w:t>4 аварийно-спасательные службы (формирования) (далее – АСС(АСФ), созданные МЧС России и органами исполнительной власти субъекта.</w:t>
      </w:r>
    </w:p>
    <w:p w:rsidR="00742336" w:rsidRPr="005B4417" w:rsidRDefault="00742336" w:rsidP="00742336">
      <w:pPr>
        <w:pStyle w:val="12"/>
        <w:ind w:firstLine="709"/>
      </w:pPr>
      <w:r w:rsidRPr="005B4417">
        <w:t>Наименование АСС (АСФ):</w:t>
      </w:r>
    </w:p>
    <w:p w:rsidR="00742336" w:rsidRPr="005B4417" w:rsidRDefault="00742336" w:rsidP="00742336">
      <w:pPr>
        <w:pStyle w:val="12"/>
        <w:ind w:firstLine="709"/>
      </w:pPr>
      <w:r w:rsidRPr="005B4417">
        <w:t>от МЧС России – Санкт-Петербургский поис</w:t>
      </w:r>
      <w:r w:rsidR="00A17EAC" w:rsidRPr="005B4417">
        <w:t xml:space="preserve">ково-спасательный отряд </w:t>
      </w:r>
      <w:r w:rsidR="00A17EAC" w:rsidRPr="005B4417">
        <w:br/>
      </w:r>
      <w:r w:rsidRPr="005B4417">
        <w:t>МЧС России – филиал ФГКУ «СЗРПСО МЧС России»;</w:t>
      </w:r>
    </w:p>
    <w:p w:rsidR="00742336" w:rsidRPr="005B4417" w:rsidRDefault="00742336" w:rsidP="00742336">
      <w:pPr>
        <w:pStyle w:val="12"/>
        <w:ind w:firstLine="709"/>
      </w:pPr>
      <w:r w:rsidRPr="005B4417">
        <w:t>от органов исполнительной власти субъекта: 1) Санкт-Петербургское государственное казенное учреждение «Поисково-спасательная служба</w:t>
      </w:r>
      <w:r w:rsidR="00A17EAC" w:rsidRPr="005B4417">
        <w:t xml:space="preserve"> </w:t>
      </w:r>
      <w:r w:rsidR="00A17EAC" w:rsidRPr="005B4417">
        <w:br/>
      </w:r>
      <w:r w:rsidRPr="005B4417">
        <w:t>Санкт-Петербурга»; 2) Санкт-Петербургское государственное унитарное предприятие «ПИЛАРН»; 3) Санкт-Петербургское государственное унитарное предприятие «Петербургский метрополитен».</w:t>
      </w:r>
    </w:p>
    <w:p w:rsidR="00742336" w:rsidRPr="005B4417" w:rsidRDefault="00742336" w:rsidP="00742336">
      <w:pPr>
        <w:pStyle w:val="12"/>
        <w:ind w:firstLine="709"/>
      </w:pPr>
      <w:r w:rsidRPr="005B4417">
        <w:t xml:space="preserve">Несение дежурств </w:t>
      </w:r>
      <w:r w:rsidRPr="005B4417">
        <w:rPr>
          <w:i/>
          <w:u w:val="single"/>
        </w:rPr>
        <w:t>организовано</w:t>
      </w:r>
      <w:r w:rsidRPr="005B4417">
        <w:t>.</w:t>
      </w:r>
    </w:p>
    <w:p w:rsidR="00742336" w:rsidRPr="005B4417" w:rsidRDefault="00742336" w:rsidP="00742336">
      <w:pPr>
        <w:pStyle w:val="12"/>
        <w:ind w:firstLine="709"/>
      </w:pPr>
    </w:p>
    <w:p w:rsidR="00742336" w:rsidRPr="005B4417" w:rsidRDefault="00742336" w:rsidP="00742336">
      <w:pPr>
        <w:pStyle w:val="12"/>
        <w:ind w:firstLine="709"/>
      </w:pPr>
      <w:r w:rsidRPr="005B4417">
        <w:t>Документация дежурной смены разработана, а именно:</w:t>
      </w:r>
    </w:p>
    <w:p w:rsidR="00742336" w:rsidRPr="005B4417" w:rsidRDefault="00742336" w:rsidP="00742336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1. В ФГКУ «СЗРПСО МЧС России» в полном объеме разработана документация дежурной смены согласно типовому перечню документации поисково-спасательных формирований (Методические указания от 10 октября 2018 г. №2-4-71-25-18 заместителя Министра МЧС России П.Ф. Барышева).</w:t>
      </w:r>
    </w:p>
    <w:p w:rsidR="00742336" w:rsidRPr="005B4417" w:rsidRDefault="00742336" w:rsidP="00742336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2. Спасатели ПСС Санкт-Петербурга ведут следующую документацию:</w:t>
      </w:r>
    </w:p>
    <w:p w:rsidR="00742336" w:rsidRPr="005B4417" w:rsidRDefault="00742336" w:rsidP="00742336">
      <w:pPr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журнал дежурного по СПС (станция поисково-спасательная);</w:t>
      </w:r>
    </w:p>
    <w:p w:rsidR="00742336" w:rsidRPr="005B4417" w:rsidRDefault="00742336" w:rsidP="00742336">
      <w:pPr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книга службы СПС;</w:t>
      </w:r>
    </w:p>
    <w:p w:rsidR="00742336" w:rsidRPr="005B4417" w:rsidRDefault="00742336" w:rsidP="00742336">
      <w:pPr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журнал текущей информации (ОД ПСС);</w:t>
      </w:r>
    </w:p>
    <w:p w:rsidR="00742336" w:rsidRPr="005B4417" w:rsidRDefault="00742336" w:rsidP="00742336">
      <w:pPr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журнал многоуровневого контроля;</w:t>
      </w:r>
    </w:p>
    <w:p w:rsidR="00742336" w:rsidRPr="005B4417" w:rsidRDefault="00742336" w:rsidP="00742336">
      <w:pPr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журнал осмотра плавсредств;</w:t>
      </w:r>
    </w:p>
    <w:p w:rsidR="00742336" w:rsidRPr="005B4417" w:rsidRDefault="00742336" w:rsidP="00742336">
      <w:pPr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накладные на прием-передачу имущества на текущие сутки (выходные и праздничные дни);</w:t>
      </w:r>
    </w:p>
    <w:p w:rsidR="00742336" w:rsidRPr="005B4417" w:rsidRDefault="00742336" w:rsidP="00742336">
      <w:pPr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наряд-задания;</w:t>
      </w:r>
    </w:p>
    <w:p w:rsidR="00742336" w:rsidRPr="005B4417" w:rsidRDefault="00742336" w:rsidP="00742336">
      <w:pPr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журнал учета водолазных работ (ПСВО);</w:t>
      </w:r>
    </w:p>
    <w:p w:rsidR="00742336" w:rsidRPr="005B4417" w:rsidRDefault="00742336" w:rsidP="00742336">
      <w:pPr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журнал проверок ДАСВ №1 (АСО);</w:t>
      </w:r>
    </w:p>
    <w:p w:rsidR="00742336" w:rsidRPr="005B4417" w:rsidRDefault="00742336" w:rsidP="00742336">
      <w:pPr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журнал ведения ГСР (АСО);</w:t>
      </w:r>
    </w:p>
    <w:p w:rsidR="00742336" w:rsidRPr="005B4417" w:rsidRDefault="00742336" w:rsidP="00742336">
      <w:pPr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журнал выдачи и сдачи ключей.</w:t>
      </w:r>
    </w:p>
    <w:p w:rsidR="00742336" w:rsidRPr="005B4417" w:rsidRDefault="00742336" w:rsidP="00742336">
      <w:pPr>
        <w:pStyle w:val="27"/>
        <w:shd w:val="clear" w:color="auto" w:fill="auto"/>
        <w:tabs>
          <w:tab w:val="left" w:pos="540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3. В ГУП «Пиларн» оперативные документы по деятельности подразделения в различных режимах функционирования, управлению и действиям по предназначению разработаны и своевременно уточняются.</w:t>
      </w:r>
    </w:p>
    <w:p w:rsidR="00742336" w:rsidRPr="005B4417" w:rsidRDefault="00742336" w:rsidP="00742336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lastRenderedPageBreak/>
        <w:t>4. В ГУП «Петербургский метрополитен» ведется следующая документация:</w:t>
      </w:r>
    </w:p>
    <w:p w:rsidR="00742336" w:rsidRPr="005B4417" w:rsidRDefault="00742336" w:rsidP="00742336">
      <w:pPr>
        <w:pStyle w:val="12"/>
        <w:ind w:firstLine="709"/>
      </w:pPr>
      <w:r w:rsidRPr="005B4417">
        <w:t>- журнал явки на работу, приема-сдачи дежурства, учета выполненных работ;</w:t>
      </w:r>
    </w:p>
    <w:p w:rsidR="00742336" w:rsidRPr="005B4417" w:rsidRDefault="00742336" w:rsidP="00742336">
      <w:pPr>
        <w:pStyle w:val="12"/>
        <w:ind w:firstLine="709"/>
      </w:pPr>
      <w:r w:rsidRPr="005B4417">
        <w:t>- журнал выездов по приказу ДЦХС;</w:t>
      </w:r>
    </w:p>
    <w:p w:rsidR="00742336" w:rsidRPr="005B4417" w:rsidRDefault="00742336" w:rsidP="00742336">
      <w:pPr>
        <w:pStyle w:val="12"/>
        <w:ind w:firstLine="709"/>
      </w:pPr>
      <w:r w:rsidRPr="005B4417">
        <w:t>- журнал по охране труда;</w:t>
      </w:r>
    </w:p>
    <w:p w:rsidR="00742336" w:rsidRPr="005B4417" w:rsidRDefault="00742336" w:rsidP="00742336">
      <w:pPr>
        <w:pStyle w:val="12"/>
        <w:ind w:firstLine="709"/>
      </w:pPr>
      <w:r w:rsidRPr="005B4417">
        <w:t>- журнал учета и содержания средств защиты;</w:t>
      </w:r>
    </w:p>
    <w:p w:rsidR="00742336" w:rsidRPr="005B4417" w:rsidRDefault="00742336" w:rsidP="00742336">
      <w:pPr>
        <w:pStyle w:val="12"/>
        <w:ind w:firstLine="709"/>
      </w:pPr>
      <w:r w:rsidRPr="005B4417">
        <w:t>- журнал регистрации инвентарного учета, периодической проверки и ремонта переносных и передвижных электроприемников, вспомогательного оборудования к ним;</w:t>
      </w:r>
    </w:p>
    <w:p w:rsidR="00742336" w:rsidRPr="005B4417" w:rsidRDefault="00742336" w:rsidP="00742336">
      <w:pPr>
        <w:pStyle w:val="12"/>
        <w:ind w:firstLine="709"/>
      </w:pPr>
      <w:r w:rsidRPr="005B4417">
        <w:t>- журнал проверки ручного слесарно-кузнечного инструмента;</w:t>
      </w:r>
    </w:p>
    <w:p w:rsidR="00742336" w:rsidRPr="005B4417" w:rsidRDefault="00742336" w:rsidP="00742336">
      <w:pPr>
        <w:pStyle w:val="12"/>
        <w:ind w:firstLine="709"/>
      </w:pPr>
      <w:r w:rsidRPr="005B4417">
        <w:t>- журнал регистрации инструктажей по безопасности движения поездов;</w:t>
      </w:r>
    </w:p>
    <w:p w:rsidR="00742336" w:rsidRPr="005B4417" w:rsidRDefault="00742336" w:rsidP="00742336">
      <w:pPr>
        <w:pStyle w:val="12"/>
        <w:ind w:firstLine="709"/>
      </w:pPr>
      <w:r w:rsidRPr="005B4417">
        <w:t>- журнал регистрации проверок № 1 дыхательных аппаратов со сжатым воздухом;</w:t>
      </w:r>
    </w:p>
    <w:p w:rsidR="00742336" w:rsidRPr="005B4417" w:rsidRDefault="00742336" w:rsidP="00742336">
      <w:pPr>
        <w:pStyle w:val="12"/>
        <w:ind w:firstLine="709"/>
      </w:pPr>
      <w:r w:rsidRPr="005B4417">
        <w:t>- журнал учета времени пребывания звеньев ГДЗС в непригодной для дыхания среде.</w:t>
      </w:r>
    </w:p>
    <w:p w:rsidR="00742336" w:rsidRPr="005B4417" w:rsidRDefault="00742336" w:rsidP="00742336">
      <w:pPr>
        <w:pStyle w:val="12"/>
        <w:ind w:firstLine="709"/>
      </w:pPr>
    </w:p>
    <w:p w:rsidR="00742336" w:rsidRPr="005B4417" w:rsidRDefault="00742336" w:rsidP="00742336">
      <w:pPr>
        <w:pStyle w:val="12"/>
        <w:ind w:firstLine="709"/>
      </w:pPr>
      <w:r w:rsidRPr="005B4417">
        <w:t xml:space="preserve">Организация оповещения работников, процент оповещения в отчетном периоде (за </w:t>
      </w:r>
      <w:r w:rsidRPr="005B4417">
        <w:rPr>
          <w:lang w:val="en-US"/>
        </w:rPr>
        <w:t>IV</w:t>
      </w:r>
      <w:r w:rsidRPr="005B4417">
        <w:t xml:space="preserve"> квартал 2022 г.):</w:t>
      </w:r>
    </w:p>
    <w:p w:rsidR="00742336" w:rsidRPr="005B4417" w:rsidRDefault="00742336" w:rsidP="00742336">
      <w:pPr>
        <w:pStyle w:val="27"/>
        <w:shd w:val="clear" w:color="auto" w:fill="auto"/>
        <w:tabs>
          <w:tab w:val="left" w:pos="540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ФГКУ «СЗРПСО МЧС России» - 89% (АППГ - 85%);</w:t>
      </w:r>
    </w:p>
    <w:p w:rsidR="00742336" w:rsidRPr="005B4417" w:rsidRDefault="00742336" w:rsidP="00742336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СПб ГКУ ПСС Санкт-Петербурга - 92% (АППГ - 88%);</w:t>
      </w:r>
    </w:p>
    <w:p w:rsidR="00742336" w:rsidRPr="005B4417" w:rsidRDefault="00742336" w:rsidP="00742336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ГУП «Пиларн» - 91% (АППГ - 89%);</w:t>
      </w:r>
    </w:p>
    <w:p w:rsidR="00742336" w:rsidRPr="005B4417" w:rsidRDefault="00742336" w:rsidP="00742336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ГУП «Петербургский метрополитен» - 93% (АППГ - 87%).</w:t>
      </w:r>
    </w:p>
    <w:p w:rsidR="00742336" w:rsidRPr="005B4417" w:rsidRDefault="00742336" w:rsidP="00742336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Учет выезда дежурных смен для выполнения аварийно-спасательных работ </w:t>
      </w:r>
      <w:r w:rsidRPr="005B4417">
        <w:rPr>
          <w:i/>
          <w:sz w:val="28"/>
          <w:szCs w:val="28"/>
          <w:u w:val="single"/>
        </w:rPr>
        <w:t>организован</w:t>
      </w:r>
      <w:r w:rsidRPr="005B4417">
        <w:rPr>
          <w:sz w:val="28"/>
          <w:szCs w:val="28"/>
        </w:rPr>
        <w:t>.</w:t>
      </w:r>
    </w:p>
    <w:p w:rsidR="007D522C" w:rsidRPr="005B4417" w:rsidRDefault="007D522C" w:rsidP="00C82C3C">
      <w:pPr>
        <w:ind w:right="-57" w:firstLine="709"/>
        <w:jc w:val="both"/>
        <w:rPr>
          <w:sz w:val="28"/>
          <w:szCs w:val="28"/>
        </w:rPr>
      </w:pPr>
    </w:p>
    <w:p w:rsidR="00062ED0" w:rsidRPr="005B4417" w:rsidRDefault="0006708D" w:rsidP="00062ED0">
      <w:pPr>
        <w:pStyle w:val="5"/>
        <w:rPr>
          <w:rFonts w:eastAsia="Courier New" w:cs="Times New Roman"/>
          <w:bCs/>
          <w:iCs/>
          <w:szCs w:val="28"/>
          <w:lang w:bidi="ru-RU"/>
        </w:rPr>
      </w:pPr>
      <w:r w:rsidRPr="005B4417">
        <w:rPr>
          <w:rFonts w:eastAsia="Courier New" w:cs="Times New Roman"/>
          <w:szCs w:val="28"/>
          <w:lang w:bidi="ru-RU"/>
        </w:rPr>
        <w:t>7</w:t>
      </w:r>
      <w:r w:rsidR="00062ED0" w:rsidRPr="005B4417">
        <w:rPr>
          <w:rFonts w:eastAsia="Courier New" w:cs="Times New Roman"/>
          <w:szCs w:val="28"/>
          <w:lang w:bidi="ru-RU"/>
        </w:rPr>
        <w:t xml:space="preserve">.1.2. </w:t>
      </w:r>
      <w:r w:rsidR="00062ED0" w:rsidRPr="005B4417">
        <w:rPr>
          <w:rFonts w:eastAsia="Times New Roman" w:cs="Times New Roman"/>
          <w:szCs w:val="28"/>
        </w:rPr>
        <w:t>Физическая подготовка личного состава АСС (АСФ)</w:t>
      </w:r>
    </w:p>
    <w:p w:rsidR="00271C6D" w:rsidRPr="005B4417" w:rsidRDefault="00271C6D" w:rsidP="001B5F96">
      <w:pPr>
        <w:ind w:firstLine="709"/>
        <w:contextualSpacing/>
        <w:jc w:val="both"/>
        <w:rPr>
          <w:sz w:val="28"/>
          <w:szCs w:val="28"/>
        </w:rPr>
      </w:pPr>
    </w:p>
    <w:p w:rsidR="00742336" w:rsidRPr="005B4417" w:rsidRDefault="00742336" w:rsidP="00742336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Нормативы по физической подготовке личного состава АСС (АСФ) </w:t>
      </w:r>
      <w:r w:rsidRPr="005B4417">
        <w:rPr>
          <w:i/>
          <w:sz w:val="28"/>
          <w:szCs w:val="28"/>
          <w:u w:val="single"/>
        </w:rPr>
        <w:t>выполняются.</w:t>
      </w:r>
      <w:r w:rsidRPr="005B4417">
        <w:rPr>
          <w:sz w:val="28"/>
          <w:szCs w:val="28"/>
        </w:rPr>
        <w:t xml:space="preserve">  </w:t>
      </w:r>
    </w:p>
    <w:p w:rsidR="00742336" w:rsidRPr="005B4417" w:rsidRDefault="00742336" w:rsidP="00742336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Ведомость приема зачетов по физической подготовке </w:t>
      </w:r>
      <w:r w:rsidRPr="005B4417">
        <w:rPr>
          <w:i/>
          <w:sz w:val="28"/>
          <w:szCs w:val="28"/>
          <w:u w:val="single"/>
        </w:rPr>
        <w:t>ведется</w:t>
      </w:r>
      <w:r w:rsidRPr="005B4417">
        <w:rPr>
          <w:i/>
          <w:sz w:val="28"/>
          <w:szCs w:val="28"/>
        </w:rPr>
        <w:t>.</w:t>
      </w:r>
      <w:r w:rsidRPr="005B4417">
        <w:rPr>
          <w:sz w:val="28"/>
          <w:szCs w:val="28"/>
        </w:rPr>
        <w:t xml:space="preserve"> </w:t>
      </w:r>
    </w:p>
    <w:p w:rsidR="00742336" w:rsidRPr="005B4417" w:rsidRDefault="00742336" w:rsidP="00742336">
      <w:pPr>
        <w:ind w:firstLine="709"/>
        <w:contextualSpacing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Личный состав, выполнивший нормативы по физической подготовке, составляет 89%.</w:t>
      </w:r>
    </w:p>
    <w:p w:rsidR="00062ED0" w:rsidRPr="005B4417" w:rsidRDefault="00062ED0" w:rsidP="001B5F96">
      <w:pPr>
        <w:ind w:firstLine="709"/>
        <w:contextualSpacing/>
        <w:jc w:val="both"/>
        <w:rPr>
          <w:sz w:val="28"/>
          <w:szCs w:val="28"/>
        </w:rPr>
      </w:pPr>
    </w:p>
    <w:p w:rsidR="00062ED0" w:rsidRPr="005B4417" w:rsidRDefault="0006708D" w:rsidP="00062ED0">
      <w:pPr>
        <w:pStyle w:val="5"/>
        <w:rPr>
          <w:rFonts w:eastAsia="Courier New" w:cs="Times New Roman"/>
          <w:bCs/>
          <w:iCs/>
          <w:szCs w:val="28"/>
          <w:lang w:bidi="ru-RU"/>
        </w:rPr>
      </w:pPr>
      <w:r w:rsidRPr="005B4417">
        <w:rPr>
          <w:rFonts w:eastAsia="Courier New" w:cs="Times New Roman"/>
          <w:szCs w:val="28"/>
          <w:lang w:bidi="ru-RU"/>
        </w:rPr>
        <w:t>7</w:t>
      </w:r>
      <w:r w:rsidR="00062ED0" w:rsidRPr="005B4417">
        <w:rPr>
          <w:rFonts w:eastAsia="Courier New" w:cs="Times New Roman"/>
          <w:szCs w:val="28"/>
          <w:lang w:bidi="ru-RU"/>
        </w:rPr>
        <w:t xml:space="preserve">.1.3. </w:t>
      </w:r>
      <w:r w:rsidR="00062ED0" w:rsidRPr="005B4417">
        <w:rPr>
          <w:rFonts w:eastAsia="Times New Roman" w:cs="Times New Roman"/>
          <w:szCs w:val="28"/>
        </w:rPr>
        <w:t>Профессиональная подготовка личного состава АСС (АСФ)</w:t>
      </w:r>
    </w:p>
    <w:p w:rsidR="00062ED0" w:rsidRPr="005B4417" w:rsidRDefault="00062ED0" w:rsidP="001B5F96">
      <w:pPr>
        <w:ind w:firstLine="709"/>
        <w:contextualSpacing/>
        <w:jc w:val="both"/>
        <w:rPr>
          <w:sz w:val="28"/>
          <w:szCs w:val="28"/>
        </w:rPr>
      </w:pPr>
    </w:p>
    <w:p w:rsidR="00742336" w:rsidRPr="005B4417" w:rsidRDefault="00742336" w:rsidP="00742336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Профессиональная подготовка личного состава АСС (АСФ) </w:t>
      </w:r>
      <w:r w:rsidRPr="005B4417">
        <w:rPr>
          <w:i/>
          <w:sz w:val="28"/>
          <w:szCs w:val="28"/>
          <w:u w:val="single"/>
        </w:rPr>
        <w:t>организована</w:t>
      </w:r>
      <w:r w:rsidRPr="005B4417">
        <w:rPr>
          <w:sz w:val="28"/>
          <w:szCs w:val="28"/>
        </w:rPr>
        <w:t>.</w:t>
      </w:r>
    </w:p>
    <w:p w:rsidR="00742336" w:rsidRPr="005B4417" w:rsidRDefault="00742336" w:rsidP="00742336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Документы по профессиональной подготовке </w:t>
      </w:r>
      <w:r w:rsidRPr="005B4417">
        <w:rPr>
          <w:i/>
          <w:sz w:val="28"/>
          <w:szCs w:val="28"/>
          <w:u w:val="single"/>
        </w:rPr>
        <w:t>разработаны</w:t>
      </w:r>
      <w:r w:rsidRPr="005B4417">
        <w:rPr>
          <w:sz w:val="28"/>
          <w:szCs w:val="28"/>
        </w:rPr>
        <w:t>, а именно:</w:t>
      </w:r>
    </w:p>
    <w:p w:rsidR="00742336" w:rsidRPr="005B4417" w:rsidRDefault="00742336" w:rsidP="00742336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план профессиональной подготовки (в соответствии с руководящими документами);</w:t>
      </w:r>
    </w:p>
    <w:p w:rsidR="00742336" w:rsidRPr="005B4417" w:rsidRDefault="00742336" w:rsidP="00A17EAC">
      <w:pPr>
        <w:pStyle w:val="a6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расписания занятий;</w:t>
      </w:r>
    </w:p>
    <w:p w:rsidR="00742336" w:rsidRPr="005B4417" w:rsidRDefault="00742336" w:rsidP="00742336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журнал учета занятий, посещаемости и успеваемости.</w:t>
      </w:r>
    </w:p>
    <w:p w:rsidR="00742336" w:rsidRPr="005B4417" w:rsidRDefault="00742336" w:rsidP="00742336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Журнал учета занятий, посещаемости и успеваемости </w:t>
      </w:r>
      <w:r w:rsidRPr="005B4417">
        <w:rPr>
          <w:i/>
          <w:sz w:val="28"/>
          <w:szCs w:val="28"/>
          <w:u w:val="single"/>
        </w:rPr>
        <w:t>ведется</w:t>
      </w:r>
      <w:r w:rsidRPr="005B4417">
        <w:rPr>
          <w:sz w:val="28"/>
          <w:szCs w:val="28"/>
        </w:rPr>
        <w:t>.</w:t>
      </w:r>
    </w:p>
    <w:p w:rsidR="00742336" w:rsidRPr="005B4417" w:rsidRDefault="00742336" w:rsidP="00742336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742336" w:rsidRPr="005B4417" w:rsidRDefault="00742336" w:rsidP="00742336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lastRenderedPageBreak/>
        <w:t xml:space="preserve">План профессиональной подготовки спасателей </w:t>
      </w:r>
      <w:r w:rsidRPr="005B4417">
        <w:rPr>
          <w:i/>
          <w:sz w:val="28"/>
          <w:szCs w:val="28"/>
          <w:u w:val="single"/>
        </w:rPr>
        <w:t>разработан</w:t>
      </w:r>
      <w:r w:rsidRPr="005B4417">
        <w:rPr>
          <w:sz w:val="28"/>
          <w:szCs w:val="28"/>
        </w:rPr>
        <w:t>.</w:t>
      </w:r>
    </w:p>
    <w:p w:rsidR="00742336" w:rsidRPr="005B4417" w:rsidRDefault="00742336" w:rsidP="00742336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Расписание занятий </w:t>
      </w:r>
      <w:r w:rsidRPr="005B4417">
        <w:rPr>
          <w:i/>
          <w:sz w:val="28"/>
          <w:szCs w:val="28"/>
          <w:u w:val="single"/>
        </w:rPr>
        <w:t>разработано</w:t>
      </w:r>
      <w:r w:rsidRPr="005B4417">
        <w:rPr>
          <w:sz w:val="28"/>
          <w:szCs w:val="28"/>
        </w:rPr>
        <w:t>.</w:t>
      </w:r>
    </w:p>
    <w:p w:rsidR="00742336" w:rsidRPr="005B4417" w:rsidRDefault="00742336" w:rsidP="00742336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Ведомость приема зачетов по профессиональной подготовке </w:t>
      </w:r>
      <w:r w:rsidRPr="005B4417">
        <w:rPr>
          <w:i/>
          <w:sz w:val="28"/>
          <w:szCs w:val="28"/>
          <w:u w:val="single"/>
        </w:rPr>
        <w:t>ведется</w:t>
      </w:r>
      <w:r w:rsidRPr="005B4417">
        <w:rPr>
          <w:sz w:val="28"/>
          <w:szCs w:val="28"/>
        </w:rPr>
        <w:t>.</w:t>
      </w:r>
    </w:p>
    <w:p w:rsidR="00742336" w:rsidRPr="005B4417" w:rsidRDefault="00742336" w:rsidP="00742336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</w:p>
    <w:p w:rsidR="00742336" w:rsidRPr="005B4417" w:rsidRDefault="00742336" w:rsidP="0074233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B4417">
        <w:rPr>
          <w:rFonts w:eastAsia="Calibri"/>
          <w:sz w:val="28"/>
          <w:szCs w:val="28"/>
        </w:rPr>
        <w:t>Учебн</w:t>
      </w:r>
      <w:r w:rsidRPr="005B4417">
        <w:rPr>
          <w:sz w:val="28"/>
          <w:szCs w:val="28"/>
        </w:rPr>
        <w:t>ые занятия с дежурными сменами</w:t>
      </w:r>
      <w:r w:rsidRPr="005B4417">
        <w:rPr>
          <w:rFonts w:eastAsia="Calibri"/>
          <w:sz w:val="28"/>
          <w:szCs w:val="28"/>
        </w:rPr>
        <w:t xml:space="preserve"> проводятся в соответствии с утвержденным на каждый учебный месяц расписанием занятий и программой професси</w:t>
      </w:r>
      <w:r w:rsidRPr="005B4417">
        <w:rPr>
          <w:sz w:val="28"/>
          <w:szCs w:val="28"/>
        </w:rPr>
        <w:t xml:space="preserve">ональной подготовки спасателей, по следующим дисциплинам: оказание первой помощи, противопожарная подготовка, психологическая подготовка, специальная (техническая) подготовка, радиационная, химическая и биологическая защита, подготовка по связи, топография, тактико-специальная подготовка, физическая подготовка, а также </w:t>
      </w:r>
      <w:r w:rsidRPr="005B4417">
        <w:rPr>
          <w:bCs/>
          <w:sz w:val="28"/>
          <w:szCs w:val="28"/>
        </w:rPr>
        <w:t>з</w:t>
      </w:r>
      <w:r w:rsidRPr="005B4417">
        <w:rPr>
          <w:rFonts w:eastAsia="Calibri"/>
          <w:bCs/>
          <w:sz w:val="28"/>
          <w:szCs w:val="28"/>
        </w:rPr>
        <w:t>анятия по английскому языку предусмотренные программой подготовки для спасателей международного и первого класса</w:t>
      </w:r>
      <w:r w:rsidRPr="005B4417">
        <w:rPr>
          <w:bCs/>
          <w:sz w:val="28"/>
          <w:szCs w:val="28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8"/>
        <w:gridCol w:w="1314"/>
        <w:gridCol w:w="1315"/>
        <w:gridCol w:w="1315"/>
        <w:gridCol w:w="1315"/>
      </w:tblGrid>
      <w:tr w:rsidR="00742336" w:rsidRPr="005B4417" w:rsidTr="00A10CCE">
        <w:trPr>
          <w:cantSplit/>
          <w:trHeight w:val="20"/>
        </w:trPr>
        <w:tc>
          <w:tcPr>
            <w:tcW w:w="4488" w:type="dxa"/>
            <w:vMerge w:val="restart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</w:pPr>
            <w:r w:rsidRPr="005B4417">
              <w:t>Наименование АСС (АСФ)</w:t>
            </w:r>
          </w:p>
        </w:tc>
        <w:tc>
          <w:tcPr>
            <w:tcW w:w="2629" w:type="dxa"/>
            <w:gridSpan w:val="2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</w:pPr>
            <w:r w:rsidRPr="005B4417">
              <w:t>Количество проведенных занятий за отчетный период</w:t>
            </w:r>
          </w:p>
        </w:tc>
        <w:tc>
          <w:tcPr>
            <w:tcW w:w="2630" w:type="dxa"/>
            <w:gridSpan w:val="2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</w:pPr>
            <w:r w:rsidRPr="005B4417">
              <w:t>В среднем за месяц</w:t>
            </w:r>
          </w:p>
        </w:tc>
      </w:tr>
      <w:tr w:rsidR="00742336" w:rsidRPr="005B4417" w:rsidTr="00A10CCE">
        <w:trPr>
          <w:cantSplit/>
          <w:trHeight w:val="20"/>
        </w:trPr>
        <w:tc>
          <w:tcPr>
            <w:tcW w:w="4488" w:type="dxa"/>
            <w:vMerge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</w:pPr>
            <w:r w:rsidRPr="005B4417">
              <w:t>4 квартал 2022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</w:pPr>
            <w:r w:rsidRPr="005B4417">
              <w:t>АППГ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</w:pPr>
            <w:r w:rsidRPr="005B4417">
              <w:t>4 квартал 2022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</w:pPr>
            <w:r w:rsidRPr="005B4417">
              <w:t>АППГ</w:t>
            </w:r>
          </w:p>
        </w:tc>
      </w:tr>
      <w:tr w:rsidR="00742336" w:rsidRPr="005B4417" w:rsidTr="00A10CCE">
        <w:trPr>
          <w:cantSplit/>
          <w:trHeight w:val="680"/>
        </w:trPr>
        <w:tc>
          <w:tcPr>
            <w:tcW w:w="4488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</w:pPr>
            <w:r w:rsidRPr="005B4417">
              <w:t>Санкт-Петербургский ПСО МЧС России – филиал ФГКУ «СЗРПСО МЧС России»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</w:pPr>
            <w:r w:rsidRPr="005B4417">
              <w:t>144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</w:pPr>
            <w:r w:rsidRPr="005B4417">
              <w:t>138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</w:pPr>
            <w:r w:rsidRPr="005B4417">
              <w:t>19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</w:pPr>
            <w:r w:rsidRPr="005B4417">
              <w:t>20</w:t>
            </w:r>
          </w:p>
        </w:tc>
      </w:tr>
      <w:tr w:rsidR="00742336" w:rsidRPr="005B4417" w:rsidTr="00A10CCE">
        <w:trPr>
          <w:cantSplit/>
          <w:trHeight w:val="680"/>
        </w:trPr>
        <w:tc>
          <w:tcPr>
            <w:tcW w:w="4488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</w:pPr>
            <w:r w:rsidRPr="005B4417">
              <w:t>СПб ГКУ «Поисково-спасательная служба Санкт-Петербурга»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</w:pPr>
            <w:r w:rsidRPr="005B4417">
              <w:t>45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</w:pPr>
            <w:r w:rsidRPr="005B4417">
              <w:t>35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</w:pPr>
            <w:r w:rsidRPr="005B4417">
              <w:t>28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</w:pPr>
            <w:r w:rsidRPr="005B4417">
              <w:t>28</w:t>
            </w:r>
          </w:p>
        </w:tc>
      </w:tr>
      <w:tr w:rsidR="00742336" w:rsidRPr="005B4417" w:rsidTr="00A10CCE">
        <w:trPr>
          <w:cantSplit/>
          <w:trHeight w:val="567"/>
        </w:trPr>
        <w:tc>
          <w:tcPr>
            <w:tcW w:w="4488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</w:pPr>
            <w:r w:rsidRPr="005B4417">
              <w:t>Санкт-Петербургское ГУП «ПИЛАРН»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</w:pPr>
            <w:r w:rsidRPr="005B4417">
              <w:t>12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</w:pPr>
            <w:r w:rsidRPr="005B4417">
              <w:t>12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</w:pPr>
            <w:r w:rsidRPr="005B4417">
              <w:t>4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</w:pPr>
            <w:r w:rsidRPr="005B4417">
              <w:t>4</w:t>
            </w:r>
          </w:p>
        </w:tc>
      </w:tr>
      <w:tr w:rsidR="00742336" w:rsidRPr="005B4417" w:rsidTr="00A10CCE">
        <w:trPr>
          <w:cantSplit/>
          <w:trHeight w:val="680"/>
        </w:trPr>
        <w:tc>
          <w:tcPr>
            <w:tcW w:w="4488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</w:pPr>
            <w:r w:rsidRPr="005B4417">
              <w:t>Санкт-Петербургское ГУП «Петербургский метрополитен»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</w:pPr>
            <w:r w:rsidRPr="005B4417">
              <w:t>70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</w:pPr>
            <w:r w:rsidRPr="005B4417">
              <w:t>70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</w:pPr>
            <w:r w:rsidRPr="005B4417">
              <w:t>14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</w:pPr>
            <w:r w:rsidRPr="005B4417">
              <w:t>14</w:t>
            </w:r>
          </w:p>
        </w:tc>
      </w:tr>
    </w:tbl>
    <w:p w:rsidR="00742336" w:rsidRPr="005B4417" w:rsidRDefault="00742336" w:rsidP="00742336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062ED0" w:rsidRPr="005B4417" w:rsidRDefault="0006708D" w:rsidP="00062ED0">
      <w:pPr>
        <w:pStyle w:val="5"/>
        <w:rPr>
          <w:rFonts w:eastAsia="Courier New" w:cs="Times New Roman"/>
          <w:bCs/>
          <w:iCs/>
          <w:szCs w:val="28"/>
          <w:lang w:bidi="ru-RU"/>
        </w:rPr>
      </w:pPr>
      <w:r w:rsidRPr="005B4417">
        <w:rPr>
          <w:rFonts w:eastAsia="Courier New" w:cs="Times New Roman"/>
          <w:szCs w:val="28"/>
          <w:lang w:bidi="ru-RU"/>
        </w:rPr>
        <w:t>7</w:t>
      </w:r>
      <w:r w:rsidR="00062ED0" w:rsidRPr="005B4417">
        <w:rPr>
          <w:rFonts w:eastAsia="Courier New" w:cs="Times New Roman"/>
          <w:szCs w:val="28"/>
          <w:lang w:bidi="ru-RU"/>
        </w:rPr>
        <w:t xml:space="preserve">.1.4. </w:t>
      </w:r>
      <w:r w:rsidR="00062ED0" w:rsidRPr="005B4417">
        <w:rPr>
          <w:szCs w:val="28"/>
        </w:rPr>
        <w:t>Готовность АСС (АСФ) к действиям по предназначению</w:t>
      </w:r>
    </w:p>
    <w:p w:rsidR="00062ED0" w:rsidRPr="005B4417" w:rsidRDefault="00062ED0" w:rsidP="001B5F96">
      <w:pPr>
        <w:ind w:firstLine="709"/>
        <w:contextualSpacing/>
        <w:jc w:val="both"/>
        <w:rPr>
          <w:sz w:val="28"/>
          <w:szCs w:val="28"/>
        </w:rPr>
      </w:pPr>
    </w:p>
    <w:p w:rsidR="00742336" w:rsidRPr="005B4417" w:rsidRDefault="00742336" w:rsidP="00A17EAC">
      <w:pPr>
        <w:widowControl w:val="0"/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5B4417">
        <w:rPr>
          <w:bCs/>
          <w:sz w:val="28"/>
          <w:szCs w:val="28"/>
        </w:rPr>
        <w:t xml:space="preserve">В отчетном периоде запланировано 3 проверки (АППГ - 2), проведено </w:t>
      </w:r>
      <w:r w:rsidR="00A17EAC" w:rsidRPr="005B4417">
        <w:rPr>
          <w:bCs/>
          <w:sz w:val="28"/>
          <w:szCs w:val="28"/>
        </w:rPr>
        <w:br/>
      </w:r>
      <w:r w:rsidRPr="005B4417">
        <w:rPr>
          <w:bCs/>
          <w:sz w:val="28"/>
          <w:szCs w:val="28"/>
        </w:rPr>
        <w:t xml:space="preserve">3 проверки АСС (АСФ) (АППГ - 2), к действиям по предназначению, что составляет 100% от запланированного. </w:t>
      </w:r>
    </w:p>
    <w:p w:rsidR="00271C6D" w:rsidRPr="005B4417" w:rsidRDefault="00271C6D" w:rsidP="00271C6D">
      <w:pPr>
        <w:suppressAutoHyphens/>
        <w:ind w:firstLine="709"/>
        <w:jc w:val="center"/>
        <w:rPr>
          <w:i/>
          <w:sz w:val="28"/>
          <w:szCs w:val="28"/>
        </w:rPr>
      </w:pPr>
    </w:p>
    <w:p w:rsidR="00271C6D" w:rsidRPr="005B4417" w:rsidRDefault="0006708D" w:rsidP="00542115">
      <w:pPr>
        <w:pStyle w:val="4"/>
        <w:rPr>
          <w:rFonts w:cs="Times New Roman"/>
          <w:lang w:val="sr-Cyrl-CS"/>
        </w:rPr>
      </w:pPr>
      <w:r w:rsidRPr="005B4417">
        <w:rPr>
          <w:rFonts w:cs="Times New Roman"/>
          <w:lang w:val="sr-Cyrl-CS"/>
        </w:rPr>
        <w:t>7</w:t>
      </w:r>
      <w:r w:rsidR="00271C6D" w:rsidRPr="005B4417">
        <w:rPr>
          <w:rFonts w:cs="Times New Roman"/>
          <w:lang w:val="sr-Cyrl-CS"/>
        </w:rPr>
        <w:t>.</w:t>
      </w:r>
      <w:r w:rsidR="00380D41" w:rsidRPr="005B4417">
        <w:rPr>
          <w:rFonts w:cs="Times New Roman"/>
          <w:lang w:val="sr-Cyrl-CS"/>
        </w:rPr>
        <w:t>2</w:t>
      </w:r>
      <w:r w:rsidR="00271C6D" w:rsidRPr="005B4417">
        <w:rPr>
          <w:rFonts w:cs="Times New Roman"/>
          <w:lang w:val="sr-Cyrl-CS"/>
        </w:rPr>
        <w:t xml:space="preserve">. Организация поиска и спасание </w:t>
      </w:r>
      <w:r w:rsidR="00D90004" w:rsidRPr="005B4417">
        <w:rPr>
          <w:rFonts w:eastAsia="Times New Roman"/>
          <w:lang w:val="sr-Cyrl-CS"/>
        </w:rPr>
        <w:t>людей на водных объектах</w:t>
      </w:r>
      <w:r w:rsidR="00D90004" w:rsidRPr="005B4417">
        <w:rPr>
          <w:rFonts w:eastAsia="Times New Roman"/>
          <w:lang w:val="sr-Cyrl-CS"/>
        </w:rPr>
        <w:br/>
        <w:t xml:space="preserve">Российской Федерации, за исключением внутренних морских вод </w:t>
      </w:r>
      <w:r w:rsidR="00D90004" w:rsidRPr="005B4417">
        <w:rPr>
          <w:rFonts w:eastAsia="Times New Roman"/>
          <w:lang w:val="sr-Cyrl-CS"/>
        </w:rPr>
        <w:br/>
        <w:t>и территориального моря Российской Федерации</w:t>
      </w:r>
    </w:p>
    <w:p w:rsidR="00271C6D" w:rsidRPr="005B4417" w:rsidRDefault="00271C6D" w:rsidP="00271C6D">
      <w:pPr>
        <w:suppressAutoHyphens/>
        <w:ind w:firstLine="709"/>
        <w:jc w:val="center"/>
        <w:rPr>
          <w:i/>
          <w:sz w:val="28"/>
          <w:szCs w:val="28"/>
          <w:lang w:val="sr-Cyrl-CS"/>
        </w:rPr>
      </w:pPr>
    </w:p>
    <w:p w:rsidR="00742336" w:rsidRPr="005B4417" w:rsidRDefault="00742336" w:rsidP="00742336">
      <w:pPr>
        <w:suppressAutoHyphens/>
        <w:ind w:firstLine="709"/>
        <w:jc w:val="both"/>
        <w:rPr>
          <w:sz w:val="28"/>
          <w:szCs w:val="28"/>
          <w:lang w:val="sr-Cyrl-CS"/>
        </w:rPr>
      </w:pPr>
      <w:r w:rsidRPr="005B4417">
        <w:rPr>
          <w:sz w:val="28"/>
          <w:szCs w:val="28"/>
        </w:rPr>
        <w:t>В административных границах Санк</w:t>
      </w:r>
      <w:r w:rsidR="00A17EAC" w:rsidRPr="005B4417">
        <w:rPr>
          <w:sz w:val="28"/>
          <w:szCs w:val="28"/>
        </w:rPr>
        <w:t xml:space="preserve">т-Петербурга протекают 64 реки, </w:t>
      </w:r>
      <w:r w:rsidR="00A17EAC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>48 каналов, 34 ручья общей протяженностью 555,5 км, в том числе непосредственно в черте города - 40 рек, рукавов, протоков и каналов общей протяженностью 217,5 км. Кроме этого, на территории города расположено   106 внутренних водоемов площадью более 1 Га.</w:t>
      </w:r>
    </w:p>
    <w:p w:rsidR="00742336" w:rsidRPr="005B4417" w:rsidRDefault="00742336" w:rsidP="00742336">
      <w:pPr>
        <w:tabs>
          <w:tab w:val="left" w:pos="993"/>
        </w:tabs>
        <w:ind w:firstLine="697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По состоянию на 31.12.2022 для проведения поисково-спасательных работ на водных объектах на территории</w:t>
      </w:r>
      <w:r w:rsidRPr="005B4417">
        <w:rPr>
          <w:sz w:val="28"/>
          <w:szCs w:val="28"/>
          <w:vertAlign w:val="subscript"/>
        </w:rPr>
        <w:t xml:space="preserve"> </w:t>
      </w:r>
      <w:r w:rsidRPr="005B4417">
        <w:rPr>
          <w:sz w:val="28"/>
          <w:szCs w:val="28"/>
        </w:rPr>
        <w:t xml:space="preserve">Санкт-Петербурга применяются   плавсредства: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836"/>
        <w:gridCol w:w="850"/>
        <w:gridCol w:w="993"/>
        <w:gridCol w:w="850"/>
        <w:gridCol w:w="992"/>
        <w:gridCol w:w="851"/>
        <w:gridCol w:w="1134"/>
        <w:gridCol w:w="850"/>
        <w:gridCol w:w="1134"/>
      </w:tblGrid>
      <w:tr w:rsidR="00742336" w:rsidRPr="005B4417" w:rsidTr="00A10CCE">
        <w:tc>
          <w:tcPr>
            <w:tcW w:w="1257" w:type="dxa"/>
            <w:vMerge w:val="restart"/>
            <w:shd w:val="clear" w:color="auto" w:fill="auto"/>
            <w:textDirection w:val="btLr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ind w:left="113" w:right="113"/>
              <w:jc w:val="center"/>
            </w:pPr>
            <w:r w:rsidRPr="005B4417">
              <w:lastRenderedPageBreak/>
              <w:t xml:space="preserve">Подразделения </w:t>
            </w:r>
          </w:p>
          <w:p w:rsidR="00742336" w:rsidRPr="005B4417" w:rsidRDefault="00742336" w:rsidP="00A10CCE">
            <w:pPr>
              <w:tabs>
                <w:tab w:val="left" w:pos="993"/>
              </w:tabs>
              <w:ind w:left="113" w:right="113"/>
              <w:jc w:val="center"/>
            </w:pPr>
            <w:r w:rsidRPr="005B4417">
              <w:t xml:space="preserve">МЧС России </w:t>
            </w:r>
          </w:p>
          <w:p w:rsidR="00742336" w:rsidRPr="005B4417" w:rsidRDefault="00742336" w:rsidP="00A10CCE">
            <w:pPr>
              <w:tabs>
                <w:tab w:val="left" w:pos="993"/>
              </w:tabs>
              <w:ind w:left="113" w:right="113"/>
              <w:jc w:val="center"/>
            </w:pPr>
            <w:r w:rsidRPr="005B4417">
              <w:t>(СПСЧ, ПСО, ГИМС,)</w:t>
            </w:r>
          </w:p>
        </w:tc>
        <w:tc>
          <w:tcPr>
            <w:tcW w:w="8490" w:type="dxa"/>
            <w:gridSpan w:val="9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</w:pPr>
            <w:r w:rsidRPr="005B4417">
              <w:t>Количество плавсредств, применяемых для проведения</w:t>
            </w:r>
          </w:p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</w:rPr>
            </w:pPr>
            <w:r w:rsidRPr="005B4417">
              <w:t>поисково-спасательных работ на водных объектах, ед.</w:t>
            </w:r>
          </w:p>
        </w:tc>
      </w:tr>
      <w:tr w:rsidR="00742336" w:rsidRPr="005B4417" w:rsidTr="00A10CCE">
        <w:tc>
          <w:tcPr>
            <w:tcW w:w="1257" w:type="dxa"/>
            <w:vMerge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</w:rPr>
            </w:pPr>
          </w:p>
        </w:tc>
        <w:tc>
          <w:tcPr>
            <w:tcW w:w="836" w:type="dxa"/>
            <w:vMerge w:val="restart"/>
            <w:shd w:val="clear" w:color="auto" w:fill="auto"/>
            <w:textDirection w:val="btLr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ind w:left="-57" w:right="-57"/>
              <w:jc w:val="center"/>
            </w:pPr>
            <w:r w:rsidRPr="005B4417">
              <w:t>По штату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ind w:left="-57" w:right="-57"/>
              <w:jc w:val="center"/>
            </w:pPr>
            <w:r w:rsidRPr="005B4417">
              <w:t>Фактически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ind w:left="-57" w:right="-57"/>
              <w:jc w:val="center"/>
            </w:pPr>
            <w:r w:rsidRPr="005B4417">
              <w:t>В том числе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ind w:left="-57" w:right="-57"/>
              <w:jc w:val="both"/>
            </w:pPr>
            <w:r w:rsidRPr="005B4417">
              <w:t>АППГ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ind w:left="-57" w:right="-57"/>
              <w:jc w:val="center"/>
              <w:rPr>
                <w:b/>
              </w:rPr>
            </w:pPr>
            <w:r w:rsidRPr="005B4417">
              <w:t>Плавсредства, прошедшие модернизацию</w:t>
            </w:r>
          </w:p>
        </w:tc>
      </w:tr>
      <w:tr w:rsidR="00742336" w:rsidRPr="005B4417" w:rsidTr="00A10CCE">
        <w:trPr>
          <w:cantSplit/>
          <w:trHeight w:val="1706"/>
        </w:trPr>
        <w:tc>
          <w:tcPr>
            <w:tcW w:w="1257" w:type="dxa"/>
            <w:vMerge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</w:rPr>
            </w:pPr>
          </w:p>
        </w:tc>
        <w:tc>
          <w:tcPr>
            <w:tcW w:w="836" w:type="dxa"/>
            <w:vMerge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ind w:left="-57" w:right="-57"/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ind w:left="-57" w:right="-57"/>
              <w:jc w:val="both"/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ind w:left="-57" w:right="-57"/>
              <w:jc w:val="center"/>
            </w:pPr>
            <w:r w:rsidRPr="005B4417">
              <w:t xml:space="preserve">% укомплек тованности      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ind w:left="-57" w:right="-57"/>
              <w:jc w:val="center"/>
            </w:pPr>
            <w:r w:rsidRPr="005B4417">
              <w:t>Из них исправных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ind w:left="-57" w:right="-57"/>
              <w:jc w:val="center"/>
            </w:pPr>
            <w:r w:rsidRPr="005B4417">
              <w:t>% исправных</w:t>
            </w:r>
          </w:p>
          <w:p w:rsidR="00742336" w:rsidRPr="005B4417" w:rsidRDefault="00742336" w:rsidP="00A10CCE">
            <w:pPr>
              <w:tabs>
                <w:tab w:val="left" w:pos="993"/>
              </w:tabs>
              <w:ind w:left="-57" w:right="-57"/>
              <w:jc w:val="center"/>
            </w:pPr>
            <w:r w:rsidRPr="005B4417">
              <w:t>плавсредств</w:t>
            </w:r>
          </w:p>
        </w:tc>
        <w:tc>
          <w:tcPr>
            <w:tcW w:w="851" w:type="dxa"/>
            <w:vMerge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ind w:left="-57" w:right="-57"/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ind w:left="-57" w:right="-57"/>
              <w:jc w:val="center"/>
            </w:pPr>
            <w:r w:rsidRPr="005B4417">
              <w:t>За отчетный период нарастающим итогом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ind w:left="-57" w:right="-57"/>
              <w:jc w:val="center"/>
            </w:pPr>
            <w:r w:rsidRPr="005B4417">
              <w:t>АППГ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ind w:left="-57" w:right="-57"/>
              <w:jc w:val="center"/>
            </w:pPr>
            <w:r w:rsidRPr="005B4417">
              <w:t>%  модернизи рованных</w:t>
            </w:r>
          </w:p>
        </w:tc>
      </w:tr>
      <w:tr w:rsidR="00742336" w:rsidRPr="005B4417" w:rsidTr="00A10CCE">
        <w:trPr>
          <w:trHeight w:val="454"/>
        </w:trPr>
        <w:tc>
          <w:tcPr>
            <w:tcW w:w="1257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</w:pPr>
            <w:r w:rsidRPr="005B4417">
              <w:t>СПСЧ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</w:pPr>
            <w:r w:rsidRPr="005B4417"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</w:pPr>
            <w:r w:rsidRPr="005B4417"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</w:pPr>
            <w:r w:rsidRPr="005B4417"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ind w:left="-57" w:right="-57"/>
              <w:jc w:val="center"/>
            </w:pPr>
            <w:r w:rsidRPr="005B4417"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</w:pPr>
            <w:r w:rsidRPr="005B4417">
              <w:t>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</w:pPr>
            <w:r w:rsidRPr="005B4417"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</w:pPr>
            <w:r w:rsidRPr="005B4417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</w:pPr>
            <w:r w:rsidRPr="005B4417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</w:pPr>
            <w:r w:rsidRPr="005B4417">
              <w:t>0</w:t>
            </w:r>
          </w:p>
        </w:tc>
      </w:tr>
      <w:tr w:rsidR="00742336" w:rsidRPr="005B4417" w:rsidTr="00A10CCE">
        <w:tc>
          <w:tcPr>
            <w:tcW w:w="1257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</w:pPr>
            <w:r w:rsidRPr="005B4417">
              <w:t xml:space="preserve">СПб ПСО МЧС России – филиал СЗРПСО 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</w:pPr>
            <w:r w:rsidRPr="005B4417"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</w:pPr>
            <w:r w:rsidRPr="005B4417"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</w:pPr>
            <w:r w:rsidRPr="005B4417"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ind w:left="-57" w:right="-57"/>
              <w:jc w:val="center"/>
            </w:pPr>
            <w:r w:rsidRPr="005B4417"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</w:pPr>
            <w:r w:rsidRPr="005B4417"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</w:pPr>
            <w:r w:rsidRPr="005B4417"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</w:pPr>
            <w:r w:rsidRPr="005B4417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</w:pPr>
            <w:r w:rsidRPr="005B4417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</w:pPr>
            <w:r w:rsidRPr="005B4417">
              <w:t>0</w:t>
            </w:r>
          </w:p>
        </w:tc>
      </w:tr>
      <w:tr w:rsidR="00742336" w:rsidRPr="005B4417" w:rsidTr="00A10CCE">
        <w:tc>
          <w:tcPr>
            <w:tcW w:w="1257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</w:pPr>
            <w:r w:rsidRPr="005B4417">
              <w:t xml:space="preserve">5 ПСО    ФПС 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</w:pPr>
            <w:r w:rsidRPr="005B4417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</w:pPr>
            <w:r w:rsidRPr="005B4417"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</w:pPr>
            <w:r w:rsidRPr="005B4417"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ind w:left="-57" w:right="-57"/>
              <w:jc w:val="center"/>
            </w:pPr>
            <w:r w:rsidRPr="005B4417"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</w:pPr>
            <w:r w:rsidRPr="005B4417"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</w:pPr>
            <w:r w:rsidRPr="005B4417"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</w:pPr>
            <w:r w:rsidRPr="005B4417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</w:pPr>
            <w:r w:rsidRPr="005B4417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</w:pPr>
            <w:r w:rsidRPr="005B4417">
              <w:t>0</w:t>
            </w:r>
          </w:p>
        </w:tc>
      </w:tr>
      <w:tr w:rsidR="00742336" w:rsidRPr="005B4417" w:rsidTr="00A10CCE">
        <w:trPr>
          <w:trHeight w:val="454"/>
        </w:trPr>
        <w:tc>
          <w:tcPr>
            <w:tcW w:w="1257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</w:pPr>
            <w:r w:rsidRPr="005B4417">
              <w:t>ГИМС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</w:pPr>
            <w:r w:rsidRPr="005B4417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</w:pPr>
            <w:r w:rsidRPr="005B4417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</w:pPr>
            <w:r w:rsidRPr="005B4417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ind w:left="-57" w:right="-57"/>
              <w:jc w:val="center"/>
            </w:pPr>
            <w:r w:rsidRPr="005B4417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</w:pPr>
            <w:r w:rsidRPr="005B4417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</w:pPr>
            <w:r w:rsidRPr="005B4417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</w:pPr>
            <w:r w:rsidRPr="005B4417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</w:pPr>
            <w:r w:rsidRPr="005B4417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</w:pPr>
            <w:r w:rsidRPr="005B4417">
              <w:t>0</w:t>
            </w:r>
          </w:p>
        </w:tc>
      </w:tr>
      <w:tr w:rsidR="00742336" w:rsidRPr="005B4417" w:rsidTr="00A10CCE">
        <w:trPr>
          <w:trHeight w:val="454"/>
        </w:trPr>
        <w:tc>
          <w:tcPr>
            <w:tcW w:w="1257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</w:rPr>
            </w:pPr>
            <w:r w:rsidRPr="005B4417">
              <w:t>ИТОГО: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</w:pPr>
            <w:r w:rsidRPr="005B4417">
              <w:t>39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</w:pPr>
            <w:r w:rsidRPr="005B4417">
              <w:t>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</w:pPr>
            <w:r w:rsidRPr="005B4417"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</w:pPr>
            <w:r w:rsidRPr="005B4417"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</w:pPr>
            <w:r w:rsidRPr="005B4417">
              <w:t>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</w:pPr>
            <w:r w:rsidRPr="005B4417">
              <w:t>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</w:pPr>
            <w:r w:rsidRPr="005B4417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</w:pPr>
            <w:r w:rsidRPr="005B4417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</w:pPr>
            <w:r w:rsidRPr="005B4417">
              <w:t>0</w:t>
            </w:r>
          </w:p>
        </w:tc>
      </w:tr>
    </w:tbl>
    <w:p w:rsidR="00742336" w:rsidRPr="005B4417" w:rsidRDefault="00742336" w:rsidP="00742336">
      <w:pPr>
        <w:tabs>
          <w:tab w:val="left" w:pos="993"/>
        </w:tabs>
        <w:ind w:firstLine="697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276"/>
        <w:gridCol w:w="1701"/>
        <w:gridCol w:w="1417"/>
        <w:gridCol w:w="1134"/>
        <w:gridCol w:w="992"/>
      </w:tblGrid>
      <w:tr w:rsidR="00742336" w:rsidRPr="005B4417" w:rsidTr="00A10CCE">
        <w:tc>
          <w:tcPr>
            <w:tcW w:w="1101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Подраз-деления МЧС России (СПСЧ, ГИМС, ПСО)</w:t>
            </w:r>
          </w:p>
        </w:tc>
        <w:tc>
          <w:tcPr>
            <w:tcW w:w="2126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Название плавсредства</w:t>
            </w:r>
          </w:p>
        </w:tc>
        <w:tc>
          <w:tcPr>
            <w:tcW w:w="1276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Год выпуска</w:t>
            </w:r>
          </w:p>
        </w:tc>
        <w:tc>
          <w:tcPr>
            <w:tcW w:w="1701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Срок</w:t>
            </w:r>
          </w:p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1417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Техническое состояние (исправно/ требует ремонта)</w:t>
            </w:r>
          </w:p>
        </w:tc>
        <w:tc>
          <w:tcPr>
            <w:tcW w:w="1134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Год проведе-ния модерни-зации (ремонта)</w:t>
            </w: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Приме-чание </w:t>
            </w:r>
          </w:p>
        </w:tc>
      </w:tr>
      <w:tr w:rsidR="00742336" w:rsidRPr="005B4417" w:rsidTr="00A10CCE">
        <w:tc>
          <w:tcPr>
            <w:tcW w:w="1101" w:type="dxa"/>
            <w:vMerge w:val="restart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СПСЧ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БЛ-820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8 лет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требует ремонта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2336" w:rsidRPr="005B4417" w:rsidTr="00A10CCE">
        <w:trPr>
          <w:trHeight w:val="567"/>
        </w:trPr>
        <w:tc>
          <w:tcPr>
            <w:tcW w:w="1101" w:type="dxa"/>
            <w:vMerge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Малый пожарный катер Мастер 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8 лет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2336" w:rsidRPr="005B4417" w:rsidTr="00A10CCE">
        <w:trPr>
          <w:trHeight w:val="567"/>
        </w:trPr>
        <w:tc>
          <w:tcPr>
            <w:tcW w:w="1101" w:type="dxa"/>
            <w:vMerge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дежурная шлюпка Фаворит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8 лет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2336" w:rsidRPr="005B4417" w:rsidTr="00A10CCE">
        <w:tc>
          <w:tcPr>
            <w:tcW w:w="1101" w:type="dxa"/>
            <w:vMerge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Надувная лодка для сплава по бурным рекам «Рафт»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8 лет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2336" w:rsidRPr="005B4417" w:rsidTr="00A10CCE">
        <w:tc>
          <w:tcPr>
            <w:tcW w:w="1101" w:type="dxa"/>
            <w:vMerge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Надувная лодка "Кайман N-330" с подвесным лодочным мотором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6 лет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2336" w:rsidRPr="005B4417" w:rsidTr="00A10CCE">
        <w:tc>
          <w:tcPr>
            <w:tcW w:w="1101" w:type="dxa"/>
            <w:vMerge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Лодка "Онега"-2б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1992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29 лет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требует списания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2336" w:rsidRPr="005B4417" w:rsidTr="00A10CCE">
        <w:tc>
          <w:tcPr>
            <w:tcW w:w="1101" w:type="dxa"/>
            <w:vMerge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Катер "Сигма -такси"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16 лет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требует списания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2336" w:rsidRPr="005B4417" w:rsidTr="00A10CCE">
        <w:trPr>
          <w:trHeight w:val="567"/>
        </w:trPr>
        <w:tc>
          <w:tcPr>
            <w:tcW w:w="1101" w:type="dxa"/>
            <w:vMerge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дежурная шлюпка Фаворит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8 лет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2336" w:rsidRPr="005B4417" w:rsidTr="00A10CCE">
        <w:tc>
          <w:tcPr>
            <w:tcW w:w="1101" w:type="dxa"/>
            <w:vMerge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Надувная лодка для сплава по бурным рекам «Рафт»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8 лет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2336" w:rsidRPr="005B4417" w:rsidTr="00A10CCE">
        <w:tc>
          <w:tcPr>
            <w:tcW w:w="1101" w:type="dxa"/>
            <w:vMerge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Надувная лодка для сплава по бурным рекам «Рафт»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8 лет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2336" w:rsidRPr="005B4417" w:rsidTr="00A10CCE">
        <w:tc>
          <w:tcPr>
            <w:tcW w:w="1101" w:type="dxa"/>
            <w:vMerge w:val="restart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lastRenderedPageBreak/>
              <w:t>СПб ПСО МЧС России – филиал ФГКУ «СЗРПСО МЧС России»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МПСК «Ростислав Белов»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42336" w:rsidRPr="005B4417" w:rsidTr="00A10CCE"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Хивус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42336" w:rsidRPr="005B4417" w:rsidTr="00A10CCE"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Хивус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42336" w:rsidRPr="005B4417" w:rsidTr="00A10CCE"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Хивус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42336" w:rsidRPr="005B4417" w:rsidTr="00A10CCE"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Хивус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42336" w:rsidRPr="005B4417" w:rsidTr="00A10CCE"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Хивус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Выведен из эксплуатации до решения вопроса о КР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42336" w:rsidRPr="005B4417" w:rsidTr="00A10CCE"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Хивус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42336" w:rsidRPr="005B4417" w:rsidTr="00A10CCE"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Хивус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42336" w:rsidRPr="005B4417" w:rsidTr="00A10CCE"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Арго-110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Выведен из эксплуатации до решения вопроса о КР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42336" w:rsidRPr="005B4417" w:rsidTr="00A10CCE"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Арго-110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42336" w:rsidRPr="005B4417" w:rsidTr="00A10CCE"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Аэробот «Пантера 18*8»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Выведен из эксплуатации до решения вопроса о КР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42336" w:rsidRPr="005B4417" w:rsidTr="00A10CCE"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Нептун 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Выведен из эксплуатации до решения вопроса о КР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42336" w:rsidRPr="005B4417" w:rsidTr="00A10CCE"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Марс-2000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Выведен из эксплуатации до решения вопроса о КР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42336" w:rsidRPr="005B4417" w:rsidTr="00A10CCE"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Кальмар АТ 65м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42336" w:rsidRPr="005B4417" w:rsidTr="00A10CCE"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Кальмар 76м-003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42336" w:rsidRPr="005B4417" w:rsidTr="00A10CCE"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Мастер 510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42336" w:rsidRPr="005B4417" w:rsidTr="00A10CCE"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Мастер 450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Выведен из эксплуатации до решения вопроса о СР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42336" w:rsidRPr="005B4417" w:rsidTr="00A10CCE"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Мастер 651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42336" w:rsidRPr="005B4417" w:rsidTr="00A10CCE"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Редан-550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42336" w:rsidRPr="005B4417" w:rsidTr="00A10CCE"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Редан-550 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Выведен из эксплуатации до решения вопроса о КР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42336" w:rsidRPr="005B4417" w:rsidTr="00A10CCE"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Редан-550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Выведен из эксплуатации до решения вопроса о КР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42336" w:rsidRPr="005B4417" w:rsidTr="00A10CCE">
        <w:trPr>
          <w:trHeight w:val="283"/>
        </w:trPr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Корвет-500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42336" w:rsidRPr="005B4417" w:rsidTr="00A10CCE">
        <w:trPr>
          <w:trHeight w:val="283"/>
        </w:trPr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Стрингер-550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42336" w:rsidRPr="005B4417" w:rsidTr="00A10CCE">
        <w:trPr>
          <w:trHeight w:val="283"/>
        </w:trPr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Стрингер-550Р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42336" w:rsidRPr="005B4417" w:rsidTr="00A10CCE">
        <w:trPr>
          <w:trHeight w:val="283"/>
        </w:trPr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КС-701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42336" w:rsidRPr="005B4417" w:rsidTr="00A10CCE">
        <w:tc>
          <w:tcPr>
            <w:tcW w:w="1101" w:type="dxa"/>
            <w:vMerge w:val="restart"/>
            <w:shd w:val="clear" w:color="auto" w:fill="auto"/>
            <w:vAlign w:val="center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5 ПСО    ФПС</w:t>
            </w:r>
          </w:p>
        </w:tc>
        <w:tc>
          <w:tcPr>
            <w:tcW w:w="2126" w:type="dxa"/>
            <w:shd w:val="clear" w:color="auto" w:fill="auto"/>
          </w:tcPr>
          <w:p w:rsidR="00742336" w:rsidRPr="005B4417" w:rsidRDefault="00742336" w:rsidP="00A10CCE">
            <w:pPr>
              <w:ind w:left="-57" w:right="-57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Пожарно-спасательный катер КС-110-39 "Отважный"</w:t>
            </w:r>
          </w:p>
        </w:tc>
        <w:tc>
          <w:tcPr>
            <w:tcW w:w="1276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2003</w:t>
            </w:r>
          </w:p>
        </w:tc>
        <w:tc>
          <w:tcPr>
            <w:tcW w:w="1701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17 лет</w:t>
            </w:r>
          </w:p>
        </w:tc>
        <w:tc>
          <w:tcPr>
            <w:tcW w:w="1417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неисправен/ подлежит списанию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42336" w:rsidRPr="005B4417" w:rsidTr="00A10CCE"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Пожарно-спасательный катер NorthSilver PRO-920 RIB "Стремительный"</w:t>
            </w:r>
          </w:p>
        </w:tc>
        <w:tc>
          <w:tcPr>
            <w:tcW w:w="1276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5B4417">
              <w:rPr>
                <w:b/>
                <w:sz w:val="20"/>
                <w:szCs w:val="20"/>
              </w:rPr>
              <w:t xml:space="preserve">      </w:t>
            </w:r>
            <w:r w:rsidRPr="005B4417"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5B4417">
              <w:rPr>
                <w:b/>
                <w:sz w:val="20"/>
                <w:szCs w:val="20"/>
              </w:rPr>
              <w:t xml:space="preserve">       </w:t>
            </w:r>
            <w:r w:rsidRPr="005B4417">
              <w:rPr>
                <w:sz w:val="20"/>
                <w:szCs w:val="20"/>
              </w:rPr>
              <w:t>7 лет</w:t>
            </w:r>
          </w:p>
        </w:tc>
        <w:tc>
          <w:tcPr>
            <w:tcW w:w="1417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неисправен/ требует ремонта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42336" w:rsidRPr="005B4417" w:rsidTr="00A10CCE"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Моторная лодка Раптор М-460</w:t>
            </w:r>
          </w:p>
        </w:tc>
        <w:tc>
          <w:tcPr>
            <w:tcW w:w="1276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5B4417">
              <w:rPr>
                <w:b/>
                <w:sz w:val="20"/>
                <w:szCs w:val="20"/>
              </w:rPr>
              <w:t xml:space="preserve">      </w:t>
            </w:r>
            <w:r w:rsidRPr="005B4417"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5B4417">
              <w:rPr>
                <w:b/>
                <w:sz w:val="20"/>
                <w:szCs w:val="20"/>
              </w:rPr>
              <w:t xml:space="preserve">        </w:t>
            </w:r>
            <w:r w:rsidRPr="005B4417">
              <w:rPr>
                <w:sz w:val="20"/>
                <w:szCs w:val="20"/>
              </w:rPr>
              <w:t>1 год</w:t>
            </w:r>
          </w:p>
        </w:tc>
        <w:tc>
          <w:tcPr>
            <w:tcW w:w="1417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42336" w:rsidRPr="005B4417" w:rsidTr="00A10CCE"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Моторная лодка </w:t>
            </w:r>
            <w:r w:rsidRPr="005B4417">
              <w:rPr>
                <w:sz w:val="20"/>
                <w:szCs w:val="20"/>
              </w:rPr>
              <w:lastRenderedPageBreak/>
              <w:t>Раптор М-460</w:t>
            </w:r>
          </w:p>
        </w:tc>
        <w:tc>
          <w:tcPr>
            <w:tcW w:w="1276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5B4417">
              <w:rPr>
                <w:b/>
                <w:sz w:val="20"/>
                <w:szCs w:val="20"/>
              </w:rPr>
              <w:lastRenderedPageBreak/>
              <w:t xml:space="preserve">      </w:t>
            </w:r>
            <w:r w:rsidRPr="005B4417"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5B4417">
              <w:rPr>
                <w:b/>
                <w:sz w:val="20"/>
                <w:szCs w:val="20"/>
              </w:rPr>
              <w:t xml:space="preserve">        </w:t>
            </w:r>
            <w:r w:rsidRPr="005B4417">
              <w:rPr>
                <w:sz w:val="20"/>
                <w:szCs w:val="20"/>
              </w:rPr>
              <w:t>1 год</w:t>
            </w:r>
          </w:p>
        </w:tc>
        <w:tc>
          <w:tcPr>
            <w:tcW w:w="1417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42336" w:rsidRPr="005B4417" w:rsidTr="00A10CCE"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Судно на воздушной подушке Хивус А20</w:t>
            </w:r>
          </w:p>
        </w:tc>
        <w:tc>
          <w:tcPr>
            <w:tcW w:w="1276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2015</w:t>
            </w:r>
          </w:p>
        </w:tc>
        <w:tc>
          <w:tcPr>
            <w:tcW w:w="1701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        6 лет</w:t>
            </w:r>
          </w:p>
        </w:tc>
        <w:tc>
          <w:tcPr>
            <w:tcW w:w="1417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неисправен/ требует ремонта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42336" w:rsidRPr="005B4417" w:rsidTr="00A10CCE"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Судно на воздушной подушке ЯМАЛ -730</w:t>
            </w:r>
          </w:p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      2013</w:t>
            </w:r>
          </w:p>
        </w:tc>
        <w:tc>
          <w:tcPr>
            <w:tcW w:w="1701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5B4417">
              <w:rPr>
                <w:b/>
                <w:sz w:val="20"/>
                <w:szCs w:val="20"/>
              </w:rPr>
              <w:t xml:space="preserve">        </w:t>
            </w:r>
            <w:r w:rsidRPr="005B4417">
              <w:rPr>
                <w:sz w:val="20"/>
                <w:szCs w:val="20"/>
              </w:rPr>
              <w:t>7 лет</w:t>
            </w:r>
          </w:p>
        </w:tc>
        <w:tc>
          <w:tcPr>
            <w:tcW w:w="1417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неисправен/ требует ремонта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42336" w:rsidRPr="005B4417" w:rsidTr="00A10CCE">
        <w:tc>
          <w:tcPr>
            <w:tcW w:w="1101" w:type="dxa"/>
            <w:vMerge w:val="restart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ГИМС</w:t>
            </w:r>
          </w:p>
        </w:tc>
        <w:tc>
          <w:tcPr>
            <w:tcW w:w="212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Гидроцикл</w:t>
            </w:r>
          </w:p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Yamaha VX 1100 C-L</w:t>
            </w:r>
          </w:p>
        </w:tc>
        <w:tc>
          <w:tcPr>
            <w:tcW w:w="127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 01.01.2014</w:t>
            </w:r>
          </w:p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7 лет 9 м.</w:t>
            </w:r>
          </w:p>
        </w:tc>
        <w:tc>
          <w:tcPr>
            <w:tcW w:w="1417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134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РЧС 44-99</w:t>
            </w:r>
          </w:p>
        </w:tc>
      </w:tr>
      <w:tr w:rsidR="00742336" w:rsidRPr="005B4417" w:rsidTr="00A10CCE"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  <w:lang w:val="en-US"/>
              </w:rPr>
            </w:pPr>
            <w:r w:rsidRPr="005B4417">
              <w:rPr>
                <w:sz w:val="20"/>
                <w:szCs w:val="20"/>
              </w:rPr>
              <w:t>Гидроцикл</w:t>
            </w:r>
          </w:p>
          <w:p w:rsidR="00742336" w:rsidRPr="005B4417" w:rsidRDefault="00742336" w:rsidP="00A10CCE">
            <w:pPr>
              <w:jc w:val="center"/>
              <w:rPr>
                <w:sz w:val="20"/>
                <w:szCs w:val="20"/>
                <w:lang w:val="en-US"/>
              </w:rPr>
            </w:pPr>
            <w:r w:rsidRPr="005B4417">
              <w:rPr>
                <w:sz w:val="20"/>
                <w:szCs w:val="20"/>
                <w:lang w:val="en-US"/>
              </w:rPr>
              <w:t>Bombardir Sea-Doo GTI</w:t>
            </w:r>
          </w:p>
        </w:tc>
        <w:tc>
          <w:tcPr>
            <w:tcW w:w="127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2005</w:t>
            </w:r>
          </w:p>
        </w:tc>
        <w:tc>
          <w:tcPr>
            <w:tcW w:w="1701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 2005 г</w:t>
            </w:r>
          </w:p>
        </w:tc>
        <w:tc>
          <w:tcPr>
            <w:tcW w:w="1417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списание</w:t>
            </w:r>
          </w:p>
        </w:tc>
        <w:tc>
          <w:tcPr>
            <w:tcW w:w="1134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РЧС 44-55</w:t>
            </w:r>
          </w:p>
        </w:tc>
      </w:tr>
      <w:tr w:rsidR="00742336" w:rsidRPr="005B4417" w:rsidTr="00A10CCE"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Многофункциональный поисково-спасат. катер проекта 14М      с 2 стационарными двигателями Volvo Penta D-6-330A </w:t>
            </w:r>
          </w:p>
        </w:tc>
        <w:tc>
          <w:tcPr>
            <w:tcW w:w="127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shd w:val="clear" w:color="auto" w:fill="auto"/>
          </w:tcPr>
          <w:p w:rsidR="00742336" w:rsidRPr="005B4417" w:rsidRDefault="00742336" w:rsidP="00A10CCE">
            <w:pPr>
              <w:pStyle w:val="a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 01.01.2014</w:t>
            </w:r>
          </w:p>
          <w:p w:rsidR="00742336" w:rsidRPr="005B4417" w:rsidRDefault="00742336" w:rsidP="00A10CCE">
            <w:pPr>
              <w:pStyle w:val="a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7 лет 9 м.</w:t>
            </w:r>
          </w:p>
        </w:tc>
        <w:tc>
          <w:tcPr>
            <w:tcW w:w="1417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134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РЧС 45-45</w:t>
            </w:r>
          </w:p>
        </w:tc>
      </w:tr>
      <w:tr w:rsidR="00742336" w:rsidRPr="005B4417" w:rsidTr="00A10CCE"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Быстроходная лодка  с надувным бортом М-69АК с ПМЛ Mercury F-150 XL Verado</w:t>
            </w:r>
          </w:p>
        </w:tc>
        <w:tc>
          <w:tcPr>
            <w:tcW w:w="127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2011</w:t>
            </w:r>
          </w:p>
        </w:tc>
        <w:tc>
          <w:tcPr>
            <w:tcW w:w="1701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 30.12.2011</w:t>
            </w:r>
          </w:p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9 лет 9 м.</w:t>
            </w:r>
          </w:p>
        </w:tc>
        <w:tc>
          <w:tcPr>
            <w:tcW w:w="1417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134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РЧС 44-44</w:t>
            </w:r>
          </w:p>
        </w:tc>
      </w:tr>
      <w:tr w:rsidR="00742336" w:rsidRPr="005B4417" w:rsidTr="00A10CCE"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Катер БЛ-820 со стационарным двигателем Cammins Mercruizer DIZEL 4.2</w:t>
            </w:r>
          </w:p>
        </w:tc>
        <w:tc>
          <w:tcPr>
            <w:tcW w:w="127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2010</w:t>
            </w:r>
          </w:p>
        </w:tc>
        <w:tc>
          <w:tcPr>
            <w:tcW w:w="1701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 14.07.2010</w:t>
            </w:r>
          </w:p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11 лет 2 м.</w:t>
            </w:r>
          </w:p>
        </w:tc>
        <w:tc>
          <w:tcPr>
            <w:tcW w:w="1417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134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Ремонт 2019</w:t>
            </w: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РЧС 45-00</w:t>
            </w:r>
          </w:p>
        </w:tc>
      </w:tr>
      <w:tr w:rsidR="00742336" w:rsidRPr="005B4417" w:rsidTr="00A10CCE"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Алюминиевый катер NorthSilver Pro920 со стационарным двигателем VolvoPenta D4 с мощностью 300 л.с.</w:t>
            </w:r>
          </w:p>
        </w:tc>
        <w:tc>
          <w:tcPr>
            <w:tcW w:w="127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2011</w:t>
            </w:r>
          </w:p>
        </w:tc>
        <w:tc>
          <w:tcPr>
            <w:tcW w:w="1701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 29.07.2011</w:t>
            </w:r>
          </w:p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10 лет 2 м.</w:t>
            </w:r>
          </w:p>
        </w:tc>
        <w:tc>
          <w:tcPr>
            <w:tcW w:w="1417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134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Гос.контракт от 27.04.2020 на сумму 236600,00, акт №294 от 09.06.2020</w:t>
            </w: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РЧС 44-76</w:t>
            </w:r>
          </w:p>
        </w:tc>
      </w:tr>
      <w:tr w:rsidR="00742336" w:rsidRPr="005B4417" w:rsidTr="00A10CCE"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  <w:lang w:val="en-US"/>
              </w:rPr>
            </w:pPr>
            <w:r w:rsidRPr="005B4417">
              <w:rPr>
                <w:sz w:val="20"/>
                <w:szCs w:val="20"/>
              </w:rPr>
              <w:t>м</w:t>
            </w:r>
            <w:r w:rsidRPr="005B4417">
              <w:rPr>
                <w:sz w:val="20"/>
                <w:szCs w:val="20"/>
                <w:lang w:val="en-US"/>
              </w:rPr>
              <w:t>/</w:t>
            </w:r>
            <w:r w:rsidRPr="005B4417">
              <w:rPr>
                <w:sz w:val="20"/>
                <w:szCs w:val="20"/>
              </w:rPr>
              <w:t>л</w:t>
            </w:r>
            <w:r w:rsidRPr="005B4417">
              <w:rPr>
                <w:sz w:val="20"/>
                <w:szCs w:val="20"/>
                <w:lang w:val="en-US"/>
              </w:rPr>
              <w:t xml:space="preserve"> Silver Eagle Star Cabin </w:t>
            </w:r>
            <w:r w:rsidRPr="005B4417">
              <w:rPr>
                <w:sz w:val="20"/>
                <w:szCs w:val="20"/>
              </w:rPr>
              <w:t>с</w:t>
            </w:r>
            <w:r w:rsidRPr="005B4417">
              <w:rPr>
                <w:sz w:val="20"/>
                <w:szCs w:val="20"/>
                <w:lang w:val="en-US"/>
              </w:rPr>
              <w:t xml:space="preserve"> </w:t>
            </w:r>
            <w:r w:rsidRPr="005B4417">
              <w:rPr>
                <w:sz w:val="20"/>
                <w:szCs w:val="20"/>
              </w:rPr>
              <w:t>ПМЛ</w:t>
            </w:r>
            <w:r w:rsidRPr="005B4417">
              <w:rPr>
                <w:sz w:val="20"/>
                <w:szCs w:val="20"/>
                <w:lang w:val="en-US"/>
              </w:rPr>
              <w:t xml:space="preserve"> Suzuki 150 1F</w:t>
            </w:r>
          </w:p>
        </w:tc>
        <w:tc>
          <w:tcPr>
            <w:tcW w:w="127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2008</w:t>
            </w:r>
          </w:p>
        </w:tc>
        <w:tc>
          <w:tcPr>
            <w:tcW w:w="1701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 22.04.2008</w:t>
            </w:r>
          </w:p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5B4417">
              <w:rPr>
                <w:sz w:val="20"/>
                <w:szCs w:val="20"/>
              </w:rPr>
              <w:t>13 лет 5 м.</w:t>
            </w:r>
          </w:p>
        </w:tc>
        <w:tc>
          <w:tcPr>
            <w:tcW w:w="1417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  <w:lang w:val="en-US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134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РЧС 44-88</w:t>
            </w:r>
          </w:p>
        </w:tc>
      </w:tr>
      <w:tr w:rsidR="00742336" w:rsidRPr="005B4417" w:rsidTr="00A10CCE"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м/л"Мустанг-F600H" с надувными бортами с ПМЛ Mercury 90</w:t>
            </w:r>
          </w:p>
        </w:tc>
        <w:tc>
          <w:tcPr>
            <w:tcW w:w="127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2000</w:t>
            </w:r>
          </w:p>
        </w:tc>
        <w:tc>
          <w:tcPr>
            <w:tcW w:w="1701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 2000 г</w:t>
            </w:r>
          </w:p>
        </w:tc>
        <w:tc>
          <w:tcPr>
            <w:tcW w:w="1417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списание</w:t>
            </w:r>
          </w:p>
        </w:tc>
        <w:tc>
          <w:tcPr>
            <w:tcW w:w="1134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РЧС 44-65</w:t>
            </w:r>
          </w:p>
        </w:tc>
      </w:tr>
      <w:tr w:rsidR="00742336" w:rsidRPr="005B4417" w:rsidTr="00A10CCE"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м/л Мастер 500 с ПМЛ Mercury 60 elpto</w:t>
            </w:r>
          </w:p>
        </w:tc>
        <w:tc>
          <w:tcPr>
            <w:tcW w:w="127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2011</w:t>
            </w:r>
          </w:p>
        </w:tc>
        <w:tc>
          <w:tcPr>
            <w:tcW w:w="1701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 03.10.2011</w:t>
            </w:r>
          </w:p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10 лет</w:t>
            </w:r>
          </w:p>
        </w:tc>
        <w:tc>
          <w:tcPr>
            <w:tcW w:w="1417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134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РЧС 44-75</w:t>
            </w:r>
          </w:p>
        </w:tc>
      </w:tr>
      <w:tr w:rsidR="00742336" w:rsidRPr="005B4417" w:rsidTr="00A10CCE"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42336" w:rsidRPr="005B4417" w:rsidRDefault="00742336" w:rsidP="00A10CCE">
            <w:pPr>
              <w:ind w:left="-57" w:right="-57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м/л жестко-модульной конструкции «Стрингер 550-Р»           с рубкой и надувными бортами с ПМЛ Mercury F-115</w:t>
            </w:r>
          </w:p>
        </w:tc>
        <w:tc>
          <w:tcPr>
            <w:tcW w:w="127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2007</w:t>
            </w:r>
          </w:p>
        </w:tc>
        <w:tc>
          <w:tcPr>
            <w:tcW w:w="1701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 11.07.2008</w:t>
            </w:r>
          </w:p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13 лет 2 м.</w:t>
            </w:r>
          </w:p>
        </w:tc>
        <w:tc>
          <w:tcPr>
            <w:tcW w:w="1417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134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РЧС 44-66</w:t>
            </w:r>
          </w:p>
        </w:tc>
      </w:tr>
      <w:tr w:rsidR="00742336" w:rsidRPr="005B4417" w:rsidTr="00A10CCE"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42336" w:rsidRPr="005B4417" w:rsidRDefault="00742336" w:rsidP="00A10CCE">
            <w:pPr>
              <w:ind w:left="-57" w:right="-57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м/л жестко-модульной конструкции «Стрингер 550-Р» с рубкой и надувными бортами с ПМЛ Mercury F-115</w:t>
            </w:r>
          </w:p>
        </w:tc>
        <w:tc>
          <w:tcPr>
            <w:tcW w:w="127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2006</w:t>
            </w:r>
          </w:p>
        </w:tc>
        <w:tc>
          <w:tcPr>
            <w:tcW w:w="1701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 22.08.2007</w:t>
            </w:r>
          </w:p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14 лет 1 м.</w:t>
            </w:r>
          </w:p>
        </w:tc>
        <w:tc>
          <w:tcPr>
            <w:tcW w:w="1417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134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РЧС 44-57</w:t>
            </w:r>
          </w:p>
        </w:tc>
      </w:tr>
      <w:tr w:rsidR="00742336" w:rsidRPr="005B4417" w:rsidTr="00A10CCE"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42336" w:rsidRPr="005B4417" w:rsidRDefault="00742336" w:rsidP="00A10CCE">
            <w:pPr>
              <w:ind w:left="-57" w:right="-57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м/л жестко-модульной конструкции «Стрингер 550» с надувными бортами с ПМЛ Mercury 90 ELPT</w:t>
            </w:r>
          </w:p>
        </w:tc>
        <w:tc>
          <w:tcPr>
            <w:tcW w:w="127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2006</w:t>
            </w:r>
          </w:p>
        </w:tc>
        <w:tc>
          <w:tcPr>
            <w:tcW w:w="1701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 25.07.2006</w:t>
            </w:r>
          </w:p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15 лет 2 м.</w:t>
            </w:r>
          </w:p>
        </w:tc>
        <w:tc>
          <w:tcPr>
            <w:tcW w:w="1417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134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РЧС 44-58</w:t>
            </w:r>
          </w:p>
        </w:tc>
      </w:tr>
      <w:tr w:rsidR="00742336" w:rsidRPr="005B4417" w:rsidTr="00A10CCE"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м/л «Спринтер 51» с ПМЛ Yamaha 85 AELT</w:t>
            </w:r>
          </w:p>
        </w:tc>
        <w:tc>
          <w:tcPr>
            <w:tcW w:w="127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2006</w:t>
            </w:r>
          </w:p>
        </w:tc>
        <w:tc>
          <w:tcPr>
            <w:tcW w:w="1701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с </w:t>
            </w:r>
            <w:r w:rsidRPr="005B4417">
              <w:rPr>
                <w:sz w:val="20"/>
                <w:szCs w:val="20"/>
                <w:lang w:val="en-US"/>
              </w:rPr>
              <w:t>14</w:t>
            </w:r>
            <w:r w:rsidRPr="005B4417">
              <w:rPr>
                <w:sz w:val="20"/>
                <w:szCs w:val="20"/>
              </w:rPr>
              <w:t>.</w:t>
            </w:r>
            <w:r w:rsidRPr="005B4417">
              <w:rPr>
                <w:sz w:val="20"/>
                <w:szCs w:val="20"/>
                <w:lang w:val="en-US"/>
              </w:rPr>
              <w:t>10</w:t>
            </w:r>
            <w:r w:rsidRPr="005B4417">
              <w:rPr>
                <w:sz w:val="20"/>
                <w:szCs w:val="20"/>
              </w:rPr>
              <w:t>.20</w:t>
            </w:r>
            <w:r w:rsidRPr="005B4417">
              <w:rPr>
                <w:sz w:val="20"/>
                <w:szCs w:val="20"/>
                <w:lang w:val="en-US"/>
              </w:rPr>
              <w:t>07</w:t>
            </w:r>
          </w:p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13 лет 11 м.</w:t>
            </w:r>
          </w:p>
        </w:tc>
        <w:tc>
          <w:tcPr>
            <w:tcW w:w="1417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134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РЧС 44-51</w:t>
            </w:r>
          </w:p>
        </w:tc>
      </w:tr>
      <w:tr w:rsidR="00742336" w:rsidRPr="005B4417" w:rsidTr="00A10CCE">
        <w:trPr>
          <w:trHeight w:val="567"/>
        </w:trPr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м/л «Корвет 500» с ПМЛ Yamaha 90</w:t>
            </w:r>
          </w:p>
        </w:tc>
        <w:tc>
          <w:tcPr>
            <w:tcW w:w="127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2005</w:t>
            </w:r>
          </w:p>
        </w:tc>
        <w:tc>
          <w:tcPr>
            <w:tcW w:w="1701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 30.06.2006</w:t>
            </w:r>
          </w:p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15 лет 3 м.</w:t>
            </w:r>
          </w:p>
        </w:tc>
        <w:tc>
          <w:tcPr>
            <w:tcW w:w="1417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134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РЧС 44-35</w:t>
            </w:r>
          </w:p>
        </w:tc>
      </w:tr>
      <w:tr w:rsidR="00742336" w:rsidRPr="005B4417" w:rsidTr="00A10CCE"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м/л «Корвет 600WA» с ПМЛ Mercury 115 ELPTO</w:t>
            </w:r>
          </w:p>
        </w:tc>
        <w:tc>
          <w:tcPr>
            <w:tcW w:w="127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2006</w:t>
            </w:r>
          </w:p>
        </w:tc>
        <w:tc>
          <w:tcPr>
            <w:tcW w:w="1701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 25.04.2007</w:t>
            </w:r>
          </w:p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14 лет 5 м.</w:t>
            </w:r>
          </w:p>
        </w:tc>
        <w:tc>
          <w:tcPr>
            <w:tcW w:w="1417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134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РЧС 44-60</w:t>
            </w:r>
          </w:p>
        </w:tc>
      </w:tr>
      <w:tr w:rsidR="00742336" w:rsidRPr="005B4417" w:rsidTr="00A10CCE"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  <w:lang w:val="en-US"/>
              </w:rPr>
            </w:pPr>
            <w:r w:rsidRPr="005B4417">
              <w:rPr>
                <w:sz w:val="20"/>
                <w:szCs w:val="20"/>
              </w:rPr>
              <w:t>м</w:t>
            </w:r>
            <w:r w:rsidRPr="005B4417">
              <w:rPr>
                <w:sz w:val="20"/>
                <w:szCs w:val="20"/>
                <w:lang w:val="en-US"/>
              </w:rPr>
              <w:t>/</w:t>
            </w:r>
            <w:r w:rsidRPr="005B4417">
              <w:rPr>
                <w:sz w:val="20"/>
                <w:szCs w:val="20"/>
              </w:rPr>
              <w:t>л</w:t>
            </w:r>
            <w:r w:rsidRPr="005B4417">
              <w:rPr>
                <w:sz w:val="20"/>
                <w:szCs w:val="20"/>
                <w:lang w:val="en-US"/>
              </w:rPr>
              <w:t xml:space="preserve"> «Lamberti 20,5 cabin» </w:t>
            </w:r>
            <w:r w:rsidRPr="005B4417">
              <w:rPr>
                <w:sz w:val="20"/>
                <w:szCs w:val="20"/>
              </w:rPr>
              <w:t>с</w:t>
            </w:r>
            <w:r w:rsidRPr="005B4417">
              <w:rPr>
                <w:sz w:val="20"/>
                <w:szCs w:val="20"/>
                <w:lang w:val="en-US"/>
              </w:rPr>
              <w:t xml:space="preserve"> </w:t>
            </w:r>
            <w:r w:rsidRPr="005B4417">
              <w:rPr>
                <w:sz w:val="20"/>
                <w:szCs w:val="20"/>
              </w:rPr>
              <w:t>ПМЛ</w:t>
            </w:r>
            <w:r w:rsidRPr="005B4417">
              <w:rPr>
                <w:sz w:val="20"/>
                <w:szCs w:val="20"/>
                <w:lang w:val="en-US"/>
              </w:rPr>
              <w:t xml:space="preserve"> Yamaha 150 AETL</w:t>
            </w:r>
          </w:p>
        </w:tc>
        <w:tc>
          <w:tcPr>
            <w:tcW w:w="127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2007</w:t>
            </w:r>
          </w:p>
        </w:tc>
        <w:tc>
          <w:tcPr>
            <w:tcW w:w="1701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 25.06.2007</w:t>
            </w:r>
          </w:p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5B4417">
              <w:rPr>
                <w:sz w:val="20"/>
                <w:szCs w:val="20"/>
              </w:rPr>
              <w:t>14 лет 3 м.</w:t>
            </w:r>
          </w:p>
        </w:tc>
        <w:tc>
          <w:tcPr>
            <w:tcW w:w="1417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134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РЧС 44-77</w:t>
            </w:r>
          </w:p>
        </w:tc>
      </w:tr>
      <w:tr w:rsidR="00742336" w:rsidRPr="005B4417" w:rsidTr="00A10CCE"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м/л ЖМК с рубкой Кальмар с ПМЛ Mercury 150 XL</w:t>
            </w:r>
          </w:p>
        </w:tc>
        <w:tc>
          <w:tcPr>
            <w:tcW w:w="127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</w:p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2006</w:t>
            </w:r>
          </w:p>
        </w:tc>
        <w:tc>
          <w:tcPr>
            <w:tcW w:w="1701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 30.10.2006 14 лет 11 м.</w:t>
            </w:r>
          </w:p>
        </w:tc>
        <w:tc>
          <w:tcPr>
            <w:tcW w:w="1417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134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РЧС 44-56</w:t>
            </w:r>
          </w:p>
        </w:tc>
      </w:tr>
      <w:tr w:rsidR="00742336" w:rsidRPr="005B4417" w:rsidTr="00A10CCE"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м/л ЖМК с рубкой Кальмар с ПМЛ Mercury 150</w:t>
            </w:r>
          </w:p>
        </w:tc>
        <w:tc>
          <w:tcPr>
            <w:tcW w:w="127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2002</w:t>
            </w:r>
          </w:p>
        </w:tc>
        <w:tc>
          <w:tcPr>
            <w:tcW w:w="1701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 2002 г</w:t>
            </w:r>
          </w:p>
        </w:tc>
        <w:tc>
          <w:tcPr>
            <w:tcW w:w="1417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списание</w:t>
            </w:r>
          </w:p>
        </w:tc>
        <w:tc>
          <w:tcPr>
            <w:tcW w:w="1134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РЧС 44-87</w:t>
            </w:r>
          </w:p>
        </w:tc>
      </w:tr>
      <w:tr w:rsidR="00742336" w:rsidRPr="005B4417" w:rsidTr="00A10CCE">
        <w:trPr>
          <w:trHeight w:val="567"/>
        </w:trPr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Казанка 5М4 с ПМЛ Mariner 40</w:t>
            </w:r>
          </w:p>
        </w:tc>
        <w:tc>
          <w:tcPr>
            <w:tcW w:w="127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1996</w:t>
            </w:r>
          </w:p>
        </w:tc>
        <w:tc>
          <w:tcPr>
            <w:tcW w:w="1701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 1996 г</w:t>
            </w:r>
          </w:p>
        </w:tc>
        <w:tc>
          <w:tcPr>
            <w:tcW w:w="1417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списание</w:t>
            </w:r>
          </w:p>
        </w:tc>
        <w:tc>
          <w:tcPr>
            <w:tcW w:w="1134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РЧС 44-67</w:t>
            </w:r>
          </w:p>
        </w:tc>
      </w:tr>
      <w:tr w:rsidR="00742336" w:rsidRPr="005B4417" w:rsidTr="00A10CCE"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Патрульная лодка с подвесным мотором «Мастер-450», мотор Маринер-40</w:t>
            </w:r>
          </w:p>
        </w:tc>
        <w:tc>
          <w:tcPr>
            <w:tcW w:w="127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1999</w:t>
            </w:r>
          </w:p>
        </w:tc>
        <w:tc>
          <w:tcPr>
            <w:tcW w:w="1701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 1999 г</w:t>
            </w:r>
          </w:p>
        </w:tc>
        <w:tc>
          <w:tcPr>
            <w:tcW w:w="1417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списание</w:t>
            </w:r>
          </w:p>
        </w:tc>
        <w:tc>
          <w:tcPr>
            <w:tcW w:w="1134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РЧС 44-68</w:t>
            </w:r>
          </w:p>
        </w:tc>
      </w:tr>
      <w:tr w:rsidR="00742336" w:rsidRPr="005B4417" w:rsidTr="00A10CCE">
        <w:trPr>
          <w:trHeight w:val="567"/>
        </w:trPr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М/л "Мастер-400", мотор Меркурий -5</w:t>
            </w:r>
          </w:p>
        </w:tc>
        <w:tc>
          <w:tcPr>
            <w:tcW w:w="127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1999</w:t>
            </w:r>
          </w:p>
        </w:tc>
        <w:tc>
          <w:tcPr>
            <w:tcW w:w="1701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 1999 г</w:t>
            </w:r>
          </w:p>
        </w:tc>
        <w:tc>
          <w:tcPr>
            <w:tcW w:w="1417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списание</w:t>
            </w:r>
          </w:p>
        </w:tc>
        <w:tc>
          <w:tcPr>
            <w:tcW w:w="1134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РЧС 44-91</w:t>
            </w:r>
          </w:p>
        </w:tc>
      </w:tr>
      <w:tr w:rsidR="00742336" w:rsidRPr="005B4417" w:rsidTr="00A10CCE">
        <w:trPr>
          <w:trHeight w:val="567"/>
        </w:trPr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Гребная ПВХ лодка "Петербуржец"</w:t>
            </w:r>
          </w:p>
        </w:tc>
        <w:tc>
          <w:tcPr>
            <w:tcW w:w="127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1994</w:t>
            </w:r>
          </w:p>
        </w:tc>
        <w:tc>
          <w:tcPr>
            <w:tcW w:w="1701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 1994 г</w:t>
            </w:r>
          </w:p>
        </w:tc>
        <w:tc>
          <w:tcPr>
            <w:tcW w:w="1417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списание</w:t>
            </w:r>
          </w:p>
        </w:tc>
        <w:tc>
          <w:tcPr>
            <w:tcW w:w="1134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РЧС 44-73</w:t>
            </w:r>
          </w:p>
        </w:tc>
      </w:tr>
      <w:tr w:rsidR="00742336" w:rsidRPr="005B4417" w:rsidTr="00A10CCE"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Катер БЛ-820 со стационарным двигателем Cammins Mercruizer DIZEL 4.2</w:t>
            </w:r>
          </w:p>
        </w:tc>
        <w:tc>
          <w:tcPr>
            <w:tcW w:w="127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 29.12.2017</w:t>
            </w:r>
          </w:p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3 года 9 м.</w:t>
            </w:r>
          </w:p>
        </w:tc>
        <w:tc>
          <w:tcPr>
            <w:tcW w:w="1417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134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АУ0001RUS</w:t>
            </w:r>
          </w:p>
        </w:tc>
      </w:tr>
      <w:tr w:rsidR="00742336" w:rsidRPr="005B4417" w:rsidTr="00A10CCE">
        <w:trPr>
          <w:trHeight w:val="567"/>
        </w:trPr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Катер РИБ "Марлин 900 Cabin"</w:t>
            </w:r>
          </w:p>
        </w:tc>
        <w:tc>
          <w:tcPr>
            <w:tcW w:w="127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 09.06.2018 3 года 3 м.</w:t>
            </w:r>
          </w:p>
        </w:tc>
        <w:tc>
          <w:tcPr>
            <w:tcW w:w="1417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134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АУ0003RUS</w:t>
            </w:r>
          </w:p>
        </w:tc>
      </w:tr>
      <w:tr w:rsidR="00742336" w:rsidRPr="005B4417" w:rsidTr="00A10CCE">
        <w:trPr>
          <w:trHeight w:val="567"/>
        </w:trPr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Катер РИБ "Марлин 900 Cabin"</w:t>
            </w:r>
          </w:p>
        </w:tc>
        <w:tc>
          <w:tcPr>
            <w:tcW w:w="127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 09.06.2018 3 года 3 м.</w:t>
            </w:r>
          </w:p>
        </w:tc>
        <w:tc>
          <w:tcPr>
            <w:tcW w:w="1417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134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АУ0002RUS</w:t>
            </w:r>
          </w:p>
        </w:tc>
      </w:tr>
      <w:tr w:rsidR="00742336" w:rsidRPr="005B4417" w:rsidTr="00A10CCE"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42336" w:rsidRPr="005B4417" w:rsidRDefault="00742336" w:rsidP="00A10CCE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М/л "Кальмар" с подвесным лодочным </w:t>
            </w:r>
            <w:r w:rsidRPr="005B4417">
              <w:rPr>
                <w:spacing w:val="-4"/>
                <w:sz w:val="20"/>
                <w:szCs w:val="20"/>
              </w:rPr>
              <w:t>мотором "Меркурий-150"</w:t>
            </w:r>
          </w:p>
        </w:tc>
        <w:tc>
          <w:tcPr>
            <w:tcW w:w="127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2005</w:t>
            </w:r>
          </w:p>
        </w:tc>
        <w:tc>
          <w:tcPr>
            <w:tcW w:w="1701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 01.01.2005</w:t>
            </w:r>
          </w:p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16 лет 9 м.</w:t>
            </w:r>
          </w:p>
        </w:tc>
        <w:tc>
          <w:tcPr>
            <w:tcW w:w="1417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134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Ремонт в 2019 г.</w:t>
            </w: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РЧС 44-31</w:t>
            </w:r>
          </w:p>
        </w:tc>
      </w:tr>
      <w:tr w:rsidR="00742336" w:rsidRPr="005B4417" w:rsidTr="00A10CCE"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  <w:lang w:val="en-US"/>
              </w:rPr>
            </w:pPr>
            <w:r w:rsidRPr="005B4417">
              <w:rPr>
                <w:sz w:val="20"/>
                <w:szCs w:val="20"/>
              </w:rPr>
              <w:t>Моторная</w:t>
            </w:r>
            <w:r w:rsidRPr="005B4417">
              <w:rPr>
                <w:sz w:val="20"/>
                <w:szCs w:val="20"/>
                <w:lang w:val="en-US"/>
              </w:rPr>
              <w:t xml:space="preserve"> </w:t>
            </w:r>
            <w:r w:rsidRPr="005B4417">
              <w:rPr>
                <w:sz w:val="20"/>
                <w:szCs w:val="20"/>
              </w:rPr>
              <w:t>лодка</w:t>
            </w:r>
            <w:r w:rsidRPr="005B4417">
              <w:rPr>
                <w:sz w:val="20"/>
                <w:szCs w:val="20"/>
                <w:lang w:val="en-US"/>
              </w:rPr>
              <w:t xml:space="preserve"> Wyatboat 490Pro </w:t>
            </w:r>
            <w:r w:rsidRPr="005B4417">
              <w:rPr>
                <w:sz w:val="20"/>
                <w:szCs w:val="20"/>
              </w:rPr>
              <w:t>с</w:t>
            </w:r>
            <w:r w:rsidRPr="005B4417">
              <w:rPr>
                <w:sz w:val="20"/>
                <w:szCs w:val="20"/>
                <w:lang w:val="en-US"/>
              </w:rPr>
              <w:t xml:space="preserve"> </w:t>
            </w:r>
            <w:r w:rsidRPr="005B4417">
              <w:rPr>
                <w:sz w:val="20"/>
                <w:szCs w:val="20"/>
              </w:rPr>
              <w:t>ПЛМ</w:t>
            </w:r>
            <w:r w:rsidRPr="005B4417">
              <w:rPr>
                <w:sz w:val="20"/>
                <w:szCs w:val="20"/>
                <w:lang w:val="en-US"/>
              </w:rPr>
              <w:t xml:space="preserve"> Mercury ME F 60 ELPTEFI</w:t>
            </w:r>
          </w:p>
        </w:tc>
        <w:tc>
          <w:tcPr>
            <w:tcW w:w="127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 29.12.2018</w:t>
            </w:r>
          </w:p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5B4417">
              <w:rPr>
                <w:sz w:val="20"/>
                <w:szCs w:val="20"/>
              </w:rPr>
              <w:t>2 года 9 м.</w:t>
            </w:r>
          </w:p>
        </w:tc>
        <w:tc>
          <w:tcPr>
            <w:tcW w:w="1417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  <w:lang w:val="en-US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134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АУ0006RUS</w:t>
            </w:r>
          </w:p>
        </w:tc>
      </w:tr>
      <w:tr w:rsidR="00742336" w:rsidRPr="005B4417" w:rsidTr="00A10CCE">
        <w:tc>
          <w:tcPr>
            <w:tcW w:w="1101" w:type="dxa"/>
            <w:vMerge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  <w:lang w:val="en-US"/>
              </w:rPr>
            </w:pPr>
            <w:r w:rsidRPr="005B4417">
              <w:rPr>
                <w:sz w:val="20"/>
                <w:szCs w:val="20"/>
              </w:rPr>
              <w:t>Моторная</w:t>
            </w:r>
            <w:r w:rsidRPr="005B4417">
              <w:rPr>
                <w:sz w:val="20"/>
                <w:szCs w:val="20"/>
                <w:lang w:val="en-US"/>
              </w:rPr>
              <w:t xml:space="preserve"> </w:t>
            </w:r>
            <w:r w:rsidRPr="005B4417">
              <w:rPr>
                <w:sz w:val="20"/>
                <w:szCs w:val="20"/>
              </w:rPr>
              <w:t>лодка</w:t>
            </w:r>
            <w:r w:rsidRPr="005B4417">
              <w:rPr>
                <w:sz w:val="20"/>
                <w:szCs w:val="20"/>
                <w:lang w:val="en-US"/>
              </w:rPr>
              <w:t xml:space="preserve"> Wyatboat 490Pro </w:t>
            </w:r>
            <w:r w:rsidRPr="005B4417">
              <w:rPr>
                <w:sz w:val="20"/>
                <w:szCs w:val="20"/>
              </w:rPr>
              <w:t>с</w:t>
            </w:r>
            <w:r w:rsidRPr="005B4417">
              <w:rPr>
                <w:sz w:val="20"/>
                <w:szCs w:val="20"/>
                <w:lang w:val="en-US"/>
              </w:rPr>
              <w:t xml:space="preserve"> </w:t>
            </w:r>
            <w:r w:rsidRPr="005B4417">
              <w:rPr>
                <w:sz w:val="20"/>
                <w:szCs w:val="20"/>
              </w:rPr>
              <w:t>ПЛМ</w:t>
            </w:r>
            <w:r w:rsidRPr="005B4417">
              <w:rPr>
                <w:sz w:val="20"/>
                <w:szCs w:val="20"/>
                <w:lang w:val="en-US"/>
              </w:rPr>
              <w:t xml:space="preserve"> Mercury ME F 60 ELPTEFI</w:t>
            </w:r>
          </w:p>
        </w:tc>
        <w:tc>
          <w:tcPr>
            <w:tcW w:w="1276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 29.12.2018</w:t>
            </w:r>
          </w:p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5B4417">
              <w:rPr>
                <w:sz w:val="20"/>
                <w:szCs w:val="20"/>
              </w:rPr>
              <w:t>2 года 9 м.</w:t>
            </w:r>
          </w:p>
        </w:tc>
        <w:tc>
          <w:tcPr>
            <w:tcW w:w="1417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  <w:lang w:val="en-US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134" w:type="dxa"/>
            <w:shd w:val="clear" w:color="auto" w:fill="auto"/>
          </w:tcPr>
          <w:p w:rsidR="00742336" w:rsidRPr="005B4417" w:rsidRDefault="00742336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742336" w:rsidRPr="005B4417" w:rsidRDefault="00742336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АУ0005RUS</w:t>
            </w:r>
          </w:p>
        </w:tc>
      </w:tr>
    </w:tbl>
    <w:p w:rsidR="00C82C3C" w:rsidRPr="005B4417" w:rsidRDefault="00C82C3C" w:rsidP="00C82C3C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896"/>
        <w:gridCol w:w="846"/>
        <w:gridCol w:w="876"/>
        <w:gridCol w:w="881"/>
        <w:gridCol w:w="995"/>
        <w:gridCol w:w="918"/>
        <w:gridCol w:w="1186"/>
        <w:gridCol w:w="918"/>
        <w:gridCol w:w="838"/>
      </w:tblGrid>
      <w:tr w:rsidR="00D513D2" w:rsidRPr="005B4417" w:rsidTr="00A10CCE">
        <w:tc>
          <w:tcPr>
            <w:tcW w:w="1393" w:type="dxa"/>
            <w:vMerge w:val="restart"/>
            <w:shd w:val="clear" w:color="auto" w:fill="auto"/>
            <w:textDirection w:val="btLr"/>
            <w:vAlign w:val="center"/>
          </w:tcPr>
          <w:p w:rsidR="00D513D2" w:rsidRPr="005B4417" w:rsidRDefault="00D513D2" w:rsidP="00A10CCE">
            <w:pPr>
              <w:tabs>
                <w:tab w:val="left" w:pos="99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Подразделения субъекта РФ (муниципального образования)</w:t>
            </w:r>
          </w:p>
        </w:tc>
        <w:tc>
          <w:tcPr>
            <w:tcW w:w="8354" w:type="dxa"/>
            <w:gridSpan w:val="9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Количество плавсредств, применяемых для проведения </w:t>
            </w:r>
          </w:p>
          <w:p w:rsidR="00D513D2" w:rsidRPr="005B4417" w:rsidRDefault="00D513D2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поисково-спасательных работ на водных объектах, ед.</w:t>
            </w:r>
          </w:p>
        </w:tc>
      </w:tr>
      <w:tr w:rsidR="00D513D2" w:rsidRPr="005B4417" w:rsidTr="00A10CCE">
        <w:tc>
          <w:tcPr>
            <w:tcW w:w="1393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shd w:val="clear" w:color="auto" w:fill="auto"/>
            <w:textDirection w:val="btLr"/>
            <w:vAlign w:val="center"/>
          </w:tcPr>
          <w:p w:rsidR="00D513D2" w:rsidRPr="005B4417" w:rsidRDefault="00D513D2" w:rsidP="00A10CCE">
            <w:pPr>
              <w:tabs>
                <w:tab w:val="left" w:pos="99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По штату</w:t>
            </w:r>
          </w:p>
        </w:tc>
        <w:tc>
          <w:tcPr>
            <w:tcW w:w="846" w:type="dxa"/>
            <w:vMerge w:val="restart"/>
            <w:shd w:val="clear" w:color="auto" w:fill="auto"/>
            <w:textDirection w:val="btLr"/>
            <w:vAlign w:val="center"/>
          </w:tcPr>
          <w:p w:rsidR="00D513D2" w:rsidRPr="005B4417" w:rsidRDefault="00D513D2" w:rsidP="00A10CCE">
            <w:pPr>
              <w:tabs>
                <w:tab w:val="left" w:pos="99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Фактически</w:t>
            </w:r>
          </w:p>
        </w:tc>
        <w:tc>
          <w:tcPr>
            <w:tcW w:w="2752" w:type="dxa"/>
            <w:gridSpan w:val="3"/>
            <w:shd w:val="clear" w:color="auto" w:fill="auto"/>
            <w:vAlign w:val="center"/>
          </w:tcPr>
          <w:p w:rsidR="00D513D2" w:rsidRPr="005B4417" w:rsidRDefault="00D513D2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В том числе</w:t>
            </w:r>
          </w:p>
        </w:tc>
        <w:tc>
          <w:tcPr>
            <w:tcW w:w="918" w:type="dxa"/>
            <w:vMerge w:val="restart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АППГ</w:t>
            </w:r>
          </w:p>
        </w:tc>
        <w:tc>
          <w:tcPr>
            <w:tcW w:w="2942" w:type="dxa"/>
            <w:gridSpan w:val="3"/>
            <w:shd w:val="clear" w:color="auto" w:fill="auto"/>
            <w:vAlign w:val="center"/>
          </w:tcPr>
          <w:p w:rsidR="00D513D2" w:rsidRPr="005B4417" w:rsidRDefault="00D513D2" w:rsidP="00A10CCE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Плавсредства, прошедшие модернизацию</w:t>
            </w:r>
          </w:p>
        </w:tc>
      </w:tr>
      <w:tr w:rsidR="00D513D2" w:rsidRPr="005B4417" w:rsidTr="00A10CCE">
        <w:trPr>
          <w:cantSplit/>
          <w:trHeight w:val="1350"/>
        </w:trPr>
        <w:tc>
          <w:tcPr>
            <w:tcW w:w="1393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textDirection w:val="btLr"/>
            <w:vAlign w:val="center"/>
          </w:tcPr>
          <w:p w:rsidR="00D513D2" w:rsidRPr="005B4417" w:rsidRDefault="00D513D2" w:rsidP="00A10CCE">
            <w:pPr>
              <w:tabs>
                <w:tab w:val="left" w:pos="99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% укомплек-тованности</w:t>
            </w:r>
          </w:p>
        </w:tc>
        <w:tc>
          <w:tcPr>
            <w:tcW w:w="881" w:type="dxa"/>
            <w:shd w:val="clear" w:color="auto" w:fill="auto"/>
            <w:textDirection w:val="btLr"/>
            <w:vAlign w:val="center"/>
          </w:tcPr>
          <w:p w:rsidR="00D513D2" w:rsidRPr="005B4417" w:rsidRDefault="00D513D2" w:rsidP="00A10CCE">
            <w:pPr>
              <w:tabs>
                <w:tab w:val="left" w:pos="993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Из них исправных</w:t>
            </w:r>
          </w:p>
        </w:tc>
        <w:tc>
          <w:tcPr>
            <w:tcW w:w="995" w:type="dxa"/>
            <w:shd w:val="clear" w:color="auto" w:fill="auto"/>
            <w:textDirection w:val="btLr"/>
            <w:vAlign w:val="center"/>
          </w:tcPr>
          <w:p w:rsidR="00D513D2" w:rsidRPr="005B4417" w:rsidRDefault="00D513D2" w:rsidP="00A10CCE">
            <w:pPr>
              <w:tabs>
                <w:tab w:val="left" w:pos="99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% исправных</w:t>
            </w:r>
          </w:p>
          <w:p w:rsidR="00D513D2" w:rsidRPr="005B4417" w:rsidRDefault="00D513D2" w:rsidP="00A10CCE">
            <w:pPr>
              <w:tabs>
                <w:tab w:val="left" w:pos="99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плавсредств</w:t>
            </w:r>
          </w:p>
        </w:tc>
        <w:tc>
          <w:tcPr>
            <w:tcW w:w="918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textDirection w:val="btLr"/>
            <w:vAlign w:val="center"/>
          </w:tcPr>
          <w:p w:rsidR="00D513D2" w:rsidRPr="005B4417" w:rsidRDefault="00D513D2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За отчетный период нарастающим итогом</w:t>
            </w:r>
          </w:p>
        </w:tc>
        <w:tc>
          <w:tcPr>
            <w:tcW w:w="918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АППГ</w:t>
            </w:r>
          </w:p>
        </w:tc>
        <w:tc>
          <w:tcPr>
            <w:tcW w:w="838" w:type="dxa"/>
            <w:shd w:val="clear" w:color="auto" w:fill="auto"/>
            <w:textDirection w:val="btLr"/>
            <w:vAlign w:val="center"/>
          </w:tcPr>
          <w:p w:rsidR="00D513D2" w:rsidRPr="005B4417" w:rsidRDefault="00D513D2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%  модернизи-рованных</w:t>
            </w:r>
          </w:p>
        </w:tc>
      </w:tr>
      <w:tr w:rsidR="00D513D2" w:rsidRPr="005B4417" w:rsidTr="00A10CCE">
        <w:trPr>
          <w:trHeight w:val="397"/>
        </w:trPr>
        <w:tc>
          <w:tcPr>
            <w:tcW w:w="1393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ПИЛАРН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12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12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100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100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12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100</w:t>
            </w:r>
          </w:p>
        </w:tc>
      </w:tr>
      <w:tr w:rsidR="00D513D2" w:rsidRPr="005B4417" w:rsidTr="00A10CCE">
        <w:tc>
          <w:tcPr>
            <w:tcW w:w="1393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СПб ГКУ ПСС Санкт-Петербурга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79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79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100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74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93,67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74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</w:tr>
      <w:tr w:rsidR="00D513D2" w:rsidRPr="005B4417" w:rsidTr="00A10CCE">
        <w:trPr>
          <w:trHeight w:val="397"/>
        </w:trPr>
        <w:tc>
          <w:tcPr>
            <w:tcW w:w="1393" w:type="dxa"/>
            <w:shd w:val="clear" w:color="auto" w:fill="auto"/>
            <w:vAlign w:val="center"/>
          </w:tcPr>
          <w:p w:rsidR="00D513D2" w:rsidRPr="005B4417" w:rsidRDefault="00D513D2" w:rsidP="00A10CCE">
            <w:pPr>
              <w:tabs>
                <w:tab w:val="left" w:pos="993"/>
              </w:tabs>
              <w:rPr>
                <w:b/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91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91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100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86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97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97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100</w:t>
            </w:r>
          </w:p>
        </w:tc>
      </w:tr>
    </w:tbl>
    <w:p w:rsidR="00D513D2" w:rsidRPr="005B4417" w:rsidRDefault="00D513D2" w:rsidP="00C82C3C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1134"/>
        <w:gridCol w:w="992"/>
        <w:gridCol w:w="1559"/>
        <w:gridCol w:w="1276"/>
        <w:gridCol w:w="992"/>
      </w:tblGrid>
      <w:tr w:rsidR="00D513D2" w:rsidRPr="005B4417" w:rsidTr="00A10CCE">
        <w:tc>
          <w:tcPr>
            <w:tcW w:w="152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Подразделения субъекта РФ </w:t>
            </w:r>
          </w:p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(муниципального образования)</w:t>
            </w:r>
          </w:p>
        </w:tc>
        <w:tc>
          <w:tcPr>
            <w:tcW w:w="2268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Название плавсредства</w:t>
            </w:r>
          </w:p>
        </w:tc>
        <w:tc>
          <w:tcPr>
            <w:tcW w:w="1134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Год выпуска</w:t>
            </w: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Срок эксплуа-тации</w:t>
            </w:r>
          </w:p>
        </w:tc>
        <w:tc>
          <w:tcPr>
            <w:tcW w:w="1559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Техническое состояние (исправно/требует ремонта)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Год проведения модерни-зации (ремонта)</w:t>
            </w: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Приме-чание </w:t>
            </w:r>
          </w:p>
        </w:tc>
      </w:tr>
      <w:tr w:rsidR="00D513D2" w:rsidRPr="005B4417" w:rsidTr="00A10CCE">
        <w:tc>
          <w:tcPr>
            <w:tcW w:w="1526" w:type="dxa"/>
            <w:vMerge w:val="restart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ПИЛАРН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Аварийно-спасательный буксир ледокол</w:t>
            </w:r>
          </w:p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«Невская застава»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2026 г. (плановое 5-летнее освидетель. в доке)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Судно экологического обеспечения «РЕДУТ»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1977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2016,</w:t>
            </w:r>
          </w:p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</w:p>
        </w:tc>
      </w:tr>
      <w:tr w:rsidR="00D513D2" w:rsidRPr="005B4417" w:rsidTr="00A10CCE">
        <w:trPr>
          <w:trHeight w:val="510"/>
        </w:trPr>
        <w:tc>
          <w:tcPr>
            <w:tcW w:w="1526" w:type="dxa"/>
            <w:vMerge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Нефтемусорсборщик «РУБЕЖ»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Водометный грузовой катер «ДОЗОР»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2017-2018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Водометный грузовой катер «ЗАСЛОН»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Буксирный теплоход «ЯЛТА»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1980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41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Сборщик нефтесодержащих вод и мусора «ОС 331»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1980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41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2017-2018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Нефтемусоросборщик «НМС 23»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1986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</w:p>
        </w:tc>
      </w:tr>
      <w:tr w:rsidR="00D513D2" w:rsidRPr="005B4417" w:rsidTr="00A10CCE">
        <w:trPr>
          <w:trHeight w:val="510"/>
        </w:trPr>
        <w:tc>
          <w:tcPr>
            <w:tcW w:w="1526" w:type="dxa"/>
            <w:vMerge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Моторное судно «ПИЛАРН 4»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</w:p>
        </w:tc>
      </w:tr>
      <w:tr w:rsidR="00D513D2" w:rsidRPr="005B4417" w:rsidTr="00A10CCE">
        <w:trPr>
          <w:trHeight w:val="510"/>
        </w:trPr>
        <w:tc>
          <w:tcPr>
            <w:tcW w:w="1526" w:type="dxa"/>
            <w:vMerge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Моторное судно «ПИЛАРН 3»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</w:p>
        </w:tc>
      </w:tr>
      <w:tr w:rsidR="00D513D2" w:rsidRPr="005B4417" w:rsidTr="00A10CCE">
        <w:trPr>
          <w:trHeight w:val="510"/>
        </w:trPr>
        <w:tc>
          <w:tcPr>
            <w:tcW w:w="1526" w:type="dxa"/>
            <w:vMerge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Моторное судно «ФЬОРД 2»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</w:p>
        </w:tc>
      </w:tr>
      <w:tr w:rsidR="00D513D2" w:rsidRPr="005B4417" w:rsidTr="00A10CCE">
        <w:trPr>
          <w:trHeight w:val="510"/>
        </w:trPr>
        <w:tc>
          <w:tcPr>
            <w:tcW w:w="1526" w:type="dxa"/>
            <w:vMerge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Моторное судно «ФЬОРД 1»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</w:p>
        </w:tc>
      </w:tr>
      <w:tr w:rsidR="00D513D2" w:rsidRPr="005B4417" w:rsidTr="00A10CCE">
        <w:trPr>
          <w:trHeight w:val="283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D513D2" w:rsidRPr="005B4417" w:rsidRDefault="00D513D2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  <w:p w:rsidR="00D513D2" w:rsidRPr="005B4417" w:rsidRDefault="00D513D2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СПб ГКУ ПСС Санкт-Петербурга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Гребная лодка "Волга"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 3</w:t>
            </w:r>
          </w:p>
        </w:tc>
        <w:tc>
          <w:tcPr>
            <w:tcW w:w="1559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rPr>
          <w:trHeight w:val="283"/>
        </w:trPr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Гребная лодка "Волга"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 3</w:t>
            </w:r>
          </w:p>
        </w:tc>
        <w:tc>
          <w:tcPr>
            <w:tcW w:w="1559" w:type="dxa"/>
            <w:shd w:val="clear" w:color="auto" w:fill="auto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rPr>
          <w:trHeight w:val="283"/>
        </w:trPr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Гребная лодка "Волга"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 3</w:t>
            </w:r>
          </w:p>
        </w:tc>
        <w:tc>
          <w:tcPr>
            <w:tcW w:w="1559" w:type="dxa"/>
            <w:shd w:val="clear" w:color="auto" w:fill="auto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rPr>
          <w:trHeight w:val="283"/>
        </w:trPr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Гребная лодка "Волга"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 3</w:t>
            </w:r>
          </w:p>
        </w:tc>
        <w:tc>
          <w:tcPr>
            <w:tcW w:w="1559" w:type="dxa"/>
            <w:shd w:val="clear" w:color="auto" w:fill="auto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rPr>
          <w:trHeight w:val="283"/>
        </w:trPr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Гребная лодка "Волга"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3 </w:t>
            </w:r>
          </w:p>
        </w:tc>
        <w:tc>
          <w:tcPr>
            <w:tcW w:w="1559" w:type="dxa"/>
            <w:shd w:val="clear" w:color="auto" w:fill="auto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rPr>
          <w:trHeight w:val="283"/>
        </w:trPr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Гребная лодка "Волга"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 3</w:t>
            </w:r>
          </w:p>
        </w:tc>
        <w:tc>
          <w:tcPr>
            <w:tcW w:w="1559" w:type="dxa"/>
            <w:shd w:val="clear" w:color="auto" w:fill="auto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rPr>
          <w:trHeight w:val="283"/>
        </w:trPr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Гребная лодка "Волга"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3 </w:t>
            </w:r>
          </w:p>
        </w:tc>
        <w:tc>
          <w:tcPr>
            <w:tcW w:w="1559" w:type="dxa"/>
            <w:shd w:val="clear" w:color="auto" w:fill="auto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Гребная лодка (г/л)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"Пелла-Фиорд"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10 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rPr>
          <w:trHeight w:val="283"/>
        </w:trPr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Г/л "Пелла-Фиорд"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 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rPr>
          <w:trHeight w:val="283"/>
        </w:trPr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Г/л "Пелла-Фиорд"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 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rPr>
          <w:trHeight w:val="283"/>
        </w:trPr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Г/л "Пелла-Фиорд"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 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rPr>
          <w:trHeight w:val="283"/>
        </w:trPr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Г/л "Пелла-Фиорд"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 2009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 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rPr>
          <w:trHeight w:val="283"/>
        </w:trPr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Г/л "Пелла-Фиорд"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2009 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12 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rPr>
          <w:trHeight w:val="283"/>
        </w:trPr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Г/л "Пелла-Фиорд"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2010 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11 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rPr>
          <w:trHeight w:val="283"/>
        </w:trPr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Г/л "Пелла-Фиорд"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13 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rPr>
          <w:trHeight w:val="283"/>
        </w:trPr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Г/л "Пелла-Фиорд"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9 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Г/л "Пелла-Фиорд" 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с усиленным транцем 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 окантовкой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 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Г/л "Пелла-Фиорд" 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с усиленным транцем 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 окантовкой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 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Г/л "Пелла-Фиорд" 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с усиленным транцем 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 окантовкой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2011 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 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Г/л "Пелла-Фиорд" 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с усиленным транцем 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 окантовкой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12 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Г/л "Пелла-Фиорд" 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с усиленным транцем 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 окантовкой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 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Г/л "Пелла-Фиорд" 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с усиленным транцем 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 окантовкой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11 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Г/л "Пелла-Фиорд" 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с усиленным транцем 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 окантовкой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11 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Моторно-гребная лодка "Пелла-Фиорд" с усиленным транцем и окантовкой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 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Мгл "Пелла-Фиорд" 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с усиленным транцем 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 окантовкой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 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Мгл "Пелла-Фиорд" 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с усиленным транцем 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 окантовкой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12 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Мгл "Пелла-Фиорд" 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с усиленным транцем 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 окантовкой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 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Мгл "Пелла-Фиорд" 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с усиленным транцем 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 окантовкой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12 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Мгл "Пелла-Фиорд" 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с усиленным транцем 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 окантовкой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12 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Мгл "Пелла-Фиорд" 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с усиленным транцем 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 окантовкой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12 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Мгл "Пелла-Фиорд" 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с усиленным транцем 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 окантовкой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 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Мгл "Пелла-Фиорд" 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с усиленным транцем 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 окантовкой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12 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Мгл "Пелла-Фиорд" 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с усиленным транцем 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 окантовкой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12 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Мгл "Пелла-Фиорд" 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с усиленным транцем 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 окантовкой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12 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Мгл "Пелла-Фиорд" 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с усиленным транцем 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 окантовкой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12 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Моторное судно "Фаворит F500АД"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12 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Моторное судно "Фаворит-F420"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9 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Моторное судно Фаворит F-420"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8 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Моторное судно "Фаворит-420Д"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12 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Моторное судно "Фаворит 420"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 9</w:t>
            </w:r>
          </w:p>
        </w:tc>
        <w:tc>
          <w:tcPr>
            <w:tcW w:w="1559" w:type="dxa"/>
            <w:shd w:val="clear" w:color="auto" w:fill="auto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Моторное судно Фаворит F-420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 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Моторное судно "Кайман-450А"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 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Моторное судно "Кайман-50А"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12 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Моторное судно Кайман-450A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Моторное судно "Кайман-450А"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 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Моторное судно "Кайман-450А"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12 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Моторное судно "Кайман-450А"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12 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Моторное судно "Кайман-450А"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 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Моторное судно Раптор "М-620А"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4 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Моторное судно Раптор "М-620А"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 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Моторное судно Раптор "М-620А"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 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Моторное судно Раптор М-620 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4417">
              <w:rPr>
                <w:rFonts w:ascii="Calibri" w:hAnsi="Calibri" w:cs="Calibri"/>
                <w:sz w:val="20"/>
                <w:szCs w:val="20"/>
              </w:rPr>
              <w:t>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 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Моторное судно Раптор "М-620А"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 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Моторное судно Раптор "М-620А"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 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Моторное судно Раптор "М-620А"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 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Моторное судно Раптор "М-620А"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 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Моторное судно 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"Piton 520 TRIDENT"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 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Моторное судно 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"Piton 520 TRIDENT"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7 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Моторное судно 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"Piton 720 TRIDENT"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 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Моторное судно </w:t>
            </w:r>
          </w:p>
          <w:p w:rsidR="00D513D2" w:rsidRPr="005B4417" w:rsidRDefault="00D513D2" w:rsidP="00A10CCE">
            <w:pPr>
              <w:rPr>
                <w:sz w:val="20"/>
                <w:szCs w:val="20"/>
                <w:lang w:val="en-US"/>
              </w:rPr>
            </w:pPr>
            <w:r w:rsidRPr="005B4417">
              <w:rPr>
                <w:sz w:val="20"/>
                <w:szCs w:val="20"/>
                <w:lang w:val="en-US"/>
              </w:rPr>
              <w:t>Yamaran Style S420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 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Моторное судно 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"М-600SW"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 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Моторное судно 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"М-600SW"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 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Катер с надувным бортом класса HSC, RX-600 SAR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10 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Моторное судно "Мастер 651 ХТ"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10 </w:t>
            </w:r>
          </w:p>
        </w:tc>
        <w:tc>
          <w:tcPr>
            <w:tcW w:w="1559" w:type="dxa"/>
            <w:shd w:val="clear" w:color="auto" w:fill="auto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требует ремонта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Моторное судно «Уралъ 650»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 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Катер «БЛ-820»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14 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Катер «БЛ-820»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14 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Катер «БЛ-820»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 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ind w:left="-57" w:right="-57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требует ремонта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Катер «БЛ-820»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 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Водолазный катер Охта-24 с водометным </w:t>
            </w:r>
            <w:r w:rsidRPr="005B4417">
              <w:rPr>
                <w:sz w:val="20"/>
                <w:szCs w:val="20"/>
              </w:rPr>
              <w:lastRenderedPageBreak/>
              <w:t>движителем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lastRenderedPageBreak/>
              <w:t>2009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 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требует ремонта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ind w:right="-113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Многоцел. спасательно-водолазный катер с водомет. движителями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 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Судно особой конструкции (далее –</w:t>
            </w:r>
            <w:r w:rsidRPr="005B4417">
              <w:rPr>
                <w:b/>
                <w:sz w:val="20"/>
                <w:szCs w:val="20"/>
              </w:rPr>
              <w:t>СОК</w:t>
            </w:r>
            <w:r w:rsidRPr="005B4417">
              <w:rPr>
                <w:sz w:val="20"/>
                <w:szCs w:val="20"/>
              </w:rPr>
              <w:t>)  "СЕВЕР 750К"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 2</w:t>
            </w:r>
          </w:p>
        </w:tc>
        <w:tc>
          <w:tcPr>
            <w:tcW w:w="1559" w:type="dxa"/>
            <w:shd w:val="clear" w:color="auto" w:fill="auto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rPr>
          <w:trHeight w:val="283"/>
        </w:trPr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СОК  "СЕВЕР 750К"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 2</w:t>
            </w:r>
          </w:p>
        </w:tc>
        <w:tc>
          <w:tcPr>
            <w:tcW w:w="1559" w:type="dxa"/>
            <w:shd w:val="clear" w:color="auto" w:fill="auto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rPr>
          <w:trHeight w:val="283"/>
        </w:trPr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СОК  "СЕВЕР 750К"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rPr>
          <w:trHeight w:val="283"/>
        </w:trPr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COK  110.221 (Нерпа)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 3</w:t>
            </w:r>
          </w:p>
        </w:tc>
        <w:tc>
          <w:tcPr>
            <w:tcW w:w="1559" w:type="dxa"/>
            <w:shd w:val="clear" w:color="auto" w:fill="auto"/>
          </w:tcPr>
          <w:p w:rsidR="00D513D2" w:rsidRPr="005B4417" w:rsidRDefault="00D513D2" w:rsidP="00A10CCE">
            <w:pPr>
              <w:ind w:left="-57" w:right="-57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требует ремонта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СОК "Тайфун 1000К"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6 </w:t>
            </w:r>
          </w:p>
        </w:tc>
        <w:tc>
          <w:tcPr>
            <w:tcW w:w="1559" w:type="dxa"/>
            <w:shd w:val="clear" w:color="auto" w:fill="auto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требует ремонта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Амфибийный катер 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на воздушной подушке 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А8 "Хивус-10"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2 </w:t>
            </w:r>
          </w:p>
        </w:tc>
        <w:tc>
          <w:tcPr>
            <w:tcW w:w="1559" w:type="dxa"/>
            <w:shd w:val="clear" w:color="auto" w:fill="auto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Амфибийный катер 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на воздушной подушке 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А8 "Хивус-10"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 9</w:t>
            </w:r>
          </w:p>
        </w:tc>
        <w:tc>
          <w:tcPr>
            <w:tcW w:w="1559" w:type="dxa"/>
            <w:shd w:val="clear" w:color="auto" w:fill="auto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Амфибийный катер 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на воздушной подушке 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А8 "Хивус-10"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 8</w:t>
            </w:r>
          </w:p>
        </w:tc>
        <w:tc>
          <w:tcPr>
            <w:tcW w:w="1559" w:type="dxa"/>
            <w:shd w:val="clear" w:color="auto" w:fill="auto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Амфибийный катер 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на воздушной подушке 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А8 "Хивус-10"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 9</w:t>
            </w:r>
          </w:p>
        </w:tc>
        <w:tc>
          <w:tcPr>
            <w:tcW w:w="1559" w:type="dxa"/>
            <w:shd w:val="clear" w:color="auto" w:fill="auto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Амфибийный катер 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на воздушной подушке 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А8 "Хивус-10"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 7</w:t>
            </w:r>
          </w:p>
        </w:tc>
        <w:tc>
          <w:tcPr>
            <w:tcW w:w="1559" w:type="dxa"/>
            <w:shd w:val="clear" w:color="auto" w:fill="auto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Амфибийный катер 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на воздушной подушке </w:t>
            </w:r>
          </w:p>
          <w:p w:rsidR="00D513D2" w:rsidRPr="005B4417" w:rsidRDefault="00D513D2" w:rsidP="00A10CCE">
            <w:pPr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А8 "Хивус-10"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9 </w:t>
            </w:r>
          </w:p>
        </w:tc>
        <w:tc>
          <w:tcPr>
            <w:tcW w:w="1559" w:type="dxa"/>
            <w:shd w:val="clear" w:color="auto" w:fill="auto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rPr>
          <w:trHeight w:val="283"/>
        </w:trPr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ind w:right="-113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СВП "АЭРОДЖЕТ 10М"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3 </w:t>
            </w:r>
          </w:p>
        </w:tc>
        <w:tc>
          <w:tcPr>
            <w:tcW w:w="1559" w:type="dxa"/>
            <w:shd w:val="clear" w:color="auto" w:fill="auto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rPr>
          <w:trHeight w:val="283"/>
        </w:trPr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СОК Славир 5</w:t>
            </w:r>
          </w:p>
        </w:tc>
        <w:tc>
          <w:tcPr>
            <w:tcW w:w="1134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rPr>
          <w:trHeight w:val="283"/>
        </w:trPr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СОК Славир 5</w:t>
            </w:r>
          </w:p>
        </w:tc>
        <w:tc>
          <w:tcPr>
            <w:tcW w:w="1134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rPr>
          <w:trHeight w:val="283"/>
        </w:trPr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СОК </w:t>
            </w:r>
            <w:r w:rsidRPr="005B4417">
              <w:rPr>
                <w:sz w:val="20"/>
                <w:szCs w:val="20"/>
                <w:lang w:val="en-US"/>
              </w:rPr>
              <w:t>Jetter</w:t>
            </w:r>
          </w:p>
        </w:tc>
        <w:tc>
          <w:tcPr>
            <w:tcW w:w="1134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rPr>
          <w:trHeight w:val="283"/>
        </w:trPr>
        <w:tc>
          <w:tcPr>
            <w:tcW w:w="152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СОК </w:t>
            </w:r>
            <w:r w:rsidRPr="005B4417">
              <w:rPr>
                <w:sz w:val="20"/>
                <w:szCs w:val="20"/>
                <w:lang w:val="en-US"/>
              </w:rPr>
              <w:t>Jetter</w:t>
            </w:r>
          </w:p>
        </w:tc>
        <w:tc>
          <w:tcPr>
            <w:tcW w:w="1134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исправно</w:t>
            </w:r>
          </w:p>
        </w:tc>
        <w:tc>
          <w:tcPr>
            <w:tcW w:w="127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D513D2" w:rsidRPr="005B4417" w:rsidRDefault="00D513D2" w:rsidP="00C82C3C">
      <w:pPr>
        <w:suppressAutoHyphens/>
        <w:ind w:firstLine="709"/>
        <w:jc w:val="both"/>
        <w:rPr>
          <w:sz w:val="28"/>
          <w:szCs w:val="28"/>
        </w:rPr>
      </w:pPr>
    </w:p>
    <w:p w:rsidR="00D513D2" w:rsidRPr="005B4417" w:rsidRDefault="00D513D2" w:rsidP="00D513D2">
      <w:pPr>
        <w:tabs>
          <w:tab w:val="left" w:pos="993"/>
        </w:tabs>
        <w:ind w:firstLine="700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Учения и тренировки по поиску и спасанию во внутренних водах и территориальном море Российской Федерации на территории </w:t>
      </w:r>
      <w:r w:rsidRPr="005B4417">
        <w:rPr>
          <w:sz w:val="28"/>
          <w:szCs w:val="28"/>
          <w:u w:val="single"/>
        </w:rPr>
        <w:t>Санкт-Петербурга</w:t>
      </w:r>
      <w:r w:rsidRPr="005B4417">
        <w:rPr>
          <w:sz w:val="28"/>
          <w:szCs w:val="28"/>
        </w:rPr>
        <w:t xml:space="preserve"> за прошедший период 2022 года:</w:t>
      </w:r>
    </w:p>
    <w:p w:rsidR="00D513D2" w:rsidRPr="005B4417" w:rsidRDefault="00D513D2" w:rsidP="00C82C3C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43"/>
        <w:gridCol w:w="1142"/>
        <w:gridCol w:w="1133"/>
        <w:gridCol w:w="796"/>
        <w:gridCol w:w="916"/>
        <w:gridCol w:w="920"/>
        <w:gridCol w:w="760"/>
        <w:gridCol w:w="916"/>
        <w:gridCol w:w="653"/>
      </w:tblGrid>
      <w:tr w:rsidR="00D513D2" w:rsidRPr="005B4417" w:rsidTr="00A10CCE">
        <w:tc>
          <w:tcPr>
            <w:tcW w:w="9747" w:type="dxa"/>
            <w:gridSpan w:val="10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Количество учений и тренировок по поиску и спасанию во внутренних </w:t>
            </w:r>
            <w:r w:rsidR="00A17EAC" w:rsidRPr="005B4417">
              <w:rPr>
                <w:sz w:val="20"/>
                <w:szCs w:val="20"/>
              </w:rPr>
              <w:t>водах и</w:t>
            </w:r>
            <w:r w:rsidRPr="005B4417">
              <w:rPr>
                <w:sz w:val="20"/>
                <w:szCs w:val="20"/>
              </w:rPr>
              <w:t xml:space="preserve"> территориальном море Российской Федерации за отчетный период:</w:t>
            </w:r>
          </w:p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668" w:type="dxa"/>
            <w:vMerge w:val="restart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Запланировано</w:t>
            </w:r>
          </w:p>
        </w:tc>
        <w:tc>
          <w:tcPr>
            <w:tcW w:w="843" w:type="dxa"/>
            <w:vMerge w:val="restart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АППГ</w:t>
            </w:r>
          </w:p>
        </w:tc>
        <w:tc>
          <w:tcPr>
            <w:tcW w:w="1142" w:type="dxa"/>
            <w:vMerge w:val="restart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Проведено </w:t>
            </w:r>
          </w:p>
        </w:tc>
        <w:tc>
          <w:tcPr>
            <w:tcW w:w="1929" w:type="dxa"/>
            <w:gridSpan w:val="2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Из них</w:t>
            </w:r>
          </w:p>
        </w:tc>
        <w:tc>
          <w:tcPr>
            <w:tcW w:w="916" w:type="dxa"/>
            <w:vMerge w:val="restart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АППГ</w:t>
            </w:r>
          </w:p>
        </w:tc>
        <w:tc>
          <w:tcPr>
            <w:tcW w:w="920" w:type="dxa"/>
            <w:vMerge w:val="restart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Не прове-дено</w:t>
            </w:r>
          </w:p>
        </w:tc>
        <w:tc>
          <w:tcPr>
            <w:tcW w:w="760" w:type="dxa"/>
            <w:vMerge w:val="restart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%</w:t>
            </w:r>
          </w:p>
        </w:tc>
        <w:tc>
          <w:tcPr>
            <w:tcW w:w="916" w:type="dxa"/>
            <w:vMerge w:val="restart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АППГ</w:t>
            </w:r>
          </w:p>
        </w:tc>
        <w:tc>
          <w:tcPr>
            <w:tcW w:w="653" w:type="dxa"/>
            <w:vMerge w:val="restart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%</w:t>
            </w:r>
          </w:p>
        </w:tc>
      </w:tr>
      <w:tr w:rsidR="00D513D2" w:rsidRPr="005B4417" w:rsidTr="00A10CCE">
        <w:tc>
          <w:tcPr>
            <w:tcW w:w="1668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проведено теоретически (на картах)</w:t>
            </w:r>
          </w:p>
        </w:tc>
        <w:tc>
          <w:tcPr>
            <w:tcW w:w="796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АППГ</w:t>
            </w:r>
          </w:p>
        </w:tc>
        <w:tc>
          <w:tcPr>
            <w:tcW w:w="91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53" w:type="dxa"/>
            <w:vMerge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D513D2" w:rsidRPr="005B4417" w:rsidTr="00A10CCE">
        <w:tc>
          <w:tcPr>
            <w:tcW w:w="1668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ГУ МЧС России по г. Санкт-Петербургу - 1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</w:tr>
      <w:tr w:rsidR="00D513D2" w:rsidRPr="005B4417" w:rsidTr="00A10CCE">
        <w:tc>
          <w:tcPr>
            <w:tcW w:w="1668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СПб ПСО </w:t>
            </w:r>
          </w:p>
          <w:p w:rsidR="00D513D2" w:rsidRPr="005B4417" w:rsidRDefault="00D513D2" w:rsidP="00A10CCE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МЧС России – филиал ФГКУ «СЗРПСО </w:t>
            </w:r>
          </w:p>
          <w:p w:rsidR="00D513D2" w:rsidRPr="005B4417" w:rsidRDefault="00D513D2" w:rsidP="00A10CCE">
            <w:pPr>
              <w:tabs>
                <w:tab w:val="left" w:pos="993"/>
              </w:tabs>
              <w:ind w:right="-57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МЧС России» - 0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0</w:t>
            </w:r>
          </w:p>
        </w:tc>
      </w:tr>
      <w:tr w:rsidR="00D513D2" w:rsidRPr="005B4417" w:rsidTr="00A10CCE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both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lastRenderedPageBreak/>
              <w:t>Внутренние (ПИЛАРН) – 22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24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24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100</w:t>
            </w:r>
          </w:p>
        </w:tc>
      </w:tr>
      <w:tr w:rsidR="00D513D2" w:rsidRPr="005B4417" w:rsidTr="00A10CCE">
        <w:trPr>
          <w:trHeight w:val="567"/>
        </w:trPr>
        <w:tc>
          <w:tcPr>
            <w:tcW w:w="1668" w:type="dxa"/>
            <w:shd w:val="clear" w:color="auto" w:fill="auto"/>
          </w:tcPr>
          <w:p w:rsidR="00D513D2" w:rsidRPr="005B4417" w:rsidRDefault="00D513D2" w:rsidP="00A10CCE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Внутренние (ПСС) -  16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19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19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513D2" w:rsidRPr="005B4417" w:rsidRDefault="00D513D2" w:rsidP="00A10CCE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-</w:t>
            </w:r>
          </w:p>
        </w:tc>
      </w:tr>
    </w:tbl>
    <w:p w:rsidR="00D513D2" w:rsidRPr="005B4417" w:rsidRDefault="00D513D2" w:rsidP="00C82C3C">
      <w:pPr>
        <w:suppressAutoHyphens/>
        <w:ind w:firstLine="709"/>
        <w:jc w:val="both"/>
        <w:rPr>
          <w:sz w:val="28"/>
          <w:szCs w:val="28"/>
        </w:rPr>
      </w:pPr>
    </w:p>
    <w:p w:rsidR="00D513D2" w:rsidRPr="005B4417" w:rsidRDefault="00D513D2" w:rsidP="00D513D2">
      <w:pPr>
        <w:tabs>
          <w:tab w:val="left" w:pos="993"/>
        </w:tabs>
        <w:ind w:firstLine="616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Утвержденный «Региональный план организации взаимодействия сил и средств, предназначенных для поиска и спасания на море и водных бассейнах субъекта РФ» с пояснительной запиской в наличии (рег. ном. 1453-6-5-1 от 22.03.2017). В 2022 году план переработан и согласован с участниками взаимодействия.</w:t>
      </w:r>
    </w:p>
    <w:p w:rsidR="00D513D2" w:rsidRPr="005B4417" w:rsidRDefault="00D513D2" w:rsidP="00D513D2">
      <w:pPr>
        <w:tabs>
          <w:tab w:val="left" w:pos="993"/>
        </w:tabs>
        <w:ind w:firstLine="616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Утвержденный «Бассейновый план поиска и спасания людей, терпящих бедствие на море, в поисково-спасательном районе Морского спасательно-координационного центра Санкт-Петербурга» с пояснительной запиской в наличии (отк. 30.04.2021 г.).</w:t>
      </w:r>
    </w:p>
    <w:p w:rsidR="00D513D2" w:rsidRPr="005B4417" w:rsidRDefault="00D513D2" w:rsidP="00C82C3C">
      <w:pPr>
        <w:suppressAutoHyphens/>
        <w:ind w:firstLine="709"/>
        <w:jc w:val="both"/>
        <w:rPr>
          <w:sz w:val="28"/>
          <w:szCs w:val="28"/>
        </w:rPr>
      </w:pPr>
    </w:p>
    <w:p w:rsidR="00271C6D" w:rsidRPr="005B4417" w:rsidRDefault="0006708D" w:rsidP="00E6611F">
      <w:pPr>
        <w:pStyle w:val="4"/>
        <w:rPr>
          <w:rFonts w:cs="Times New Roman"/>
        </w:rPr>
      </w:pPr>
      <w:r w:rsidRPr="005B4417">
        <w:rPr>
          <w:rFonts w:cs="Times New Roman"/>
        </w:rPr>
        <w:t>7</w:t>
      </w:r>
      <w:r w:rsidR="00271C6D" w:rsidRPr="005B4417">
        <w:rPr>
          <w:rFonts w:cs="Times New Roman"/>
        </w:rPr>
        <w:t>.</w:t>
      </w:r>
      <w:r w:rsidR="00A30704" w:rsidRPr="005B4417">
        <w:rPr>
          <w:rFonts w:cs="Times New Roman"/>
        </w:rPr>
        <w:t>3</w:t>
      </w:r>
      <w:r w:rsidR="00271C6D" w:rsidRPr="005B4417">
        <w:rPr>
          <w:rFonts w:cs="Times New Roman"/>
        </w:rPr>
        <w:t xml:space="preserve">. </w:t>
      </w:r>
      <w:r w:rsidR="00A30704" w:rsidRPr="005B4417">
        <w:rPr>
          <w:szCs w:val="28"/>
        </w:rPr>
        <w:t xml:space="preserve">Участие </w:t>
      </w:r>
      <w:r w:rsidR="00A86346" w:rsidRPr="005B4417">
        <w:rPr>
          <w:szCs w:val="28"/>
        </w:rPr>
        <w:t>ГУ МЧС России</w:t>
      </w:r>
      <w:r w:rsidR="00A30704" w:rsidRPr="005B4417">
        <w:rPr>
          <w:szCs w:val="28"/>
        </w:rPr>
        <w:t xml:space="preserve"> </w:t>
      </w:r>
      <w:r w:rsidR="00FC0943" w:rsidRPr="005B4417">
        <w:rPr>
          <w:rFonts w:cs="Times New Roman"/>
          <w:szCs w:val="28"/>
        </w:rPr>
        <w:t>в работе комиссий по аттестации аварийно-спасательных служб, аварийно-спасательных формирований,</w:t>
      </w:r>
      <w:r w:rsidR="00FC0943" w:rsidRPr="005B4417">
        <w:rPr>
          <w:rFonts w:cs="Times New Roman"/>
          <w:szCs w:val="28"/>
        </w:rPr>
        <w:br/>
        <w:t>спасателей и граждан, приобретающих статус спасател</w:t>
      </w:r>
      <w:r w:rsidR="000B31DD" w:rsidRPr="005B4417">
        <w:rPr>
          <w:rFonts w:cs="Times New Roman"/>
          <w:szCs w:val="28"/>
        </w:rPr>
        <w:t>я</w:t>
      </w:r>
      <w:r w:rsidR="00FC0943" w:rsidRPr="005B4417">
        <w:rPr>
          <w:rFonts w:cs="Times New Roman"/>
          <w:szCs w:val="28"/>
        </w:rPr>
        <w:t>,</w:t>
      </w:r>
      <w:r w:rsidR="00FC0943" w:rsidRPr="005B4417">
        <w:rPr>
          <w:rFonts w:cs="Times New Roman"/>
          <w:szCs w:val="28"/>
        </w:rPr>
        <w:br/>
        <w:t>а также организация учета действующих аттестованных аварийно-спасательных и пожарно-спасательных формирований,</w:t>
      </w:r>
      <w:r w:rsidR="00FC0943" w:rsidRPr="005B4417">
        <w:rPr>
          <w:rFonts w:cs="Times New Roman"/>
          <w:szCs w:val="28"/>
        </w:rPr>
        <w:br/>
        <w:t>дислоцированных на территории субъекта Российской Федерации</w:t>
      </w:r>
    </w:p>
    <w:p w:rsidR="00271C6D" w:rsidRPr="005B4417" w:rsidRDefault="00271C6D" w:rsidP="00271C6D">
      <w:pPr>
        <w:suppressAutoHyphens/>
        <w:ind w:left="680"/>
        <w:jc w:val="both"/>
        <w:rPr>
          <w:sz w:val="28"/>
          <w:szCs w:val="28"/>
        </w:rPr>
      </w:pPr>
    </w:p>
    <w:p w:rsidR="00D513D2" w:rsidRPr="005B4417" w:rsidRDefault="00D513D2" w:rsidP="00D513D2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Должностные лица Главного управления МЧС России включены в состав комиссий по аттестации АСС (АСФ), спасателей и граждан, приобретающих статус спасателя, осуществляющих </w:t>
      </w:r>
      <w:r w:rsidR="00A17EAC" w:rsidRPr="005B4417">
        <w:rPr>
          <w:sz w:val="28"/>
          <w:szCs w:val="28"/>
        </w:rPr>
        <w:t>свою деятельность на территории</w:t>
      </w:r>
      <w:r w:rsidRPr="005B4417">
        <w:rPr>
          <w:sz w:val="28"/>
          <w:szCs w:val="28"/>
        </w:rPr>
        <w:t xml:space="preserve"> </w:t>
      </w:r>
      <w:r w:rsidR="00A17EAC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>Санкт-Петербурга, и приняли участие в 14 проверках, в составе рабочих и экспертных групп аттестационных комиссий (федеральных органов исполнительной власти и исполнительных органов субъектов Российской Федерации).</w:t>
      </w:r>
    </w:p>
    <w:p w:rsidR="00D513D2" w:rsidRPr="005B4417" w:rsidRDefault="00D513D2" w:rsidP="00D513D2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В Главном управлении организован </w:t>
      </w:r>
      <w:r w:rsidR="000B31DD" w:rsidRPr="005B4417">
        <w:rPr>
          <w:sz w:val="28"/>
          <w:szCs w:val="28"/>
        </w:rPr>
        <w:t>учет</w:t>
      </w:r>
      <w:r w:rsidR="000B31DD" w:rsidRPr="005B4417">
        <w:rPr>
          <w:rStyle w:val="af2"/>
          <w:sz w:val="28"/>
          <w:szCs w:val="28"/>
        </w:rPr>
        <w:footnoteReference w:id="22"/>
      </w:r>
      <w:r w:rsidR="000B31DD" w:rsidRPr="005B4417">
        <w:rPr>
          <w:sz w:val="28"/>
          <w:szCs w:val="28"/>
        </w:rPr>
        <w:t xml:space="preserve"> </w:t>
      </w:r>
      <w:r w:rsidRPr="005B4417">
        <w:rPr>
          <w:sz w:val="28"/>
          <w:szCs w:val="28"/>
        </w:rPr>
        <w:t>аттестованных аварийно-спасательных и пожарно-спасательных формирований, дислоцированных на территории Санкт-Петербурга.</w:t>
      </w:r>
    </w:p>
    <w:p w:rsidR="00D513D2" w:rsidRPr="005B4417" w:rsidRDefault="00D513D2" w:rsidP="00D513D2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Всего учтено 121 АСС (Ф), из них:</w:t>
      </w:r>
    </w:p>
    <w:p w:rsidR="00D513D2" w:rsidRPr="005B4417" w:rsidRDefault="00D513D2" w:rsidP="00D513D2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спасательные воинские формирования МЧС России – 1;</w:t>
      </w:r>
    </w:p>
    <w:p w:rsidR="00D513D2" w:rsidRPr="005B4417" w:rsidRDefault="00D513D2" w:rsidP="00D513D2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поисково-спасательные формирования и аварийно-спасательные формирования МЧС России – 1;</w:t>
      </w:r>
    </w:p>
    <w:p w:rsidR="00D513D2" w:rsidRPr="005B4417" w:rsidRDefault="00D513D2" w:rsidP="00D513D2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АСС (Ф) Главного управления –  0;</w:t>
      </w:r>
    </w:p>
    <w:p w:rsidR="00D513D2" w:rsidRPr="005B4417" w:rsidRDefault="00D513D2" w:rsidP="00D513D2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пожарно-спасательные подразделения Главного управления – 44;</w:t>
      </w:r>
    </w:p>
    <w:p w:rsidR="00D513D2" w:rsidRPr="005B4417" w:rsidRDefault="00D513D2" w:rsidP="00D513D2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специальные подразделения ФПС – 0;</w:t>
      </w:r>
    </w:p>
    <w:p w:rsidR="00D513D2" w:rsidRPr="005B4417" w:rsidRDefault="00D513D2" w:rsidP="00D513D2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договорные подразделения ФПС – 0;</w:t>
      </w:r>
    </w:p>
    <w:p w:rsidR="00D513D2" w:rsidRPr="005B4417" w:rsidRDefault="00D513D2" w:rsidP="00D513D2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пожарно-спасательные подразде</w:t>
      </w:r>
      <w:r w:rsidR="00A17EAC" w:rsidRPr="005B4417">
        <w:rPr>
          <w:sz w:val="28"/>
          <w:szCs w:val="28"/>
        </w:rPr>
        <w:t>ления (части, отдельные посты)</w:t>
      </w:r>
      <w:r w:rsidRPr="005B4417">
        <w:rPr>
          <w:sz w:val="28"/>
          <w:szCs w:val="28"/>
        </w:rPr>
        <w:t xml:space="preserve"> противопожарной службы Санкт-Петербурга – 21;</w:t>
      </w:r>
    </w:p>
    <w:p w:rsidR="00D513D2" w:rsidRPr="005B4417" w:rsidRDefault="00D513D2" w:rsidP="00D513D2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lastRenderedPageBreak/>
        <w:t>профессиональные АСС (Ф) Санкт-Петербурга – 3;</w:t>
      </w:r>
    </w:p>
    <w:p w:rsidR="00D513D2" w:rsidRPr="005B4417" w:rsidRDefault="00D513D2" w:rsidP="00D513D2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профессиональные АСС (Ф) органов муниципальных образований – 0;</w:t>
      </w:r>
    </w:p>
    <w:p w:rsidR="00D513D2" w:rsidRPr="005B4417" w:rsidRDefault="00D513D2" w:rsidP="00D513D2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профессиональные АСС (Ф) других организаций – 10;</w:t>
      </w:r>
    </w:p>
    <w:p w:rsidR="00D513D2" w:rsidRPr="005B4417" w:rsidRDefault="00D513D2" w:rsidP="00D513D2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нештатные АСФ – 36;</w:t>
      </w:r>
    </w:p>
    <w:p w:rsidR="00D513D2" w:rsidRPr="005B4417" w:rsidRDefault="00D513D2" w:rsidP="00D513D2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общественные АСФ – 5.</w:t>
      </w:r>
    </w:p>
    <w:p w:rsidR="000B31DD" w:rsidRPr="005B4417" w:rsidRDefault="000B31DD" w:rsidP="000B31DD">
      <w:pPr>
        <w:ind w:firstLine="709"/>
        <w:jc w:val="both"/>
        <w:rPr>
          <w:sz w:val="28"/>
          <w:szCs w:val="28"/>
        </w:rPr>
      </w:pPr>
    </w:p>
    <w:p w:rsidR="00A30704" w:rsidRPr="005B4417" w:rsidRDefault="0006708D" w:rsidP="00A30704">
      <w:pPr>
        <w:pStyle w:val="4"/>
        <w:rPr>
          <w:szCs w:val="28"/>
        </w:rPr>
      </w:pPr>
      <w:r w:rsidRPr="005B4417">
        <w:rPr>
          <w:rFonts w:cs="Times New Roman"/>
        </w:rPr>
        <w:t>7</w:t>
      </w:r>
      <w:r w:rsidR="00A30704" w:rsidRPr="005B4417">
        <w:rPr>
          <w:rFonts w:cs="Times New Roman"/>
        </w:rPr>
        <w:t xml:space="preserve">.4. </w:t>
      </w:r>
      <w:r w:rsidR="00870A64" w:rsidRPr="005B4417">
        <w:rPr>
          <w:rFonts w:cs="Times New Roman"/>
          <w:szCs w:val="28"/>
        </w:rPr>
        <w:t>Организация взаимодействия с общественными организациями (объединениями), осуществляющими деятельность в сфере безопасности жизнедеятельности и защиты населения и территорий от чрезвычайных ситуаций</w:t>
      </w:r>
    </w:p>
    <w:p w:rsidR="00A30704" w:rsidRPr="005B4417" w:rsidRDefault="00A30704" w:rsidP="00A30704">
      <w:pPr>
        <w:suppressAutoHyphens/>
        <w:ind w:firstLine="709"/>
        <w:jc w:val="both"/>
        <w:rPr>
          <w:sz w:val="28"/>
          <w:szCs w:val="28"/>
        </w:rPr>
      </w:pPr>
    </w:p>
    <w:p w:rsidR="00D513D2" w:rsidRPr="005B4417" w:rsidRDefault="00D513D2" w:rsidP="00D513D2">
      <w:pPr>
        <w:ind w:firstLine="709"/>
        <w:contextualSpacing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Учет общественных организаций (объединений) </w:t>
      </w:r>
      <w:r w:rsidRPr="005B4417">
        <w:rPr>
          <w:i/>
          <w:sz w:val="28"/>
          <w:szCs w:val="28"/>
          <w:u w:val="single"/>
        </w:rPr>
        <w:t>ведется.</w:t>
      </w:r>
    </w:p>
    <w:p w:rsidR="00D513D2" w:rsidRPr="005B4417" w:rsidRDefault="00D513D2" w:rsidP="00D513D2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Сведения об общественных организациях (объединениях) на территории </w:t>
      </w:r>
      <w:r w:rsidRPr="005B4417">
        <w:rPr>
          <w:sz w:val="28"/>
        </w:rPr>
        <w:t>г. Санкт-Петербурга:</w:t>
      </w:r>
    </w:p>
    <w:p w:rsidR="00D513D2" w:rsidRPr="005B4417" w:rsidRDefault="00D513D2" w:rsidP="00D513D2">
      <w:pPr>
        <w:ind w:firstLine="709"/>
        <w:contextualSpacing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общее количество общественных организаций (объединений)</w:t>
      </w:r>
      <w:r w:rsidRPr="005B4417">
        <w:rPr>
          <w:sz w:val="28"/>
          <w:szCs w:val="28"/>
        </w:rPr>
        <w:br/>
        <w:t>10 (АППГ: 9), из них аттестовано на правоведения аварийно-спасательных работ 4, общая численность 1055 человек, из них аттестовано на правоведения аварийно-спасательных работ 314 человек;</w:t>
      </w:r>
    </w:p>
    <w:p w:rsidR="00D513D2" w:rsidRPr="005B4417" w:rsidRDefault="00D513D2" w:rsidP="00D513D2">
      <w:pPr>
        <w:ind w:firstLine="709"/>
        <w:contextualSpacing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общественные организации (объединения) привлекались 294 раза к участию в проведении аварийно-спасательных работ;</w:t>
      </w:r>
    </w:p>
    <w:p w:rsidR="00D513D2" w:rsidRPr="005B4417" w:rsidRDefault="00D513D2" w:rsidP="00D513D2">
      <w:pPr>
        <w:ind w:firstLine="709"/>
        <w:contextualSpacing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проведено 7 мероприятий с привлечением общественных организаций (объединений) и добровольцев </w:t>
      </w:r>
      <w:r w:rsidR="00A17EAC" w:rsidRPr="005B4417">
        <w:rPr>
          <w:sz w:val="28"/>
          <w:szCs w:val="28"/>
        </w:rPr>
        <w:t>(не связанных с проведением</w:t>
      </w:r>
      <w:r w:rsidRPr="005B4417">
        <w:rPr>
          <w:sz w:val="28"/>
          <w:szCs w:val="28"/>
        </w:rPr>
        <w:t xml:space="preserve"> </w:t>
      </w:r>
      <w:r w:rsidR="00A17EAC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>аварийно-спасательных работ);</w:t>
      </w:r>
    </w:p>
    <w:p w:rsidR="00D513D2" w:rsidRPr="005B4417" w:rsidRDefault="00D513D2" w:rsidP="00D513D2">
      <w:pPr>
        <w:ind w:firstLine="709"/>
        <w:contextualSpacing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ГУ МЧС России заключено 10 соглашений о взаимодействии </w:t>
      </w:r>
      <w:r w:rsidRPr="005B4417">
        <w:rPr>
          <w:sz w:val="28"/>
          <w:szCs w:val="28"/>
        </w:rPr>
        <w:br/>
        <w:t>с общественными организациями (объединениями).</w:t>
      </w:r>
    </w:p>
    <w:p w:rsidR="00746149" w:rsidRPr="005B4417" w:rsidRDefault="00746149" w:rsidP="00A30704">
      <w:pPr>
        <w:ind w:firstLine="709"/>
        <w:contextualSpacing/>
        <w:jc w:val="both"/>
        <w:rPr>
          <w:sz w:val="28"/>
          <w:szCs w:val="28"/>
        </w:rPr>
      </w:pPr>
    </w:p>
    <w:p w:rsidR="00A30704" w:rsidRPr="005B4417" w:rsidRDefault="00680EB5" w:rsidP="00A30704">
      <w:pPr>
        <w:pStyle w:val="4"/>
        <w:rPr>
          <w:rFonts w:cs="Times New Roman"/>
        </w:rPr>
      </w:pPr>
      <w:r w:rsidRPr="005B4417">
        <w:rPr>
          <w:rFonts w:cs="Times New Roman"/>
        </w:rPr>
        <w:t>7</w:t>
      </w:r>
      <w:r w:rsidR="00A30704" w:rsidRPr="005B4417">
        <w:rPr>
          <w:rFonts w:cs="Times New Roman"/>
        </w:rPr>
        <w:t>.</w:t>
      </w:r>
      <w:r w:rsidR="0040366F" w:rsidRPr="005B4417">
        <w:rPr>
          <w:rFonts w:cs="Times New Roman"/>
        </w:rPr>
        <w:t>5</w:t>
      </w:r>
      <w:r w:rsidR="00A30704" w:rsidRPr="005B4417">
        <w:rPr>
          <w:rFonts w:cs="Times New Roman"/>
        </w:rPr>
        <w:t xml:space="preserve">. </w:t>
      </w:r>
      <w:r w:rsidR="00870A64" w:rsidRPr="005B4417">
        <w:rPr>
          <w:rFonts w:cs="Times New Roman"/>
          <w:szCs w:val="28"/>
        </w:rPr>
        <w:t>Предоставление государственной услуги по согласованию создания  профессиональных аварийно-спасательных формирований в организациях, занимающихся одним или несколькими видами деятельности,</w:t>
      </w:r>
      <w:r w:rsidR="00870A64" w:rsidRPr="005B4417">
        <w:rPr>
          <w:rFonts w:cs="Times New Roman"/>
          <w:szCs w:val="28"/>
        </w:rPr>
        <w:br/>
        <w:t>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служб, аварийно-спасательных формирований</w:t>
      </w:r>
      <w:r w:rsidR="00870A64" w:rsidRPr="005B4417">
        <w:rPr>
          <w:rFonts w:cs="Times New Roman"/>
          <w:szCs w:val="28"/>
        </w:rPr>
        <w:br/>
        <w:t>и государственной услуги по регистрации аттестованных</w:t>
      </w:r>
      <w:r w:rsidR="00870A64" w:rsidRPr="005B4417">
        <w:rPr>
          <w:rFonts w:cs="Times New Roman"/>
          <w:szCs w:val="28"/>
        </w:rPr>
        <w:br/>
        <w:t>профессиональных аварийно-спасательных служб,</w:t>
      </w:r>
      <w:r w:rsidR="00870A64" w:rsidRPr="005B4417">
        <w:rPr>
          <w:rFonts w:cs="Times New Roman"/>
          <w:szCs w:val="28"/>
        </w:rPr>
        <w:br/>
        <w:t>профессиональных аварийно-спасательных формирований</w:t>
      </w:r>
    </w:p>
    <w:p w:rsidR="00A30704" w:rsidRPr="005B4417" w:rsidRDefault="00A30704" w:rsidP="00A30704">
      <w:pPr>
        <w:ind w:firstLine="709"/>
        <w:contextualSpacing/>
        <w:jc w:val="both"/>
        <w:rPr>
          <w:sz w:val="28"/>
          <w:szCs w:val="28"/>
        </w:rPr>
      </w:pPr>
    </w:p>
    <w:p w:rsidR="00870A64" w:rsidRPr="005B4417" w:rsidRDefault="0006708D" w:rsidP="00870A64">
      <w:pPr>
        <w:pStyle w:val="5"/>
        <w:rPr>
          <w:rFonts w:eastAsia="Courier New"/>
          <w:lang w:bidi="ru-RU"/>
        </w:rPr>
      </w:pPr>
      <w:r w:rsidRPr="005B4417">
        <w:rPr>
          <w:rFonts w:eastAsia="Courier New"/>
          <w:lang w:bidi="ru-RU"/>
        </w:rPr>
        <w:t>7</w:t>
      </w:r>
      <w:r w:rsidR="00870A64" w:rsidRPr="005B4417">
        <w:rPr>
          <w:rFonts w:eastAsia="Courier New"/>
          <w:lang w:bidi="ru-RU"/>
        </w:rPr>
        <w:t>.5.1 Предоставление государственной услуги по согласованию создания  профессиональных аварийно-спасательных формирований в организациях, занимающихся одним или несколькими видами деятельности,</w:t>
      </w:r>
      <w:r w:rsidR="00870A64" w:rsidRPr="005B4417">
        <w:rPr>
          <w:rFonts w:eastAsia="Courier New"/>
          <w:lang w:bidi="ru-RU"/>
        </w:rPr>
        <w:br/>
        <w:t>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служб, аварийно-спасательных формирований</w:t>
      </w:r>
    </w:p>
    <w:p w:rsidR="00870A64" w:rsidRPr="005B4417" w:rsidRDefault="00870A64" w:rsidP="00870A64">
      <w:pPr>
        <w:contextualSpacing/>
        <w:jc w:val="center"/>
        <w:rPr>
          <w:b/>
          <w:sz w:val="28"/>
          <w:szCs w:val="28"/>
        </w:rPr>
      </w:pPr>
    </w:p>
    <w:p w:rsidR="00D513D2" w:rsidRPr="005B4417" w:rsidRDefault="00D513D2" w:rsidP="00D513D2">
      <w:pPr>
        <w:ind w:firstLine="709"/>
        <w:contextualSpacing/>
        <w:jc w:val="both"/>
        <w:rPr>
          <w:sz w:val="28"/>
          <w:szCs w:val="28"/>
        </w:rPr>
      </w:pPr>
      <w:r w:rsidRPr="005B4417">
        <w:rPr>
          <w:sz w:val="28"/>
          <w:szCs w:val="28"/>
        </w:rPr>
        <w:lastRenderedPageBreak/>
        <w:t xml:space="preserve">Оказание государственной услуги по согласованию создания профессиональных аварийно-спасательных формирований в организациях, занимающихся одним или несколькими видами деятельности, при осуществлении которых законодательством РФ предусмотрено обязательное наличие у организаций собственных аварийно-спасательных служб, аварийно-спасательных формирований (далее – государственная услуга по согласованию создания ПАСФ) в Главном управлении </w:t>
      </w:r>
      <w:r w:rsidRPr="005B4417">
        <w:rPr>
          <w:i/>
          <w:sz w:val="28"/>
          <w:szCs w:val="28"/>
          <w:u w:val="single"/>
        </w:rPr>
        <w:t>организовано</w:t>
      </w:r>
      <w:r w:rsidRPr="005B4417">
        <w:rPr>
          <w:sz w:val="28"/>
          <w:szCs w:val="28"/>
        </w:rPr>
        <w:t>.</w:t>
      </w:r>
    </w:p>
    <w:p w:rsidR="00870A64" w:rsidRPr="005B4417" w:rsidRDefault="00D513D2" w:rsidP="00D513D2">
      <w:pPr>
        <w:ind w:firstLine="709"/>
        <w:contextualSpacing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За отчетный период в Главное управление обращений по согласованию создания ПАСФ не поступало.</w:t>
      </w:r>
    </w:p>
    <w:p w:rsidR="00870A64" w:rsidRPr="005B4417" w:rsidRDefault="00870A64" w:rsidP="00870A64">
      <w:pPr>
        <w:contextualSpacing/>
        <w:jc w:val="center"/>
        <w:rPr>
          <w:b/>
          <w:sz w:val="28"/>
          <w:szCs w:val="28"/>
        </w:rPr>
      </w:pPr>
    </w:p>
    <w:p w:rsidR="00870A64" w:rsidRPr="005B4417" w:rsidRDefault="0006708D" w:rsidP="00870A64">
      <w:pPr>
        <w:pStyle w:val="5"/>
      </w:pPr>
      <w:r w:rsidRPr="005B4417">
        <w:t>7</w:t>
      </w:r>
      <w:r w:rsidR="00870A64" w:rsidRPr="005B4417">
        <w:t>.5.2 Предоставление государственной услуги по регистрации аттестованных профессиональных аварийно-спасательных служб, профессиональных аварийно-спасательных формирований</w:t>
      </w:r>
    </w:p>
    <w:p w:rsidR="00870A64" w:rsidRPr="005B4417" w:rsidRDefault="00870A64" w:rsidP="00870A64">
      <w:pPr>
        <w:contextualSpacing/>
        <w:jc w:val="both"/>
        <w:rPr>
          <w:sz w:val="28"/>
          <w:szCs w:val="28"/>
        </w:rPr>
      </w:pPr>
    </w:p>
    <w:p w:rsidR="00D513D2" w:rsidRPr="005B4417" w:rsidRDefault="00D513D2" w:rsidP="00D513D2">
      <w:pPr>
        <w:suppressAutoHyphens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Оказание государственной услуги по регистрации аттестованных профессиональных аварийно-спасательных служб, профессиональных аварийно-спасательных формирований (далее – государственная услуга по регистрации ПАСС(Ф) </w:t>
      </w:r>
      <w:r w:rsidRPr="005B4417">
        <w:rPr>
          <w:i/>
          <w:sz w:val="28"/>
          <w:szCs w:val="28"/>
          <w:u w:val="single"/>
        </w:rPr>
        <w:t>организовано</w:t>
      </w:r>
      <w:r w:rsidRPr="005B4417">
        <w:rPr>
          <w:sz w:val="28"/>
          <w:szCs w:val="28"/>
        </w:rPr>
        <w:t>.</w:t>
      </w:r>
    </w:p>
    <w:p w:rsidR="00D513D2" w:rsidRPr="005B4417" w:rsidRDefault="00D513D2" w:rsidP="00D513D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Регистрация аттестованных аварийно-спасательных и пожарно-спасательных подразделений Главного управления проведена </w:t>
      </w:r>
      <w:r w:rsidRPr="005B4417">
        <w:rPr>
          <w:i/>
          <w:sz w:val="28"/>
          <w:szCs w:val="28"/>
          <w:u w:val="single"/>
        </w:rPr>
        <w:t>своевременно.</w:t>
      </w:r>
    </w:p>
    <w:p w:rsidR="00D513D2" w:rsidRPr="005B4417" w:rsidRDefault="00D513D2" w:rsidP="00D513D2">
      <w:pPr>
        <w:ind w:firstLine="709"/>
        <w:contextualSpacing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Государственная услуга регистрации ПАСС(Ф) оказана в отношении </w:t>
      </w:r>
      <w:r w:rsidRPr="005B4417">
        <w:rPr>
          <w:sz w:val="28"/>
          <w:szCs w:val="28"/>
          <w:u w:val="single"/>
        </w:rPr>
        <w:t>12</w:t>
      </w:r>
      <w:r w:rsidRPr="005B4417">
        <w:rPr>
          <w:sz w:val="28"/>
          <w:szCs w:val="28"/>
        </w:rPr>
        <w:t xml:space="preserve"> аттестованных профессиональных АСС(Ф), отказов в регистрации не осуществлялось, отказов в приеме документов не осуществлялось.</w:t>
      </w:r>
    </w:p>
    <w:p w:rsidR="00D513D2" w:rsidRPr="005B4417" w:rsidRDefault="00D513D2" w:rsidP="00D513D2">
      <w:pPr>
        <w:ind w:firstLine="709"/>
        <w:contextualSpacing/>
        <w:jc w:val="both"/>
        <w:rPr>
          <w:sz w:val="28"/>
          <w:szCs w:val="28"/>
        </w:rPr>
      </w:pPr>
    </w:p>
    <w:p w:rsidR="00D513D2" w:rsidRPr="005B4417" w:rsidRDefault="00D513D2" w:rsidP="00D513D2">
      <w:pPr>
        <w:ind w:firstLine="709"/>
        <w:contextualSpacing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Вывод по разделу: аварийно-спасательные службы (формирования), дислоцированные на территории Санкт-Петербурга, готовы к выполнению задач по предназначению. В Главном управлении организован учет аттестованных аварийно-спасательных и пожарно-спасательных формирований, дислоцированных на территории Санкт-Петербурга. Государственные услуги по согласованию создания ПАСФ и по регистрации ПАСС(Ф) оказываются в положенные сроки.</w:t>
      </w:r>
    </w:p>
    <w:p w:rsidR="00271C6D" w:rsidRPr="005B4417" w:rsidRDefault="00271C6D" w:rsidP="004517E2">
      <w:pPr>
        <w:ind w:firstLine="709"/>
        <w:contextualSpacing/>
        <w:jc w:val="both"/>
        <w:rPr>
          <w:sz w:val="28"/>
          <w:szCs w:val="28"/>
        </w:rPr>
      </w:pPr>
      <w:r w:rsidRPr="005B4417">
        <w:rPr>
          <w:sz w:val="28"/>
          <w:szCs w:val="28"/>
        </w:rPr>
        <w:br w:type="page"/>
      </w:r>
    </w:p>
    <w:p w:rsidR="00271C6D" w:rsidRPr="005B4417" w:rsidRDefault="0006708D" w:rsidP="00E6611F">
      <w:pPr>
        <w:pStyle w:val="3"/>
        <w:rPr>
          <w:rFonts w:cs="Times New Roman"/>
          <w:szCs w:val="28"/>
        </w:rPr>
      </w:pPr>
      <w:bookmarkStart w:id="13" w:name="_8._Организация_эксплуатации"/>
      <w:bookmarkEnd w:id="13"/>
      <w:r w:rsidRPr="005B4417">
        <w:rPr>
          <w:rFonts w:cs="Times New Roman"/>
          <w:szCs w:val="28"/>
        </w:rPr>
        <w:lastRenderedPageBreak/>
        <w:t>8</w:t>
      </w:r>
      <w:r w:rsidR="00271C6D" w:rsidRPr="005B4417">
        <w:rPr>
          <w:rFonts w:cs="Times New Roman"/>
          <w:szCs w:val="28"/>
        </w:rPr>
        <w:t>. Организация эксплуатации беспилотных авиационных систем</w:t>
      </w:r>
    </w:p>
    <w:p w:rsidR="00271C6D" w:rsidRPr="005B4417" w:rsidRDefault="00271C6D" w:rsidP="00271C6D">
      <w:pPr>
        <w:suppressAutoHyphens/>
        <w:ind w:firstLine="709"/>
        <w:jc w:val="center"/>
        <w:rPr>
          <w:b/>
          <w:sz w:val="28"/>
          <w:szCs w:val="28"/>
        </w:rPr>
      </w:pPr>
    </w:p>
    <w:p w:rsidR="00271C6D" w:rsidRPr="005B4417" w:rsidRDefault="0006708D" w:rsidP="00E6611F">
      <w:pPr>
        <w:pStyle w:val="4"/>
        <w:rPr>
          <w:rFonts w:cs="Times New Roman"/>
          <w:szCs w:val="28"/>
        </w:rPr>
      </w:pPr>
      <w:r w:rsidRPr="005B4417">
        <w:rPr>
          <w:rFonts w:cs="Times New Roman"/>
          <w:szCs w:val="28"/>
        </w:rPr>
        <w:t>8</w:t>
      </w:r>
      <w:r w:rsidR="00271C6D" w:rsidRPr="005B4417">
        <w:rPr>
          <w:rFonts w:cs="Times New Roman"/>
          <w:szCs w:val="28"/>
        </w:rPr>
        <w:t xml:space="preserve">.1. Укомплектованность подразделениями </w:t>
      </w:r>
      <w:r w:rsidR="00271C6D" w:rsidRPr="005B4417">
        <w:rPr>
          <w:rFonts w:eastAsiaTheme="minorEastAsia" w:cs="Times New Roman"/>
          <w:szCs w:val="28"/>
        </w:rPr>
        <w:t>беспилотной авиации</w:t>
      </w:r>
    </w:p>
    <w:p w:rsidR="00271C6D" w:rsidRPr="005B4417" w:rsidRDefault="00271C6D" w:rsidP="00271C6D">
      <w:pPr>
        <w:ind w:firstLine="709"/>
        <w:jc w:val="both"/>
        <w:rPr>
          <w:sz w:val="26"/>
          <w:szCs w:val="26"/>
        </w:rPr>
      </w:pPr>
    </w:p>
    <w:p w:rsidR="00543E41" w:rsidRPr="005B4417" w:rsidRDefault="00543E41" w:rsidP="00543E41">
      <w:pPr>
        <w:spacing w:line="228" w:lineRule="auto"/>
        <w:ind w:firstLine="709"/>
        <w:jc w:val="both"/>
      </w:pPr>
      <w:r w:rsidRPr="005B4417">
        <w:rPr>
          <w:rFonts w:eastAsiaTheme="minorEastAsia"/>
          <w:spacing w:val="-4"/>
          <w:sz w:val="28"/>
          <w:szCs w:val="28"/>
        </w:rPr>
        <w:t xml:space="preserve">В соответствии с организационно-штатной структурой Главного управления МЧС России </w:t>
      </w:r>
      <w:r w:rsidRPr="005B4417">
        <w:rPr>
          <w:rFonts w:eastAsiaTheme="minorEastAsia"/>
          <w:spacing w:val="-4"/>
          <w:sz w:val="28"/>
          <w:szCs w:val="28"/>
          <w:u w:val="single"/>
        </w:rPr>
        <w:t>по субъекту РФ</w:t>
      </w:r>
      <w:r w:rsidRPr="005B4417">
        <w:rPr>
          <w:rFonts w:eastAsiaTheme="minorEastAsia"/>
          <w:spacing w:val="-4"/>
          <w:sz w:val="28"/>
          <w:szCs w:val="28"/>
        </w:rPr>
        <w:t xml:space="preserve"> (</w:t>
      </w:r>
      <w:r w:rsidRPr="005B4417">
        <w:rPr>
          <w:rFonts w:eastAsiaTheme="minorEastAsia"/>
          <w:spacing w:val="-4"/>
          <w:sz w:val="28"/>
          <w:szCs w:val="28"/>
          <w:lang w:val="en-US"/>
        </w:rPr>
        <w:t>I</w:t>
      </w:r>
      <w:r w:rsidRPr="005B4417">
        <w:rPr>
          <w:rFonts w:eastAsiaTheme="minorEastAsia"/>
          <w:spacing w:val="-4"/>
          <w:sz w:val="28"/>
          <w:szCs w:val="28"/>
        </w:rPr>
        <w:t xml:space="preserve"> разряд), предусмотрено:</w:t>
      </w:r>
    </w:p>
    <w:p w:rsidR="00543E41" w:rsidRPr="005B4417" w:rsidRDefault="00543E41" w:rsidP="00543E41">
      <w:pPr>
        <w:spacing w:line="228" w:lineRule="auto"/>
        <w:ind w:firstLine="709"/>
        <w:jc w:val="both"/>
      </w:pPr>
      <w:r w:rsidRPr="005B4417">
        <w:rPr>
          <w:rFonts w:eastAsiaTheme="minorEastAsia"/>
          <w:sz w:val="28"/>
          <w:szCs w:val="28"/>
        </w:rPr>
        <w:t xml:space="preserve">1) организационно-контролирующие подразделение – </w:t>
      </w:r>
      <w:r w:rsidRPr="005B4417">
        <w:rPr>
          <w:rFonts w:eastAsiaTheme="minorEastAsia"/>
          <w:i/>
          <w:sz w:val="28"/>
          <w:szCs w:val="28"/>
          <w:u w:val="single"/>
        </w:rPr>
        <w:t>создано</w:t>
      </w:r>
      <w:r w:rsidRPr="005B4417">
        <w:rPr>
          <w:rFonts w:eastAsiaTheme="minorEastAsia"/>
          <w:sz w:val="28"/>
          <w:szCs w:val="28"/>
        </w:rPr>
        <w:t>;</w:t>
      </w:r>
    </w:p>
    <w:p w:rsidR="00543E41" w:rsidRPr="005B4417" w:rsidRDefault="00543E41" w:rsidP="00543E41">
      <w:pPr>
        <w:spacing w:line="228" w:lineRule="auto"/>
        <w:ind w:firstLine="709"/>
        <w:jc w:val="both"/>
      </w:pPr>
      <w:r w:rsidRPr="005B4417">
        <w:rPr>
          <w:rFonts w:eastAsiaTheme="minorEastAsia"/>
          <w:sz w:val="28"/>
          <w:szCs w:val="28"/>
        </w:rPr>
        <w:t xml:space="preserve">2) подразделения применения беспилотных авиационных систем (далее – БАС) – </w:t>
      </w:r>
      <w:r w:rsidRPr="005B4417">
        <w:rPr>
          <w:rFonts w:eastAsiaTheme="minorEastAsia"/>
          <w:i/>
          <w:sz w:val="28"/>
          <w:szCs w:val="28"/>
          <w:u w:val="single"/>
        </w:rPr>
        <w:t>созданы</w:t>
      </w:r>
      <w:r w:rsidRPr="005B4417">
        <w:rPr>
          <w:rFonts w:eastAsiaTheme="minorEastAsia"/>
          <w:sz w:val="28"/>
          <w:szCs w:val="28"/>
        </w:rPr>
        <w:t>.</w:t>
      </w:r>
    </w:p>
    <w:p w:rsidR="00C648E1" w:rsidRPr="005B4417" w:rsidRDefault="00C648E1" w:rsidP="00C648E1">
      <w:pPr>
        <w:ind w:firstLine="709"/>
        <w:jc w:val="both"/>
        <w:rPr>
          <w:rFonts w:eastAsiaTheme="minorEastAsia"/>
          <w:sz w:val="26"/>
          <w:szCs w:val="26"/>
        </w:rPr>
      </w:pPr>
    </w:p>
    <w:p w:rsidR="00271C6D" w:rsidRPr="005B4417" w:rsidRDefault="0006708D" w:rsidP="00E6611F">
      <w:pPr>
        <w:pStyle w:val="4"/>
        <w:rPr>
          <w:rFonts w:cs="Times New Roman"/>
        </w:rPr>
      </w:pPr>
      <w:r w:rsidRPr="005B4417">
        <w:rPr>
          <w:rFonts w:cs="Times New Roman"/>
        </w:rPr>
        <w:t>8</w:t>
      </w:r>
      <w:r w:rsidR="00271C6D" w:rsidRPr="005B4417">
        <w:rPr>
          <w:rFonts w:cs="Times New Roman"/>
        </w:rPr>
        <w:t xml:space="preserve">.2. Укомплектованность подразделений </w:t>
      </w:r>
      <w:r w:rsidR="00271C6D" w:rsidRPr="005B4417">
        <w:rPr>
          <w:rFonts w:eastAsiaTheme="minorEastAsia" w:cs="Times New Roman"/>
        </w:rPr>
        <w:t xml:space="preserve">беспилотной </w:t>
      </w:r>
      <w:r w:rsidR="001A046A" w:rsidRPr="005B4417">
        <w:rPr>
          <w:rFonts w:eastAsiaTheme="minorEastAsia" w:cs="Times New Roman"/>
        </w:rPr>
        <w:br/>
      </w:r>
      <w:r w:rsidR="00271C6D" w:rsidRPr="005B4417">
        <w:rPr>
          <w:rFonts w:eastAsiaTheme="minorEastAsia" w:cs="Times New Roman"/>
        </w:rPr>
        <w:t>авиации</w:t>
      </w:r>
      <w:r w:rsidR="00271C6D" w:rsidRPr="005B4417">
        <w:rPr>
          <w:rFonts w:cs="Times New Roman"/>
        </w:rPr>
        <w:t xml:space="preserve"> специалистами</w:t>
      </w:r>
    </w:p>
    <w:p w:rsidR="00271C6D" w:rsidRPr="005B4417" w:rsidRDefault="00271C6D" w:rsidP="00271C6D">
      <w:pPr>
        <w:ind w:firstLine="709"/>
        <w:jc w:val="both"/>
        <w:rPr>
          <w:sz w:val="26"/>
          <w:szCs w:val="26"/>
        </w:rPr>
      </w:pPr>
    </w:p>
    <w:p w:rsidR="00543E41" w:rsidRPr="005B4417" w:rsidRDefault="00543E41" w:rsidP="00543E41">
      <w:pPr>
        <w:spacing w:line="228" w:lineRule="auto"/>
        <w:ind w:firstLine="709"/>
        <w:jc w:val="both"/>
      </w:pPr>
      <w:r w:rsidRPr="005B4417">
        <w:rPr>
          <w:sz w:val="28"/>
          <w:szCs w:val="28"/>
        </w:rPr>
        <w:t xml:space="preserve">Укомплектованность подразделений </w:t>
      </w:r>
      <w:r w:rsidRPr="005B4417">
        <w:rPr>
          <w:rFonts w:eastAsiaTheme="minorEastAsia"/>
          <w:sz w:val="28"/>
          <w:szCs w:val="28"/>
        </w:rPr>
        <w:t>беспилотной авиации</w:t>
      </w:r>
      <w:r w:rsidRPr="005B4417">
        <w:rPr>
          <w:sz w:val="28"/>
          <w:szCs w:val="28"/>
        </w:rPr>
        <w:t xml:space="preserve"> специалистами в соответствии с организационно-штатной структурой:</w:t>
      </w:r>
    </w:p>
    <w:p w:rsidR="00543E41" w:rsidRPr="005B4417" w:rsidRDefault="00543E41" w:rsidP="00543E41">
      <w:pPr>
        <w:spacing w:line="228" w:lineRule="auto"/>
        <w:ind w:firstLine="709"/>
        <w:jc w:val="both"/>
      </w:pPr>
      <w:r w:rsidRPr="005B4417">
        <w:rPr>
          <w:rFonts w:eastAsiaTheme="minorEastAsia"/>
          <w:sz w:val="28"/>
          <w:szCs w:val="28"/>
        </w:rPr>
        <w:t xml:space="preserve">1) количество специалистов организационно-контролирующего подразделения: по штату </w:t>
      </w:r>
      <w:r w:rsidRPr="005B4417">
        <w:rPr>
          <w:rFonts w:eastAsiaTheme="minorEastAsia"/>
          <w:sz w:val="28"/>
          <w:szCs w:val="28"/>
          <w:u w:val="single"/>
        </w:rPr>
        <w:t>3</w:t>
      </w:r>
      <w:r w:rsidRPr="005B4417">
        <w:rPr>
          <w:rFonts w:eastAsiaTheme="minorEastAsia"/>
          <w:sz w:val="28"/>
          <w:szCs w:val="28"/>
        </w:rPr>
        <w:t xml:space="preserve"> </w:t>
      </w:r>
      <w:r w:rsidRPr="005B4417">
        <w:rPr>
          <w:sz w:val="28"/>
          <w:szCs w:val="28"/>
        </w:rPr>
        <w:t>чел.</w:t>
      </w:r>
      <w:r w:rsidRPr="005B4417">
        <w:rPr>
          <w:rFonts w:eastAsiaTheme="minorEastAsia"/>
          <w:sz w:val="28"/>
          <w:szCs w:val="28"/>
        </w:rPr>
        <w:t xml:space="preserve">, по списку </w:t>
      </w:r>
      <w:r w:rsidRPr="005B4417">
        <w:rPr>
          <w:rFonts w:eastAsiaTheme="minorEastAsia"/>
          <w:sz w:val="28"/>
          <w:szCs w:val="28"/>
          <w:u w:val="single"/>
        </w:rPr>
        <w:t>3</w:t>
      </w:r>
      <w:r w:rsidRPr="005B4417">
        <w:rPr>
          <w:rFonts w:eastAsiaTheme="minorEastAsia"/>
          <w:sz w:val="28"/>
          <w:szCs w:val="28"/>
        </w:rPr>
        <w:t xml:space="preserve"> </w:t>
      </w:r>
      <w:r w:rsidRPr="005B4417">
        <w:rPr>
          <w:sz w:val="28"/>
          <w:szCs w:val="28"/>
        </w:rPr>
        <w:t>чел.</w:t>
      </w:r>
      <w:r w:rsidRPr="005B4417">
        <w:rPr>
          <w:rFonts w:eastAsiaTheme="minorEastAsia"/>
          <w:sz w:val="28"/>
          <w:szCs w:val="28"/>
        </w:rPr>
        <w:t xml:space="preserve">, </w:t>
      </w:r>
      <w:r w:rsidRPr="005B4417">
        <w:rPr>
          <w:sz w:val="28"/>
          <w:szCs w:val="28"/>
        </w:rPr>
        <w:t xml:space="preserve">укомплектованность </w:t>
      </w:r>
      <w:r w:rsidRPr="005B4417">
        <w:rPr>
          <w:rFonts w:eastAsiaTheme="minorEastAsia"/>
          <w:sz w:val="28"/>
          <w:szCs w:val="28"/>
        </w:rPr>
        <w:t xml:space="preserve">организационно-контролирующего подразделения </w:t>
      </w:r>
      <w:r w:rsidRPr="005B4417">
        <w:rPr>
          <w:sz w:val="28"/>
          <w:szCs w:val="28"/>
        </w:rPr>
        <w:t xml:space="preserve">специалистами </w:t>
      </w:r>
      <w:r w:rsidRPr="005B4417">
        <w:rPr>
          <w:rFonts w:eastAsiaTheme="minorEastAsia"/>
          <w:sz w:val="28"/>
          <w:szCs w:val="28"/>
        </w:rPr>
        <w:t xml:space="preserve">составляет </w:t>
      </w:r>
      <w:r w:rsidRPr="005B4417">
        <w:rPr>
          <w:rFonts w:eastAsiaTheme="minorEastAsia"/>
          <w:sz w:val="28"/>
          <w:szCs w:val="28"/>
          <w:u w:val="single"/>
        </w:rPr>
        <w:t>100</w:t>
      </w:r>
      <w:r w:rsidRPr="005B4417">
        <w:rPr>
          <w:rFonts w:eastAsiaTheme="minorEastAsia"/>
          <w:sz w:val="28"/>
          <w:szCs w:val="28"/>
        </w:rPr>
        <w:t xml:space="preserve">% от штатного расписания (АППГ: </w:t>
      </w:r>
      <w:r w:rsidRPr="005B4417">
        <w:rPr>
          <w:rFonts w:eastAsiaTheme="minorEastAsia"/>
          <w:sz w:val="28"/>
          <w:szCs w:val="28"/>
          <w:u w:val="single"/>
        </w:rPr>
        <w:t>100</w:t>
      </w:r>
      <w:r w:rsidRPr="005B4417">
        <w:rPr>
          <w:rFonts w:eastAsiaTheme="minorEastAsia"/>
          <w:sz w:val="28"/>
          <w:szCs w:val="28"/>
        </w:rPr>
        <w:t>%);</w:t>
      </w:r>
    </w:p>
    <w:p w:rsidR="00543E41" w:rsidRPr="005B4417" w:rsidRDefault="00543E41" w:rsidP="00543E41">
      <w:pPr>
        <w:spacing w:line="228" w:lineRule="auto"/>
        <w:ind w:firstLine="709"/>
        <w:jc w:val="both"/>
      </w:pPr>
      <w:r w:rsidRPr="005B4417">
        <w:rPr>
          <w:rFonts w:eastAsiaTheme="minorEastAsia"/>
          <w:sz w:val="28"/>
          <w:szCs w:val="28"/>
        </w:rPr>
        <w:t xml:space="preserve">2) количество специалистов подразделения применения БАС: </w:t>
      </w:r>
      <w:r w:rsidRPr="005B4417">
        <w:rPr>
          <w:rFonts w:eastAsiaTheme="minorEastAsia"/>
          <w:sz w:val="28"/>
          <w:szCs w:val="28"/>
        </w:rPr>
        <w:br/>
        <w:t xml:space="preserve">по штату </w:t>
      </w:r>
      <w:r w:rsidRPr="005B4417">
        <w:rPr>
          <w:rFonts w:eastAsiaTheme="minorEastAsia"/>
          <w:sz w:val="28"/>
          <w:szCs w:val="28"/>
          <w:u w:val="single"/>
        </w:rPr>
        <w:t>7</w:t>
      </w:r>
      <w:r w:rsidRPr="005B4417">
        <w:rPr>
          <w:rFonts w:eastAsiaTheme="minorEastAsia"/>
          <w:sz w:val="28"/>
          <w:szCs w:val="28"/>
        </w:rPr>
        <w:t xml:space="preserve"> </w:t>
      </w:r>
      <w:r w:rsidRPr="005B4417">
        <w:rPr>
          <w:sz w:val="28"/>
          <w:szCs w:val="28"/>
        </w:rPr>
        <w:t>чел.</w:t>
      </w:r>
      <w:r w:rsidRPr="005B4417">
        <w:rPr>
          <w:rFonts w:eastAsiaTheme="minorEastAsia"/>
          <w:sz w:val="28"/>
          <w:szCs w:val="28"/>
        </w:rPr>
        <w:t xml:space="preserve">, по списку </w:t>
      </w:r>
      <w:r w:rsidRPr="005B4417">
        <w:rPr>
          <w:rFonts w:eastAsiaTheme="minorEastAsia"/>
          <w:sz w:val="28"/>
          <w:szCs w:val="28"/>
          <w:u w:val="single"/>
        </w:rPr>
        <w:t>7</w:t>
      </w:r>
      <w:r w:rsidRPr="005B4417">
        <w:rPr>
          <w:rFonts w:eastAsiaTheme="minorEastAsia"/>
          <w:sz w:val="28"/>
          <w:szCs w:val="28"/>
        </w:rPr>
        <w:t xml:space="preserve"> </w:t>
      </w:r>
      <w:r w:rsidRPr="005B4417">
        <w:rPr>
          <w:sz w:val="28"/>
          <w:szCs w:val="28"/>
        </w:rPr>
        <w:t>чел.</w:t>
      </w:r>
      <w:r w:rsidRPr="005B4417">
        <w:rPr>
          <w:rFonts w:eastAsiaTheme="minorEastAsia"/>
          <w:sz w:val="28"/>
          <w:szCs w:val="28"/>
        </w:rPr>
        <w:t>,</w:t>
      </w:r>
      <w:r w:rsidR="00A17EAC" w:rsidRPr="005B4417">
        <w:rPr>
          <w:rFonts w:eastAsiaTheme="minorEastAsia"/>
          <w:sz w:val="28"/>
          <w:szCs w:val="28"/>
        </w:rPr>
        <w:t xml:space="preserve"> </w:t>
      </w:r>
      <w:r w:rsidRPr="005B4417">
        <w:rPr>
          <w:sz w:val="28"/>
          <w:szCs w:val="28"/>
        </w:rPr>
        <w:t xml:space="preserve">укомплектованность </w:t>
      </w:r>
      <w:r w:rsidRPr="005B4417">
        <w:rPr>
          <w:rFonts w:eastAsiaTheme="minorEastAsia"/>
          <w:sz w:val="28"/>
          <w:szCs w:val="28"/>
        </w:rPr>
        <w:t>подразделения применения БАС</w:t>
      </w:r>
      <w:r w:rsidRPr="005B4417">
        <w:rPr>
          <w:sz w:val="28"/>
          <w:szCs w:val="28"/>
        </w:rPr>
        <w:t xml:space="preserve"> специалистами </w:t>
      </w:r>
      <w:r w:rsidRPr="005B4417">
        <w:rPr>
          <w:rFonts w:eastAsiaTheme="minorEastAsia"/>
          <w:sz w:val="28"/>
          <w:szCs w:val="28"/>
        </w:rPr>
        <w:t xml:space="preserve">составляет </w:t>
      </w:r>
      <w:r w:rsidRPr="005B4417">
        <w:rPr>
          <w:rFonts w:eastAsiaTheme="minorEastAsia"/>
          <w:sz w:val="28"/>
          <w:szCs w:val="28"/>
          <w:u w:val="single"/>
        </w:rPr>
        <w:t>100</w:t>
      </w:r>
      <w:r w:rsidRPr="005B4417">
        <w:rPr>
          <w:rFonts w:eastAsiaTheme="minorEastAsia"/>
          <w:sz w:val="28"/>
          <w:szCs w:val="28"/>
        </w:rPr>
        <w:t xml:space="preserve">% от штатного расписания (АППГ: </w:t>
      </w:r>
      <w:r w:rsidRPr="005B4417">
        <w:rPr>
          <w:rFonts w:eastAsiaTheme="minorEastAsia"/>
          <w:sz w:val="28"/>
          <w:szCs w:val="28"/>
          <w:u w:val="single"/>
        </w:rPr>
        <w:t>100</w:t>
      </w:r>
      <w:r w:rsidRPr="005B4417">
        <w:rPr>
          <w:rFonts w:eastAsiaTheme="minorEastAsia"/>
          <w:sz w:val="28"/>
          <w:szCs w:val="28"/>
        </w:rPr>
        <w:t>%).</w:t>
      </w:r>
    </w:p>
    <w:p w:rsidR="00271C6D" w:rsidRPr="005B4417" w:rsidRDefault="00271C6D" w:rsidP="00271C6D">
      <w:pPr>
        <w:ind w:firstLine="709"/>
        <w:jc w:val="both"/>
        <w:rPr>
          <w:rFonts w:eastAsiaTheme="minorEastAsia"/>
          <w:sz w:val="26"/>
          <w:szCs w:val="26"/>
        </w:rPr>
      </w:pPr>
    </w:p>
    <w:p w:rsidR="00271C6D" w:rsidRPr="005B4417" w:rsidRDefault="0006708D" w:rsidP="00E6611F">
      <w:pPr>
        <w:pStyle w:val="4"/>
      </w:pPr>
      <w:r w:rsidRPr="005B4417">
        <w:rPr>
          <w:rFonts w:cs="Times New Roman"/>
        </w:rPr>
        <w:t>8</w:t>
      </w:r>
      <w:r w:rsidR="00271C6D" w:rsidRPr="005B4417">
        <w:rPr>
          <w:rFonts w:cs="Times New Roman"/>
        </w:rPr>
        <w:t>.3. Количество специалистов подразделений беспилотной авиации, допущенных к самостоятельной эксплуатации</w:t>
      </w:r>
      <w:r w:rsidR="00E6611F" w:rsidRPr="005B4417">
        <w:rPr>
          <w:rFonts w:cs="Times New Roman"/>
        </w:rPr>
        <w:t xml:space="preserve"> </w:t>
      </w:r>
      <w:r w:rsidR="00271C6D" w:rsidRPr="005B4417">
        <w:rPr>
          <w:rFonts w:eastAsiaTheme="minorEastAsia" w:cs="Times New Roman"/>
        </w:rPr>
        <w:t xml:space="preserve">беспилотных </w:t>
      </w:r>
      <w:r w:rsidR="001A046A" w:rsidRPr="005B4417">
        <w:rPr>
          <w:rFonts w:eastAsiaTheme="minorEastAsia" w:cs="Times New Roman"/>
        </w:rPr>
        <w:br/>
      </w:r>
      <w:r w:rsidR="00271C6D" w:rsidRPr="005B4417">
        <w:rPr>
          <w:rFonts w:eastAsiaTheme="minorEastAsia" w:cs="Times New Roman"/>
        </w:rPr>
        <w:t>авиационных систем</w:t>
      </w:r>
    </w:p>
    <w:p w:rsidR="00271C6D" w:rsidRPr="005B4417" w:rsidRDefault="00271C6D" w:rsidP="00271C6D">
      <w:pPr>
        <w:ind w:firstLine="709"/>
        <w:jc w:val="both"/>
        <w:rPr>
          <w:sz w:val="26"/>
          <w:szCs w:val="26"/>
        </w:rPr>
      </w:pPr>
    </w:p>
    <w:p w:rsidR="00543E41" w:rsidRPr="005B4417" w:rsidRDefault="00A17EAC" w:rsidP="00543E41">
      <w:pPr>
        <w:spacing w:line="228" w:lineRule="auto"/>
        <w:ind w:firstLine="709"/>
        <w:jc w:val="both"/>
      </w:pPr>
      <w:r w:rsidRPr="005B4417">
        <w:rPr>
          <w:sz w:val="28"/>
          <w:szCs w:val="28"/>
        </w:rPr>
        <w:t>1)</w:t>
      </w:r>
      <w:r w:rsidRPr="005B4417">
        <w:rPr>
          <w:sz w:val="28"/>
          <w:szCs w:val="28"/>
        </w:rPr>
        <w:tab/>
      </w:r>
      <w:r w:rsidR="00543E41" w:rsidRPr="005B4417">
        <w:rPr>
          <w:sz w:val="28"/>
          <w:szCs w:val="28"/>
        </w:rPr>
        <w:t xml:space="preserve">Количество специалистов </w:t>
      </w:r>
      <w:r w:rsidR="00543E41" w:rsidRPr="005B4417">
        <w:rPr>
          <w:rFonts w:eastAsiaTheme="minorEastAsia"/>
          <w:sz w:val="28"/>
          <w:szCs w:val="28"/>
        </w:rPr>
        <w:t>организационно-контролирующего подразделения</w:t>
      </w:r>
      <w:r w:rsidR="00543E41" w:rsidRPr="005B4417">
        <w:rPr>
          <w:sz w:val="28"/>
          <w:szCs w:val="28"/>
        </w:rPr>
        <w:t xml:space="preserve">, допущенных к самостоятельной эксплуатации БАС: количество </w:t>
      </w:r>
      <w:r w:rsidR="00543E41" w:rsidRPr="005B4417">
        <w:rPr>
          <w:sz w:val="28"/>
          <w:szCs w:val="28"/>
          <w:u w:val="single"/>
        </w:rPr>
        <w:t>3</w:t>
      </w:r>
      <w:r w:rsidR="00543E41" w:rsidRPr="005B4417">
        <w:rPr>
          <w:sz w:val="28"/>
          <w:szCs w:val="28"/>
        </w:rPr>
        <w:t xml:space="preserve">, что составляет </w:t>
      </w:r>
      <w:r w:rsidR="00543E41" w:rsidRPr="005B4417">
        <w:rPr>
          <w:sz w:val="28"/>
          <w:szCs w:val="28"/>
          <w:u w:val="single"/>
        </w:rPr>
        <w:t>100</w:t>
      </w:r>
      <w:r w:rsidR="00543E41" w:rsidRPr="005B4417">
        <w:rPr>
          <w:sz w:val="28"/>
          <w:szCs w:val="28"/>
        </w:rPr>
        <w:t xml:space="preserve"> % от штатного состава (АППГ: 66%).</w:t>
      </w:r>
    </w:p>
    <w:p w:rsidR="00543E41" w:rsidRPr="005B4417" w:rsidRDefault="00A17EAC" w:rsidP="00543E41">
      <w:pPr>
        <w:spacing w:line="228" w:lineRule="auto"/>
        <w:ind w:firstLine="709"/>
        <w:jc w:val="both"/>
      </w:pPr>
      <w:r w:rsidRPr="005B4417">
        <w:rPr>
          <w:sz w:val="28"/>
          <w:szCs w:val="28"/>
        </w:rPr>
        <w:t>2)</w:t>
      </w:r>
      <w:r w:rsidRPr="005B4417">
        <w:rPr>
          <w:sz w:val="28"/>
          <w:szCs w:val="28"/>
        </w:rPr>
        <w:tab/>
      </w:r>
      <w:r w:rsidR="00543E41" w:rsidRPr="005B4417">
        <w:rPr>
          <w:sz w:val="28"/>
          <w:szCs w:val="28"/>
        </w:rPr>
        <w:t xml:space="preserve">Количество специалистов подразделений применения БАС, допущенных к самостоятельной эксплуатации БАС: количество </w:t>
      </w:r>
      <w:r w:rsidR="00543E41" w:rsidRPr="005B4417">
        <w:rPr>
          <w:sz w:val="28"/>
          <w:szCs w:val="28"/>
          <w:u w:val="single"/>
        </w:rPr>
        <w:t>7</w:t>
      </w:r>
      <w:r w:rsidR="00543E41" w:rsidRPr="005B4417">
        <w:rPr>
          <w:sz w:val="28"/>
          <w:szCs w:val="28"/>
        </w:rPr>
        <w:t xml:space="preserve">, что составляет </w:t>
      </w:r>
      <w:r w:rsidR="00543E41" w:rsidRPr="005B4417">
        <w:rPr>
          <w:sz w:val="28"/>
          <w:szCs w:val="28"/>
          <w:u w:val="single"/>
        </w:rPr>
        <w:t>100</w:t>
      </w:r>
      <w:r w:rsidR="00543E41" w:rsidRPr="005B4417">
        <w:rPr>
          <w:sz w:val="28"/>
          <w:szCs w:val="28"/>
        </w:rPr>
        <w:t xml:space="preserve">% от штатного состава </w:t>
      </w:r>
      <w:r w:rsidR="00543E41" w:rsidRPr="005B4417">
        <w:rPr>
          <w:rFonts w:eastAsiaTheme="minorEastAsia"/>
          <w:sz w:val="28"/>
          <w:szCs w:val="28"/>
        </w:rPr>
        <w:t xml:space="preserve">(АППГ: </w:t>
      </w:r>
      <w:r w:rsidR="00543E41" w:rsidRPr="005B4417">
        <w:rPr>
          <w:rFonts w:eastAsiaTheme="minorEastAsia"/>
          <w:sz w:val="28"/>
          <w:szCs w:val="28"/>
          <w:u w:val="single"/>
        </w:rPr>
        <w:t>86</w:t>
      </w:r>
      <w:r w:rsidR="00543E41" w:rsidRPr="005B4417">
        <w:rPr>
          <w:rFonts w:eastAsiaTheme="minorEastAsia"/>
          <w:sz w:val="28"/>
          <w:szCs w:val="28"/>
        </w:rPr>
        <w:t>%).</w:t>
      </w:r>
    </w:p>
    <w:p w:rsidR="00C648E1" w:rsidRPr="005B4417" w:rsidRDefault="00C648E1" w:rsidP="00C648E1">
      <w:pPr>
        <w:ind w:firstLine="709"/>
        <w:jc w:val="both"/>
        <w:rPr>
          <w:sz w:val="26"/>
          <w:szCs w:val="26"/>
        </w:rPr>
      </w:pPr>
    </w:p>
    <w:p w:rsidR="00271C6D" w:rsidRPr="005B4417" w:rsidRDefault="0006708D" w:rsidP="00E6611F">
      <w:pPr>
        <w:pStyle w:val="4"/>
        <w:rPr>
          <w:rFonts w:cs="Times New Roman"/>
        </w:rPr>
      </w:pPr>
      <w:r w:rsidRPr="005B4417">
        <w:rPr>
          <w:rFonts w:cs="Times New Roman"/>
        </w:rPr>
        <w:t>8</w:t>
      </w:r>
      <w:r w:rsidR="00271C6D" w:rsidRPr="005B4417">
        <w:rPr>
          <w:rFonts w:cs="Times New Roman"/>
        </w:rPr>
        <w:t xml:space="preserve">.4. Готовность </w:t>
      </w:r>
      <w:r w:rsidR="00271C6D" w:rsidRPr="005B4417">
        <w:rPr>
          <w:rFonts w:eastAsiaTheme="minorEastAsia" w:cs="Times New Roman"/>
        </w:rPr>
        <w:t>беспилотных авиационных систем</w:t>
      </w:r>
      <w:r w:rsidR="00271C6D" w:rsidRPr="005B4417">
        <w:rPr>
          <w:rFonts w:cs="Times New Roman"/>
        </w:rPr>
        <w:t xml:space="preserve"> к применению </w:t>
      </w:r>
      <w:r w:rsidR="00271C6D" w:rsidRPr="005B4417">
        <w:rPr>
          <w:rFonts w:cs="Times New Roman"/>
        </w:rPr>
        <w:br/>
        <w:t>по предназначению</w:t>
      </w:r>
      <w:r w:rsidR="0086154A" w:rsidRPr="005B4417">
        <w:rPr>
          <w:rFonts w:cs="Times New Roman"/>
        </w:rPr>
        <w:t xml:space="preserve">, содержание </w:t>
      </w:r>
      <w:r w:rsidR="0086154A" w:rsidRPr="005B4417">
        <w:rPr>
          <w:rFonts w:eastAsiaTheme="minorEastAsia" w:cs="Times New Roman"/>
        </w:rPr>
        <w:t>беспилотных авиационных систем</w:t>
      </w:r>
    </w:p>
    <w:p w:rsidR="00271C6D" w:rsidRPr="005B4417" w:rsidRDefault="00271C6D" w:rsidP="00271C6D">
      <w:pPr>
        <w:ind w:firstLine="709"/>
        <w:jc w:val="both"/>
        <w:rPr>
          <w:sz w:val="26"/>
          <w:szCs w:val="26"/>
        </w:rPr>
      </w:pPr>
    </w:p>
    <w:p w:rsidR="00543E41" w:rsidRPr="005B4417" w:rsidRDefault="00543E41" w:rsidP="00543E41">
      <w:pPr>
        <w:ind w:firstLine="709"/>
        <w:jc w:val="both"/>
      </w:pPr>
      <w:r w:rsidRPr="005B4417">
        <w:rPr>
          <w:sz w:val="28"/>
          <w:szCs w:val="28"/>
        </w:rPr>
        <w:t xml:space="preserve">Общее количество БАС готовых к применению (исправны, застрахованы и Общее количество БАС, готовых к применению (исправны, застрахованы и введены в эксплуатацию установленном порядке), </w:t>
      </w:r>
      <w:r w:rsidRPr="005B4417">
        <w:rPr>
          <w:sz w:val="28"/>
          <w:szCs w:val="28"/>
          <w:u w:val="single"/>
        </w:rPr>
        <w:t>5</w:t>
      </w:r>
      <w:r w:rsidRPr="005B4417">
        <w:rPr>
          <w:sz w:val="28"/>
          <w:szCs w:val="28"/>
        </w:rPr>
        <w:t xml:space="preserve"> единиц, что составляет </w:t>
      </w:r>
      <w:r w:rsidRPr="005B4417">
        <w:rPr>
          <w:sz w:val="28"/>
          <w:szCs w:val="28"/>
          <w:u w:val="single"/>
        </w:rPr>
        <w:t>100%</w:t>
      </w:r>
      <w:r w:rsidRPr="005B4417">
        <w:rPr>
          <w:sz w:val="28"/>
          <w:szCs w:val="28"/>
        </w:rPr>
        <w:t xml:space="preserve"> от веденных в эксплуатацию </w:t>
      </w:r>
      <w:r w:rsidRPr="005B4417">
        <w:rPr>
          <w:rFonts w:eastAsiaTheme="minorEastAsia"/>
          <w:sz w:val="28"/>
          <w:szCs w:val="28"/>
        </w:rPr>
        <w:t xml:space="preserve">(АПГГ </w:t>
      </w:r>
      <w:r w:rsidRPr="005B4417">
        <w:rPr>
          <w:rFonts w:eastAsiaTheme="minorEastAsia"/>
          <w:sz w:val="28"/>
          <w:szCs w:val="28"/>
          <w:u w:val="single"/>
        </w:rPr>
        <w:t>5</w:t>
      </w:r>
      <w:r w:rsidRPr="005B4417">
        <w:rPr>
          <w:rFonts w:eastAsiaTheme="minorEastAsia"/>
          <w:sz w:val="28"/>
          <w:szCs w:val="28"/>
        </w:rPr>
        <w:t xml:space="preserve">: </w:t>
      </w:r>
      <w:r w:rsidRPr="005B4417">
        <w:rPr>
          <w:rFonts w:eastAsiaTheme="minorEastAsia"/>
          <w:sz w:val="28"/>
          <w:szCs w:val="28"/>
          <w:u w:val="single"/>
        </w:rPr>
        <w:t>100</w:t>
      </w:r>
      <w:r w:rsidRPr="005B4417">
        <w:rPr>
          <w:rFonts w:eastAsiaTheme="minorEastAsia"/>
          <w:sz w:val="28"/>
          <w:szCs w:val="28"/>
        </w:rPr>
        <w:t>%), из них:</w:t>
      </w:r>
    </w:p>
    <w:p w:rsidR="00543E41" w:rsidRPr="005B4417" w:rsidRDefault="00543E41" w:rsidP="00543E41">
      <w:pPr>
        <w:ind w:firstLine="709"/>
        <w:jc w:val="both"/>
      </w:pPr>
      <w:r w:rsidRPr="005B4417">
        <w:rPr>
          <w:sz w:val="28"/>
          <w:szCs w:val="28"/>
        </w:rPr>
        <w:t xml:space="preserve">количество БАС вертолётного типа (DJI Phantom 4 Pro (Pro+), Inspire) </w:t>
      </w:r>
      <w:r w:rsidRPr="005B4417">
        <w:rPr>
          <w:sz w:val="28"/>
          <w:szCs w:val="28"/>
          <w:u w:val="single"/>
        </w:rPr>
        <w:t>5</w:t>
      </w:r>
      <w:r w:rsidRPr="005B4417">
        <w:rPr>
          <w:sz w:val="28"/>
          <w:szCs w:val="28"/>
        </w:rPr>
        <w:t xml:space="preserve"> единиц, что составляет </w:t>
      </w:r>
      <w:r w:rsidRPr="005B4417">
        <w:rPr>
          <w:sz w:val="28"/>
          <w:szCs w:val="28"/>
          <w:u w:val="single"/>
        </w:rPr>
        <w:t>100%</w:t>
      </w:r>
      <w:r w:rsidRPr="005B4417">
        <w:rPr>
          <w:sz w:val="28"/>
          <w:szCs w:val="28"/>
        </w:rPr>
        <w:t xml:space="preserve"> от веденных в эксплуатацию </w:t>
      </w:r>
      <w:r w:rsidRPr="005B4417">
        <w:rPr>
          <w:rFonts w:eastAsiaTheme="minorEastAsia"/>
          <w:sz w:val="28"/>
          <w:szCs w:val="28"/>
        </w:rPr>
        <w:t xml:space="preserve">(АПГГ </w:t>
      </w:r>
      <w:r w:rsidRPr="005B4417">
        <w:rPr>
          <w:rFonts w:eastAsiaTheme="minorEastAsia"/>
          <w:sz w:val="28"/>
          <w:szCs w:val="28"/>
          <w:u w:val="single"/>
        </w:rPr>
        <w:t>5</w:t>
      </w:r>
      <w:r w:rsidRPr="005B4417">
        <w:rPr>
          <w:rFonts w:eastAsiaTheme="minorEastAsia"/>
          <w:sz w:val="28"/>
          <w:szCs w:val="28"/>
        </w:rPr>
        <w:t xml:space="preserve">: </w:t>
      </w:r>
      <w:r w:rsidRPr="005B4417">
        <w:rPr>
          <w:rFonts w:eastAsiaTheme="minorEastAsia"/>
          <w:sz w:val="28"/>
          <w:szCs w:val="28"/>
          <w:u w:val="single"/>
        </w:rPr>
        <w:t>100</w:t>
      </w:r>
      <w:r w:rsidRPr="005B4417">
        <w:rPr>
          <w:rFonts w:eastAsiaTheme="minorEastAsia"/>
          <w:sz w:val="28"/>
          <w:szCs w:val="28"/>
        </w:rPr>
        <w:t>%).</w:t>
      </w:r>
    </w:p>
    <w:p w:rsidR="00543E41" w:rsidRPr="005B4417" w:rsidRDefault="00543E41" w:rsidP="00543E41">
      <w:pPr>
        <w:ind w:firstLine="709"/>
        <w:jc w:val="both"/>
      </w:pPr>
      <w:r w:rsidRPr="005B4417">
        <w:rPr>
          <w:sz w:val="28"/>
          <w:szCs w:val="28"/>
        </w:rPr>
        <w:t xml:space="preserve">количество БАС самолётного типа (модель) </w:t>
      </w:r>
      <w:r w:rsidRPr="005B4417">
        <w:rPr>
          <w:sz w:val="28"/>
          <w:szCs w:val="28"/>
          <w:u w:val="single"/>
        </w:rPr>
        <w:t>0</w:t>
      </w:r>
      <w:r w:rsidRPr="005B4417">
        <w:rPr>
          <w:sz w:val="28"/>
          <w:szCs w:val="28"/>
        </w:rPr>
        <w:t xml:space="preserve"> единиц, что составляет </w:t>
      </w:r>
      <w:r w:rsidRPr="005B4417">
        <w:rPr>
          <w:sz w:val="28"/>
          <w:szCs w:val="28"/>
          <w:u w:val="single"/>
        </w:rPr>
        <w:t>0%</w:t>
      </w:r>
      <w:r w:rsidRPr="005B4417">
        <w:rPr>
          <w:sz w:val="28"/>
          <w:szCs w:val="28"/>
        </w:rPr>
        <w:t xml:space="preserve"> от веденных в эксплуатацию </w:t>
      </w:r>
      <w:r w:rsidRPr="005B4417">
        <w:rPr>
          <w:rFonts w:eastAsiaTheme="minorEastAsia"/>
          <w:sz w:val="28"/>
          <w:szCs w:val="28"/>
        </w:rPr>
        <w:t xml:space="preserve">(АПГГ </w:t>
      </w:r>
      <w:r w:rsidRPr="005B4417">
        <w:rPr>
          <w:rFonts w:eastAsiaTheme="minorEastAsia"/>
          <w:sz w:val="28"/>
          <w:szCs w:val="28"/>
          <w:u w:val="single"/>
        </w:rPr>
        <w:t>0</w:t>
      </w:r>
      <w:r w:rsidRPr="005B4417">
        <w:rPr>
          <w:rFonts w:eastAsiaTheme="minorEastAsia"/>
          <w:sz w:val="28"/>
          <w:szCs w:val="28"/>
        </w:rPr>
        <w:t xml:space="preserve">: </w:t>
      </w:r>
      <w:r w:rsidRPr="005B4417">
        <w:rPr>
          <w:rFonts w:eastAsiaTheme="minorEastAsia"/>
          <w:sz w:val="28"/>
          <w:szCs w:val="28"/>
          <w:u w:val="single"/>
        </w:rPr>
        <w:t>0</w:t>
      </w:r>
      <w:r w:rsidRPr="005B4417">
        <w:rPr>
          <w:rFonts w:eastAsiaTheme="minorEastAsia"/>
          <w:sz w:val="28"/>
          <w:szCs w:val="28"/>
        </w:rPr>
        <w:t>%).</w:t>
      </w:r>
    </w:p>
    <w:p w:rsidR="00543E41" w:rsidRPr="005B4417" w:rsidRDefault="00543E41" w:rsidP="00543E41">
      <w:pPr>
        <w:ind w:firstLine="709"/>
        <w:jc w:val="both"/>
      </w:pPr>
      <w:r w:rsidRPr="005B4417">
        <w:rPr>
          <w:sz w:val="28"/>
          <w:szCs w:val="28"/>
        </w:rPr>
        <w:lastRenderedPageBreak/>
        <w:t xml:space="preserve">количество БАС комбинированного типа (модель) 0 единиц, что составляет </w:t>
      </w:r>
      <w:r w:rsidRPr="005B4417">
        <w:rPr>
          <w:sz w:val="28"/>
          <w:szCs w:val="28"/>
          <w:u w:val="single"/>
        </w:rPr>
        <w:t>0</w:t>
      </w:r>
      <w:r w:rsidRPr="005B4417">
        <w:rPr>
          <w:sz w:val="28"/>
          <w:szCs w:val="28"/>
        </w:rPr>
        <w:t xml:space="preserve">% от веденных в эксплуатацию </w:t>
      </w:r>
      <w:r w:rsidRPr="005B4417">
        <w:rPr>
          <w:rFonts w:eastAsiaTheme="minorEastAsia"/>
          <w:sz w:val="28"/>
          <w:szCs w:val="28"/>
        </w:rPr>
        <w:t xml:space="preserve">(АПГГ </w:t>
      </w:r>
      <w:r w:rsidRPr="005B4417">
        <w:rPr>
          <w:rFonts w:eastAsiaTheme="minorEastAsia"/>
          <w:sz w:val="28"/>
          <w:szCs w:val="28"/>
          <w:u w:val="single"/>
        </w:rPr>
        <w:t>0</w:t>
      </w:r>
      <w:r w:rsidRPr="005B4417">
        <w:rPr>
          <w:rFonts w:eastAsiaTheme="minorEastAsia"/>
          <w:sz w:val="28"/>
          <w:szCs w:val="28"/>
        </w:rPr>
        <w:t xml:space="preserve">: </w:t>
      </w:r>
      <w:r w:rsidRPr="005B4417">
        <w:rPr>
          <w:rFonts w:eastAsiaTheme="minorEastAsia"/>
          <w:sz w:val="28"/>
          <w:szCs w:val="28"/>
          <w:u w:val="single"/>
        </w:rPr>
        <w:t>0</w:t>
      </w:r>
      <w:r w:rsidRPr="005B4417">
        <w:rPr>
          <w:rFonts w:eastAsiaTheme="minorEastAsia"/>
          <w:sz w:val="28"/>
          <w:szCs w:val="28"/>
        </w:rPr>
        <w:t>%).</w:t>
      </w:r>
    </w:p>
    <w:p w:rsidR="00271C6D" w:rsidRPr="005B4417" w:rsidRDefault="00271C6D" w:rsidP="00271C6D">
      <w:pPr>
        <w:ind w:firstLine="709"/>
        <w:jc w:val="both"/>
        <w:rPr>
          <w:sz w:val="28"/>
          <w:szCs w:val="28"/>
        </w:rPr>
      </w:pPr>
    </w:p>
    <w:p w:rsidR="00271C6D" w:rsidRPr="005B4417" w:rsidRDefault="0006708D" w:rsidP="00E6611F">
      <w:pPr>
        <w:pStyle w:val="4"/>
        <w:rPr>
          <w:rFonts w:cs="Times New Roman"/>
        </w:rPr>
      </w:pPr>
      <w:r w:rsidRPr="005B4417">
        <w:rPr>
          <w:rFonts w:cs="Times New Roman"/>
        </w:rPr>
        <w:t>8</w:t>
      </w:r>
      <w:r w:rsidR="00271C6D" w:rsidRPr="005B4417">
        <w:rPr>
          <w:rFonts w:cs="Times New Roman"/>
        </w:rPr>
        <w:t xml:space="preserve">.5. Применение </w:t>
      </w:r>
      <w:r w:rsidR="00271C6D" w:rsidRPr="005B4417">
        <w:rPr>
          <w:rFonts w:eastAsiaTheme="minorEastAsia" w:cs="Times New Roman"/>
        </w:rPr>
        <w:t>беспилотных авиационных систем</w:t>
      </w:r>
    </w:p>
    <w:p w:rsidR="00271C6D" w:rsidRPr="005B4417" w:rsidRDefault="00271C6D" w:rsidP="00271C6D">
      <w:pPr>
        <w:ind w:firstLine="709"/>
        <w:jc w:val="both"/>
        <w:rPr>
          <w:sz w:val="26"/>
          <w:szCs w:val="26"/>
        </w:rPr>
      </w:pPr>
    </w:p>
    <w:p w:rsidR="00543E41" w:rsidRPr="005B4417" w:rsidRDefault="00543E41" w:rsidP="00543E41">
      <w:pPr>
        <w:ind w:firstLine="709"/>
        <w:jc w:val="both"/>
      </w:pPr>
      <w:r w:rsidRPr="005B4417">
        <w:rPr>
          <w:sz w:val="28"/>
          <w:szCs w:val="28"/>
        </w:rPr>
        <w:t xml:space="preserve">Общее количество полетов БАС за отчетный период </w:t>
      </w:r>
      <w:r w:rsidRPr="005B4417">
        <w:rPr>
          <w:sz w:val="28"/>
          <w:szCs w:val="28"/>
          <w:u w:val="single"/>
        </w:rPr>
        <w:t>287</w:t>
      </w:r>
      <w:r w:rsidRPr="005B4417">
        <w:rPr>
          <w:sz w:val="28"/>
          <w:szCs w:val="28"/>
        </w:rPr>
        <w:t xml:space="preserve"> </w:t>
      </w:r>
      <w:r w:rsidRPr="005B4417">
        <w:rPr>
          <w:rFonts w:eastAsiaTheme="minorEastAsia"/>
          <w:sz w:val="28"/>
          <w:szCs w:val="28"/>
        </w:rPr>
        <w:t>(АППГ:</w:t>
      </w:r>
      <w:r w:rsidRPr="005B4417">
        <w:rPr>
          <w:rFonts w:eastAsiaTheme="minorEastAsia"/>
          <w:sz w:val="28"/>
          <w:szCs w:val="28"/>
          <w:u w:val="single"/>
        </w:rPr>
        <w:t>227</w:t>
      </w:r>
      <w:r w:rsidRPr="005B4417">
        <w:rPr>
          <w:rFonts w:eastAsiaTheme="minorEastAsia"/>
          <w:sz w:val="28"/>
          <w:szCs w:val="28"/>
        </w:rPr>
        <w:t>), из них:</w:t>
      </w:r>
    </w:p>
    <w:p w:rsidR="00543E41" w:rsidRPr="005B4417" w:rsidRDefault="00543E41" w:rsidP="00543E41">
      <w:pPr>
        <w:ind w:firstLine="709"/>
        <w:jc w:val="both"/>
      </w:pPr>
      <w:r w:rsidRPr="005B4417">
        <w:rPr>
          <w:sz w:val="28"/>
          <w:szCs w:val="28"/>
        </w:rPr>
        <w:t xml:space="preserve">1) Полетов БАС по оперативным событиям (индекс Кос) </w:t>
      </w:r>
      <w:r w:rsidRPr="005B4417">
        <w:rPr>
          <w:sz w:val="28"/>
          <w:szCs w:val="28"/>
          <w:u w:val="single"/>
        </w:rPr>
        <w:t>29</w:t>
      </w:r>
      <w:r w:rsidRPr="005B4417">
        <w:rPr>
          <w:sz w:val="28"/>
          <w:szCs w:val="28"/>
        </w:rPr>
        <w:t xml:space="preserve"> (АППГ:</w:t>
      </w:r>
      <w:r w:rsidRPr="005B4417">
        <w:rPr>
          <w:sz w:val="28"/>
          <w:szCs w:val="28"/>
          <w:u w:val="single"/>
        </w:rPr>
        <w:t>25</w:t>
      </w:r>
      <w:r w:rsidRPr="005B4417">
        <w:rPr>
          <w:sz w:val="28"/>
          <w:szCs w:val="28"/>
        </w:rPr>
        <w:t xml:space="preserve">), из них: </w:t>
      </w:r>
    </w:p>
    <w:p w:rsidR="00543E41" w:rsidRPr="005B4417" w:rsidRDefault="00543E41" w:rsidP="00543E41">
      <w:pPr>
        <w:ind w:firstLine="709"/>
        <w:jc w:val="both"/>
      </w:pPr>
      <w:r w:rsidRPr="005B4417">
        <w:rPr>
          <w:spacing w:val="-2"/>
          <w:sz w:val="28"/>
          <w:szCs w:val="28"/>
        </w:rPr>
        <w:t xml:space="preserve">в ходе ликвидации ЧС </w:t>
      </w:r>
      <w:r w:rsidRPr="005B4417">
        <w:rPr>
          <w:spacing w:val="-2"/>
          <w:sz w:val="28"/>
          <w:szCs w:val="28"/>
          <w:u w:val="single"/>
        </w:rPr>
        <w:t xml:space="preserve">0 </w:t>
      </w:r>
      <w:r w:rsidRPr="005B4417">
        <w:rPr>
          <w:spacing w:val="-2"/>
          <w:sz w:val="28"/>
          <w:szCs w:val="28"/>
        </w:rPr>
        <w:t>(</w:t>
      </w:r>
      <w:r w:rsidRPr="005B4417">
        <w:rPr>
          <w:i/>
          <w:spacing w:val="-2"/>
          <w:sz w:val="28"/>
          <w:szCs w:val="28"/>
        </w:rPr>
        <w:t>даты, краткое описание</w:t>
      </w:r>
      <w:r w:rsidRPr="005B4417">
        <w:rPr>
          <w:spacing w:val="-2"/>
          <w:sz w:val="28"/>
          <w:szCs w:val="28"/>
        </w:rPr>
        <w:t xml:space="preserve">) (АППГ: </w:t>
      </w:r>
      <w:r w:rsidRPr="005B4417">
        <w:rPr>
          <w:spacing w:val="-2"/>
          <w:sz w:val="28"/>
          <w:szCs w:val="28"/>
          <w:u w:val="single"/>
        </w:rPr>
        <w:t>0</w:t>
      </w:r>
      <w:r w:rsidRPr="005B4417">
        <w:rPr>
          <w:spacing w:val="-2"/>
          <w:sz w:val="28"/>
          <w:szCs w:val="28"/>
        </w:rPr>
        <w:t xml:space="preserve">); </w:t>
      </w:r>
    </w:p>
    <w:p w:rsidR="00543E41" w:rsidRPr="005B4417" w:rsidRDefault="00543E41" w:rsidP="00543E41">
      <w:pPr>
        <w:ind w:firstLine="709"/>
        <w:jc w:val="both"/>
      </w:pPr>
      <w:r w:rsidRPr="005B4417">
        <w:rPr>
          <w:sz w:val="28"/>
          <w:szCs w:val="28"/>
        </w:rPr>
        <w:t xml:space="preserve">при тушении природных и техногенных пожаров </w:t>
      </w:r>
      <w:r w:rsidRPr="005B4417">
        <w:rPr>
          <w:sz w:val="28"/>
          <w:szCs w:val="28"/>
          <w:u w:val="single"/>
        </w:rPr>
        <w:t xml:space="preserve">29 </w:t>
      </w:r>
      <w:r w:rsidRPr="005B4417">
        <w:rPr>
          <w:spacing w:val="-2"/>
          <w:sz w:val="28"/>
          <w:szCs w:val="28"/>
        </w:rPr>
        <w:t xml:space="preserve">(24.01.2022 пожар по адресу г. Санкт-Петербург Лиговский пр. д.44 (4 полета) ; пожар по адресу               г. Санкт-Петербург Кронштадский морской завод (1 полет); 01.06.2022 пожар по адресу г. Санкт-Петербург Складская ул. д.6 (2 полета); 12.06.22 пожар по адресу </w:t>
      </w:r>
      <w:r w:rsidRPr="005B4417">
        <w:rPr>
          <w:spacing w:val="-2"/>
          <w:sz w:val="28"/>
          <w:szCs w:val="28"/>
        </w:rPr>
        <w:br/>
        <w:t xml:space="preserve">г. Санкт-Петербург набережная Обводного канала д. 138, пожар на заводе «Красный Треугольник», горение склада с готовой продукцией (2 полета), 26.06.22 пожар по адресу г. Санкт-Петербург улица Чугунная д.14 «Р», пожар, на складе с готовой продукцией (2 полета); 22.07.2022 пожар по адресу г. Санкт-Петербург Днепропетровская ул. д. 14 (1 полет); 02.08.2022 пожар по адресу </w:t>
      </w:r>
      <w:r w:rsidRPr="005B4417">
        <w:rPr>
          <w:spacing w:val="-2"/>
          <w:sz w:val="28"/>
          <w:szCs w:val="28"/>
        </w:rPr>
        <w:br/>
        <w:t xml:space="preserve">г. Санкт-Петербург Наб. реки Фонтанки д. 203 з (1 полет); 20.09.2022 пожар по адресу Шушары, Пушкинская ул. д. 25 корп. 3 (6 полетов); 25.10.2022 пожар по адресу поселок Металлострой, Северный проезд д. 8 (4 полета); 01.11.2022 пожар по адресу г. Санкт-Петербург ул. Севостьянова д. 24 (1 полет); 19.11.2022 пожар по адресу Ленинградская область, Киришский район, СНТ Дубок 46А (лесополоса)    (1 полет); 03.12.2022 пожар по адресу г. Санкт-Петербург, Ириновский проспект     (1 полет); 13.12.2022 пожар по адресу г. Санкт-Петербург ул. Бабушкина д. 123     (1 полет); 29.12.2022 пожар по адресу г. Санкт-Петербург, проспект Непокоренных д. 17 корп. 4 (1 полет); 30.12.2022 пожар на Кронштадском Северном заводе            (1 полет) </w:t>
      </w:r>
      <w:r w:rsidRPr="005B4417">
        <w:rPr>
          <w:sz w:val="28"/>
          <w:szCs w:val="28"/>
        </w:rPr>
        <w:t xml:space="preserve">(АППГ: </w:t>
      </w:r>
      <w:r w:rsidRPr="005B4417">
        <w:rPr>
          <w:sz w:val="28"/>
          <w:szCs w:val="28"/>
          <w:u w:val="single"/>
        </w:rPr>
        <w:t>23</w:t>
      </w:r>
      <w:r w:rsidRPr="005B4417">
        <w:rPr>
          <w:sz w:val="28"/>
          <w:szCs w:val="28"/>
        </w:rPr>
        <w:t>);</w:t>
      </w:r>
    </w:p>
    <w:p w:rsidR="00543E41" w:rsidRPr="005B4417" w:rsidRDefault="00543E41" w:rsidP="00543E41">
      <w:pPr>
        <w:ind w:firstLine="709"/>
        <w:jc w:val="both"/>
      </w:pPr>
      <w:r w:rsidRPr="005B4417">
        <w:rPr>
          <w:sz w:val="28"/>
          <w:szCs w:val="28"/>
        </w:rPr>
        <w:t xml:space="preserve">при проведении аварийно-спасательных, поисково-спасательных и других неотложных работ </w:t>
      </w:r>
      <w:r w:rsidRPr="005B4417">
        <w:rPr>
          <w:sz w:val="28"/>
          <w:szCs w:val="28"/>
          <w:u w:val="single"/>
        </w:rPr>
        <w:t xml:space="preserve">0 </w:t>
      </w:r>
      <w:r w:rsidRPr="005B4417">
        <w:rPr>
          <w:i/>
          <w:sz w:val="28"/>
          <w:szCs w:val="28"/>
        </w:rPr>
        <w:t>(даты, краткое описание, результат)</w:t>
      </w:r>
      <w:r w:rsidR="00A17EAC" w:rsidRPr="005B4417">
        <w:rPr>
          <w:i/>
          <w:sz w:val="28"/>
          <w:szCs w:val="28"/>
        </w:rPr>
        <w:t xml:space="preserve"> </w:t>
      </w:r>
      <w:r w:rsidRPr="005B4417">
        <w:rPr>
          <w:sz w:val="28"/>
          <w:szCs w:val="28"/>
        </w:rPr>
        <w:t xml:space="preserve">(АППГ: </w:t>
      </w:r>
      <w:r w:rsidRPr="005B4417">
        <w:rPr>
          <w:sz w:val="28"/>
          <w:szCs w:val="28"/>
          <w:u w:val="single"/>
        </w:rPr>
        <w:t>1</w:t>
      </w:r>
      <w:r w:rsidRPr="005B4417">
        <w:rPr>
          <w:sz w:val="28"/>
          <w:szCs w:val="28"/>
        </w:rPr>
        <w:t>).</w:t>
      </w:r>
    </w:p>
    <w:p w:rsidR="00543E41" w:rsidRPr="005B4417" w:rsidRDefault="00543E41" w:rsidP="00543E41">
      <w:pPr>
        <w:ind w:firstLine="709"/>
        <w:jc w:val="both"/>
      </w:pPr>
      <w:r w:rsidRPr="005B4417">
        <w:rPr>
          <w:sz w:val="28"/>
          <w:szCs w:val="28"/>
        </w:rPr>
        <w:t xml:space="preserve">2) </w:t>
      </w:r>
      <w:r w:rsidRPr="005B4417">
        <w:rPr>
          <w:spacing w:val="-2"/>
          <w:sz w:val="28"/>
          <w:szCs w:val="28"/>
        </w:rPr>
        <w:t xml:space="preserve">Полетов БАС по предназначению </w:t>
      </w:r>
      <w:r w:rsidRPr="005B4417">
        <w:rPr>
          <w:spacing w:val="-2"/>
          <w:sz w:val="28"/>
          <w:szCs w:val="28"/>
          <w:u w:val="single"/>
        </w:rPr>
        <w:t>34</w:t>
      </w:r>
      <w:r w:rsidRPr="005B4417">
        <w:rPr>
          <w:spacing w:val="-2"/>
          <w:sz w:val="28"/>
          <w:szCs w:val="28"/>
        </w:rPr>
        <w:t xml:space="preserve"> (АППГ: </w:t>
      </w:r>
      <w:r w:rsidRPr="005B4417">
        <w:rPr>
          <w:spacing w:val="-2"/>
          <w:sz w:val="28"/>
          <w:szCs w:val="28"/>
          <w:u w:val="single"/>
        </w:rPr>
        <w:t>20</w:t>
      </w:r>
      <w:r w:rsidRPr="005B4417">
        <w:rPr>
          <w:spacing w:val="-2"/>
          <w:sz w:val="28"/>
          <w:szCs w:val="28"/>
        </w:rPr>
        <w:t>) (индекс Кпп), из них:</w:t>
      </w:r>
    </w:p>
    <w:p w:rsidR="00543E41" w:rsidRPr="005B4417" w:rsidRDefault="00543E41" w:rsidP="00543E41">
      <w:pPr>
        <w:ind w:firstLine="709"/>
        <w:jc w:val="both"/>
      </w:pPr>
      <w:r w:rsidRPr="005B4417">
        <w:rPr>
          <w:sz w:val="28"/>
          <w:szCs w:val="28"/>
        </w:rPr>
        <w:t xml:space="preserve">плановая аэрофотосъемка заданных районов с последующей топографической привязкой фотоснимков (ортофотопланы) </w:t>
      </w:r>
      <w:r w:rsidRPr="005B4417">
        <w:rPr>
          <w:sz w:val="28"/>
          <w:szCs w:val="28"/>
          <w:u w:val="single"/>
        </w:rPr>
        <w:t>13</w:t>
      </w:r>
      <w:r w:rsidRPr="005B4417">
        <w:rPr>
          <w:sz w:val="28"/>
          <w:szCs w:val="28"/>
        </w:rPr>
        <w:t xml:space="preserve"> (АППГ:</w:t>
      </w:r>
      <w:r w:rsidRPr="005B4417">
        <w:rPr>
          <w:sz w:val="28"/>
          <w:szCs w:val="28"/>
          <w:u w:val="single"/>
        </w:rPr>
        <w:t>12</w:t>
      </w:r>
      <w:r w:rsidRPr="005B4417">
        <w:rPr>
          <w:sz w:val="28"/>
          <w:szCs w:val="28"/>
        </w:rPr>
        <w:t>);</w:t>
      </w:r>
    </w:p>
    <w:p w:rsidR="00543E41" w:rsidRPr="005B4417" w:rsidRDefault="00543E41" w:rsidP="00543E41">
      <w:pPr>
        <w:ind w:firstLine="709"/>
        <w:jc w:val="both"/>
      </w:pPr>
      <w:r w:rsidRPr="005B4417">
        <w:rPr>
          <w:sz w:val="28"/>
          <w:szCs w:val="28"/>
        </w:rPr>
        <w:t xml:space="preserve">мониторинг паводковой, ледовой и пожароопасной обстановки </w:t>
      </w:r>
      <w:r w:rsidRPr="005B4417">
        <w:rPr>
          <w:sz w:val="28"/>
          <w:szCs w:val="28"/>
          <w:u w:val="single"/>
        </w:rPr>
        <w:t>4</w:t>
      </w:r>
      <w:r w:rsidRPr="005B4417">
        <w:rPr>
          <w:sz w:val="28"/>
          <w:szCs w:val="28"/>
        </w:rPr>
        <w:t xml:space="preserve"> (АППГ: </w:t>
      </w:r>
      <w:r w:rsidRPr="005B4417">
        <w:rPr>
          <w:sz w:val="28"/>
          <w:szCs w:val="28"/>
          <w:u w:val="single"/>
        </w:rPr>
        <w:t>2</w:t>
      </w:r>
      <w:r w:rsidRPr="005B4417">
        <w:rPr>
          <w:sz w:val="28"/>
          <w:szCs w:val="28"/>
        </w:rPr>
        <w:t>);</w:t>
      </w:r>
    </w:p>
    <w:p w:rsidR="00543E41" w:rsidRPr="005B4417" w:rsidRDefault="00543E41" w:rsidP="00543E41">
      <w:pPr>
        <w:ind w:firstLine="709"/>
        <w:jc w:val="both"/>
      </w:pPr>
      <w:r w:rsidRPr="005B4417">
        <w:rPr>
          <w:sz w:val="28"/>
          <w:szCs w:val="28"/>
        </w:rPr>
        <w:t xml:space="preserve">воздушная разведка заданных районов (площадных, линейных и одиночных объектов) </w:t>
      </w:r>
      <w:r w:rsidRPr="005B4417">
        <w:rPr>
          <w:sz w:val="28"/>
          <w:szCs w:val="28"/>
          <w:u w:val="single"/>
        </w:rPr>
        <w:t>5</w:t>
      </w:r>
      <w:r w:rsidRPr="005B4417">
        <w:rPr>
          <w:sz w:val="28"/>
          <w:szCs w:val="28"/>
        </w:rPr>
        <w:t xml:space="preserve"> (АППГ: </w:t>
      </w:r>
      <w:r w:rsidRPr="005B4417">
        <w:rPr>
          <w:sz w:val="28"/>
          <w:szCs w:val="28"/>
          <w:u w:val="single"/>
        </w:rPr>
        <w:t>2</w:t>
      </w:r>
      <w:r w:rsidRPr="005B4417">
        <w:rPr>
          <w:sz w:val="28"/>
          <w:szCs w:val="28"/>
        </w:rPr>
        <w:t>);</w:t>
      </w:r>
    </w:p>
    <w:p w:rsidR="00543E41" w:rsidRPr="005B4417" w:rsidRDefault="00543E41" w:rsidP="00543E41">
      <w:pPr>
        <w:ind w:firstLine="709"/>
        <w:jc w:val="both"/>
      </w:pPr>
      <w:r w:rsidRPr="005B4417">
        <w:rPr>
          <w:sz w:val="28"/>
          <w:szCs w:val="28"/>
        </w:rPr>
        <w:t xml:space="preserve">в ходе КШУ (ПТЗ, ПТУ и т.п.) </w:t>
      </w:r>
      <w:r w:rsidRPr="005B4417">
        <w:rPr>
          <w:sz w:val="28"/>
          <w:szCs w:val="28"/>
          <w:u w:val="single"/>
        </w:rPr>
        <w:t xml:space="preserve">12 </w:t>
      </w:r>
      <w:r w:rsidRPr="005B4417">
        <w:rPr>
          <w:sz w:val="28"/>
          <w:szCs w:val="28"/>
        </w:rPr>
        <w:t xml:space="preserve">(АППГ: </w:t>
      </w:r>
      <w:r w:rsidRPr="005B4417">
        <w:rPr>
          <w:sz w:val="28"/>
          <w:szCs w:val="28"/>
          <w:u w:val="single"/>
        </w:rPr>
        <w:t>4</w:t>
      </w:r>
      <w:r w:rsidRPr="005B4417">
        <w:rPr>
          <w:sz w:val="28"/>
          <w:szCs w:val="28"/>
        </w:rPr>
        <w:t>).</w:t>
      </w:r>
    </w:p>
    <w:p w:rsidR="00543E41" w:rsidRPr="005B4417" w:rsidRDefault="00543E41" w:rsidP="00543E41">
      <w:pPr>
        <w:ind w:firstLine="709"/>
        <w:jc w:val="both"/>
      </w:pPr>
      <w:r w:rsidRPr="005B4417">
        <w:rPr>
          <w:sz w:val="28"/>
          <w:szCs w:val="28"/>
        </w:rPr>
        <w:t xml:space="preserve">3) Учебно-тренировочных полетов </w:t>
      </w:r>
      <w:r w:rsidRPr="005B4417">
        <w:rPr>
          <w:sz w:val="28"/>
          <w:szCs w:val="28"/>
          <w:u w:val="single"/>
        </w:rPr>
        <w:t xml:space="preserve">224 </w:t>
      </w:r>
      <w:r w:rsidRPr="005B4417">
        <w:rPr>
          <w:sz w:val="28"/>
          <w:szCs w:val="28"/>
        </w:rPr>
        <w:t xml:space="preserve">(АППГ: </w:t>
      </w:r>
      <w:r w:rsidRPr="005B4417">
        <w:rPr>
          <w:sz w:val="28"/>
          <w:szCs w:val="28"/>
          <w:u w:val="single"/>
        </w:rPr>
        <w:t>182</w:t>
      </w:r>
      <w:r w:rsidRPr="005B4417">
        <w:rPr>
          <w:sz w:val="28"/>
          <w:szCs w:val="28"/>
        </w:rPr>
        <w:t>) (индекс Кутп).</w:t>
      </w:r>
    </w:p>
    <w:p w:rsidR="00543E41" w:rsidRPr="005B4417" w:rsidRDefault="00543E41" w:rsidP="00543E41">
      <w:pPr>
        <w:ind w:firstLine="709"/>
        <w:jc w:val="both"/>
      </w:pPr>
      <w:r w:rsidRPr="005B4417">
        <w:rPr>
          <w:sz w:val="28"/>
          <w:szCs w:val="28"/>
        </w:rPr>
        <w:t xml:space="preserve">4) Количество допущенных специалистов </w:t>
      </w:r>
      <w:r w:rsidRPr="005B4417">
        <w:rPr>
          <w:sz w:val="28"/>
          <w:szCs w:val="28"/>
          <w:u w:val="single"/>
        </w:rPr>
        <w:t xml:space="preserve">10 </w:t>
      </w:r>
      <w:r w:rsidRPr="005B4417">
        <w:rPr>
          <w:sz w:val="28"/>
          <w:szCs w:val="28"/>
        </w:rPr>
        <w:t xml:space="preserve">(АППГ: </w:t>
      </w:r>
      <w:r w:rsidRPr="005B4417">
        <w:rPr>
          <w:sz w:val="28"/>
          <w:szCs w:val="28"/>
          <w:u w:val="single"/>
        </w:rPr>
        <w:t>8</w:t>
      </w:r>
      <w:r w:rsidRPr="005B4417">
        <w:rPr>
          <w:sz w:val="28"/>
          <w:szCs w:val="28"/>
        </w:rPr>
        <w:t>) (индекс Кдс).</w:t>
      </w:r>
    </w:p>
    <w:p w:rsidR="00543E41" w:rsidRPr="005B4417" w:rsidRDefault="00543E41" w:rsidP="00543E41">
      <w:pPr>
        <w:ind w:firstLine="709"/>
        <w:jc w:val="both"/>
      </w:pPr>
      <w:r w:rsidRPr="005B4417">
        <w:rPr>
          <w:rFonts w:eastAsia="Calibri"/>
          <w:sz w:val="28"/>
          <w:szCs w:val="28"/>
        </w:rPr>
        <w:t xml:space="preserve">5) Индекс применения </w:t>
      </w:r>
      <w:r w:rsidRPr="005B4417">
        <w:rPr>
          <w:rFonts w:eastAsia="Calibri"/>
          <w:sz w:val="28"/>
          <w:szCs w:val="28"/>
          <w:u w:val="single"/>
        </w:rPr>
        <w:t>40,8</w:t>
      </w:r>
      <w:r w:rsidRPr="005B4417">
        <w:rPr>
          <w:rFonts w:eastAsia="Calibri"/>
          <w:sz w:val="28"/>
          <w:szCs w:val="28"/>
        </w:rPr>
        <w:t xml:space="preserve"> </w:t>
      </w:r>
      <w:r w:rsidRPr="005B4417">
        <w:rPr>
          <w:sz w:val="28"/>
          <w:szCs w:val="28"/>
        </w:rPr>
        <w:t xml:space="preserve">(АППГ: </w:t>
      </w:r>
      <w:r w:rsidRPr="005B4417">
        <w:rPr>
          <w:sz w:val="28"/>
          <w:szCs w:val="28"/>
          <w:u w:val="single"/>
        </w:rPr>
        <w:t>40,25</w:t>
      </w:r>
      <w:r w:rsidRPr="005B4417">
        <w:rPr>
          <w:sz w:val="28"/>
          <w:szCs w:val="28"/>
        </w:rPr>
        <w:t xml:space="preserve">) </w:t>
      </w:r>
      <w:r w:rsidRPr="005B4417">
        <w:rPr>
          <w:rFonts w:eastAsia="Calibri"/>
          <w:sz w:val="28"/>
          <w:szCs w:val="28"/>
        </w:rPr>
        <w:t>(Кп)</w:t>
      </w:r>
      <w:r w:rsidRPr="005B4417">
        <w:rPr>
          <w:sz w:val="28"/>
          <w:szCs w:val="28"/>
        </w:rPr>
        <w:t>:</w:t>
      </w:r>
    </w:p>
    <w:p w:rsidR="00543E41" w:rsidRPr="005B4417" w:rsidRDefault="00543E41" w:rsidP="00543E41">
      <w:pPr>
        <w:ind w:firstLine="709"/>
        <w:jc w:val="center"/>
      </w:pPr>
      <w:r w:rsidRPr="005B4417">
        <w:rPr>
          <w:rFonts w:eastAsia="Calibri"/>
          <w:b/>
          <w:i/>
          <w:sz w:val="28"/>
          <w:lang w:val="en-US"/>
        </w:rPr>
        <w:t>K</w:t>
      </w:r>
      <w:r w:rsidRPr="005B4417">
        <w:rPr>
          <w:rFonts w:eastAsia="Calibri"/>
          <w:b/>
          <w:i/>
          <w:sz w:val="28"/>
        </w:rPr>
        <w:t>п</w:t>
      </w:r>
      <w:r w:rsidRPr="005B4417">
        <w:rPr>
          <w:rFonts w:eastAsia="Calibri"/>
          <w:i/>
          <w:sz w:val="28"/>
        </w:rPr>
        <w:t xml:space="preserve"> = (Кос х 4 + Кпп х 2 + Кутп) / Кдс .</w:t>
      </w:r>
    </w:p>
    <w:p w:rsidR="00543E41" w:rsidRPr="005B4417" w:rsidRDefault="00543E41" w:rsidP="00543E41">
      <w:pPr>
        <w:ind w:firstLine="709"/>
        <w:jc w:val="center"/>
      </w:pPr>
      <w:r w:rsidRPr="005B4417">
        <w:rPr>
          <w:rFonts w:eastAsia="Calibri"/>
          <w:b/>
          <w:i/>
          <w:sz w:val="28"/>
          <w:lang w:val="en-US"/>
        </w:rPr>
        <w:t>K</w:t>
      </w:r>
      <w:r w:rsidRPr="005B4417">
        <w:rPr>
          <w:rFonts w:eastAsia="Calibri"/>
          <w:b/>
          <w:i/>
          <w:sz w:val="28"/>
        </w:rPr>
        <w:t>п</w:t>
      </w:r>
      <w:r w:rsidRPr="005B4417">
        <w:rPr>
          <w:rFonts w:eastAsia="Calibri"/>
          <w:i/>
          <w:sz w:val="28"/>
        </w:rPr>
        <w:t xml:space="preserve"> = (29 х 4 + 34 х 2 + 224) / 10 = 40,8</w:t>
      </w:r>
    </w:p>
    <w:p w:rsidR="00543E41" w:rsidRPr="005B4417" w:rsidRDefault="00543E41" w:rsidP="00543E41">
      <w:pPr>
        <w:ind w:firstLine="709"/>
        <w:jc w:val="center"/>
      </w:pPr>
      <w:r w:rsidRPr="005B4417">
        <w:rPr>
          <w:rFonts w:eastAsia="Calibri"/>
          <w:b/>
          <w:i/>
          <w:sz w:val="28"/>
        </w:rPr>
        <w:t xml:space="preserve">АППГ: </w:t>
      </w:r>
      <w:r w:rsidRPr="005B4417">
        <w:rPr>
          <w:rFonts w:eastAsia="Calibri"/>
          <w:b/>
          <w:i/>
          <w:sz w:val="28"/>
          <w:lang w:val="en-US"/>
        </w:rPr>
        <w:t>K</w:t>
      </w:r>
      <w:r w:rsidRPr="005B4417">
        <w:rPr>
          <w:rFonts w:eastAsia="Calibri"/>
          <w:b/>
          <w:i/>
          <w:sz w:val="28"/>
        </w:rPr>
        <w:t>п</w:t>
      </w:r>
      <w:r w:rsidRPr="005B4417">
        <w:rPr>
          <w:rFonts w:eastAsia="Calibri"/>
          <w:i/>
          <w:sz w:val="28"/>
        </w:rPr>
        <w:t xml:space="preserve"> = (25 х 4 + 20 х 2 + 182) / 8 = 40,25</w:t>
      </w:r>
    </w:p>
    <w:p w:rsidR="0086154A" w:rsidRPr="005B4417" w:rsidRDefault="0086154A" w:rsidP="0086154A">
      <w:pPr>
        <w:jc w:val="center"/>
        <w:rPr>
          <w:i/>
          <w:sz w:val="28"/>
          <w:szCs w:val="28"/>
        </w:rPr>
      </w:pPr>
    </w:p>
    <w:p w:rsidR="00271C6D" w:rsidRPr="005B4417" w:rsidRDefault="00271C6D" w:rsidP="00271C6D">
      <w:pPr>
        <w:ind w:firstLine="709"/>
        <w:jc w:val="both"/>
        <w:rPr>
          <w:sz w:val="10"/>
          <w:szCs w:val="10"/>
        </w:rPr>
      </w:pPr>
    </w:p>
    <w:p w:rsidR="00271C6D" w:rsidRPr="005B4417" w:rsidRDefault="00543E41" w:rsidP="00271C6D">
      <w:pPr>
        <w:jc w:val="center"/>
        <w:rPr>
          <w:b/>
          <w:sz w:val="28"/>
          <w:szCs w:val="28"/>
        </w:rPr>
      </w:pPr>
      <w:r w:rsidRPr="005B4417">
        <w:rPr>
          <w:b/>
          <w:noProof/>
          <w:sz w:val="28"/>
          <w:szCs w:val="28"/>
        </w:rPr>
        <w:drawing>
          <wp:inline distT="0" distB="0" distL="0" distR="0">
            <wp:extent cx="6107430" cy="2768138"/>
            <wp:effectExtent l="0" t="0" r="0" b="0"/>
            <wp:docPr id="4" name="Диаграмма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A17EAC" w:rsidRPr="005B4417" w:rsidRDefault="00A17EAC" w:rsidP="00A17EAC">
      <w:pPr>
        <w:ind w:firstLine="709"/>
        <w:jc w:val="center"/>
      </w:pPr>
    </w:p>
    <w:p w:rsidR="00A17EAC" w:rsidRPr="005B4417" w:rsidRDefault="00A17EAC" w:rsidP="00A17EAC">
      <w:pPr>
        <w:ind w:firstLine="709"/>
        <w:jc w:val="center"/>
      </w:pPr>
      <w:r w:rsidRPr="005B4417">
        <w:t>Рисунок 15. Применение БАС</w:t>
      </w:r>
    </w:p>
    <w:p w:rsidR="00543E41" w:rsidRPr="005B4417" w:rsidRDefault="00543E41" w:rsidP="00E6611F">
      <w:pPr>
        <w:pStyle w:val="4"/>
        <w:rPr>
          <w:rFonts w:cs="Times New Roman"/>
        </w:rPr>
      </w:pPr>
    </w:p>
    <w:p w:rsidR="00271C6D" w:rsidRPr="005B4417" w:rsidRDefault="0006708D" w:rsidP="00E6611F">
      <w:pPr>
        <w:pStyle w:val="4"/>
        <w:rPr>
          <w:rFonts w:cs="Times New Roman"/>
        </w:rPr>
      </w:pPr>
      <w:r w:rsidRPr="005B4417">
        <w:rPr>
          <w:rFonts w:cs="Times New Roman"/>
        </w:rPr>
        <w:t>8</w:t>
      </w:r>
      <w:r w:rsidR="00271C6D" w:rsidRPr="005B4417">
        <w:rPr>
          <w:rFonts w:cs="Times New Roman"/>
        </w:rPr>
        <w:t>.6. Безопасность полетов</w:t>
      </w:r>
    </w:p>
    <w:p w:rsidR="00271C6D" w:rsidRPr="005B4417" w:rsidRDefault="00271C6D" w:rsidP="00271C6D">
      <w:pPr>
        <w:ind w:firstLine="709"/>
        <w:jc w:val="both"/>
        <w:rPr>
          <w:sz w:val="28"/>
          <w:szCs w:val="28"/>
        </w:rPr>
      </w:pPr>
    </w:p>
    <w:p w:rsidR="00543E41" w:rsidRPr="005B4417" w:rsidRDefault="00543E41" w:rsidP="00543E41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Безопасность полетов: </w:t>
      </w:r>
    </w:p>
    <w:p w:rsidR="00543E41" w:rsidRPr="005B4417" w:rsidRDefault="00543E41" w:rsidP="00543E41">
      <w:pPr>
        <w:ind w:firstLine="709"/>
        <w:jc w:val="both"/>
        <w:rPr>
          <w:rFonts w:eastAsiaTheme="minorEastAsia"/>
          <w:sz w:val="28"/>
          <w:szCs w:val="28"/>
        </w:rPr>
      </w:pPr>
      <w:r w:rsidRPr="005B4417">
        <w:rPr>
          <w:sz w:val="28"/>
          <w:szCs w:val="28"/>
        </w:rPr>
        <w:t xml:space="preserve">авиационных происшествий или авиационных инцидентов </w:t>
      </w:r>
      <w:r w:rsidRPr="005B4417">
        <w:rPr>
          <w:sz w:val="28"/>
          <w:szCs w:val="28"/>
          <w:u w:val="single"/>
        </w:rPr>
        <w:t xml:space="preserve">0 </w:t>
      </w:r>
      <w:r w:rsidRPr="005B4417">
        <w:rPr>
          <w:rFonts w:eastAsiaTheme="minorEastAsia"/>
          <w:sz w:val="28"/>
          <w:szCs w:val="28"/>
        </w:rPr>
        <w:t>(АППГ:</w:t>
      </w:r>
      <w:r w:rsidRPr="005B4417">
        <w:rPr>
          <w:rFonts w:eastAsiaTheme="minorEastAsia"/>
          <w:sz w:val="28"/>
          <w:szCs w:val="28"/>
          <w:u w:val="single"/>
        </w:rPr>
        <w:t>0</w:t>
      </w:r>
      <w:r w:rsidRPr="005B4417">
        <w:rPr>
          <w:rFonts w:eastAsiaTheme="minorEastAsia"/>
          <w:sz w:val="28"/>
          <w:szCs w:val="28"/>
        </w:rPr>
        <w:t>) по вине личного состава.</w:t>
      </w:r>
    </w:p>
    <w:p w:rsidR="00271C6D" w:rsidRPr="005B4417" w:rsidRDefault="00271C6D" w:rsidP="00271C6D">
      <w:pPr>
        <w:rPr>
          <w:sz w:val="28"/>
          <w:szCs w:val="28"/>
        </w:rPr>
      </w:pPr>
    </w:p>
    <w:p w:rsidR="00572234" w:rsidRPr="005B4417" w:rsidRDefault="008B0C74" w:rsidP="008B0C74">
      <w:pPr>
        <w:jc w:val="right"/>
        <w:rPr>
          <w:sz w:val="28"/>
          <w:szCs w:val="28"/>
        </w:rPr>
      </w:pPr>
      <w:r w:rsidRPr="005B4417">
        <w:rPr>
          <w:sz w:val="28"/>
          <w:szCs w:val="28"/>
        </w:rPr>
        <w:t xml:space="preserve">Таблица </w:t>
      </w:r>
      <w:r w:rsidR="004E5F2A" w:rsidRPr="005B4417">
        <w:rPr>
          <w:sz w:val="28"/>
          <w:szCs w:val="28"/>
        </w:rPr>
        <w:t>8</w:t>
      </w:r>
      <w:r w:rsidRPr="005B4417">
        <w:rPr>
          <w:sz w:val="28"/>
          <w:szCs w:val="28"/>
        </w:rPr>
        <w:t>.6.1.</w:t>
      </w:r>
    </w:p>
    <w:p w:rsidR="00572234" w:rsidRPr="005B4417" w:rsidRDefault="00572234" w:rsidP="00271C6D">
      <w:pPr>
        <w:rPr>
          <w:sz w:val="28"/>
          <w:szCs w:val="28"/>
        </w:rPr>
      </w:pPr>
    </w:p>
    <w:p w:rsidR="00572234" w:rsidRPr="005B4417" w:rsidRDefault="00DD61F6" w:rsidP="00DD61F6">
      <w:pPr>
        <w:jc w:val="center"/>
        <w:rPr>
          <w:sz w:val="28"/>
          <w:szCs w:val="28"/>
        </w:rPr>
      </w:pPr>
      <w:r w:rsidRPr="005B4417">
        <w:rPr>
          <w:sz w:val="28"/>
          <w:szCs w:val="28"/>
        </w:rPr>
        <w:t xml:space="preserve">Количество произошедших авиационных происшествий </w:t>
      </w:r>
      <w:r w:rsidRPr="005B4417">
        <w:rPr>
          <w:sz w:val="28"/>
          <w:szCs w:val="28"/>
        </w:rPr>
        <w:br/>
        <w:t>или авиационных инцидентов</w:t>
      </w:r>
      <w:r w:rsidR="00303707" w:rsidRPr="005B4417">
        <w:rPr>
          <w:rStyle w:val="af2"/>
          <w:sz w:val="28"/>
          <w:szCs w:val="28"/>
        </w:rPr>
        <w:footnoteReference w:id="23"/>
      </w:r>
    </w:p>
    <w:p w:rsidR="00572234" w:rsidRPr="005B4417" w:rsidRDefault="00572234" w:rsidP="00271C6D">
      <w:pPr>
        <w:rPr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38"/>
        <w:gridCol w:w="1093"/>
        <w:gridCol w:w="949"/>
        <w:gridCol w:w="1093"/>
        <w:gridCol w:w="950"/>
        <w:gridCol w:w="1094"/>
        <w:gridCol w:w="950"/>
        <w:gridCol w:w="1094"/>
        <w:gridCol w:w="950"/>
      </w:tblGrid>
      <w:tr w:rsidR="00962245" w:rsidRPr="005B4417" w:rsidTr="00572234">
        <w:tc>
          <w:tcPr>
            <w:tcW w:w="1738" w:type="dxa"/>
            <w:vMerge w:val="restart"/>
            <w:vAlign w:val="center"/>
          </w:tcPr>
          <w:p w:rsidR="00572234" w:rsidRPr="005B4417" w:rsidRDefault="00572234" w:rsidP="00572234">
            <w:pPr>
              <w:jc w:val="center"/>
            </w:pPr>
            <w:r w:rsidRPr="005B4417">
              <w:t>Авиационное происшествие/ авиационный</w:t>
            </w:r>
            <w:r w:rsidRPr="005B4417">
              <w:br/>
              <w:t>инцидент</w:t>
            </w:r>
          </w:p>
        </w:tc>
        <w:tc>
          <w:tcPr>
            <w:tcW w:w="8173" w:type="dxa"/>
            <w:gridSpan w:val="8"/>
            <w:vAlign w:val="center"/>
          </w:tcPr>
          <w:p w:rsidR="00572234" w:rsidRPr="005B4417" w:rsidRDefault="00572234" w:rsidP="00572234">
            <w:pPr>
              <w:jc w:val="center"/>
            </w:pPr>
            <w:r w:rsidRPr="005B4417">
              <w:t>Количество</w:t>
            </w:r>
          </w:p>
        </w:tc>
      </w:tr>
      <w:tr w:rsidR="00962245" w:rsidRPr="005B4417" w:rsidTr="00572234">
        <w:tc>
          <w:tcPr>
            <w:tcW w:w="1738" w:type="dxa"/>
            <w:vMerge/>
            <w:vAlign w:val="center"/>
          </w:tcPr>
          <w:p w:rsidR="00572234" w:rsidRPr="005B4417" w:rsidRDefault="00572234" w:rsidP="00572234">
            <w:pPr>
              <w:jc w:val="center"/>
            </w:pPr>
          </w:p>
        </w:tc>
        <w:tc>
          <w:tcPr>
            <w:tcW w:w="1093" w:type="dxa"/>
            <w:vAlign w:val="center"/>
          </w:tcPr>
          <w:p w:rsidR="00572234" w:rsidRPr="005B4417" w:rsidRDefault="00572234" w:rsidP="00572234">
            <w:pPr>
              <w:jc w:val="center"/>
            </w:pPr>
            <w:r w:rsidRPr="005B4417">
              <w:rPr>
                <w:lang w:val="en-US"/>
              </w:rPr>
              <w:t>I</w:t>
            </w:r>
            <w:r w:rsidRPr="005B4417">
              <w:t xml:space="preserve"> квартал</w:t>
            </w:r>
          </w:p>
        </w:tc>
        <w:tc>
          <w:tcPr>
            <w:tcW w:w="949" w:type="dxa"/>
            <w:vAlign w:val="center"/>
          </w:tcPr>
          <w:p w:rsidR="00572234" w:rsidRPr="005B4417" w:rsidRDefault="00572234" w:rsidP="00572234">
            <w:pPr>
              <w:jc w:val="center"/>
            </w:pPr>
            <w:r w:rsidRPr="005B4417">
              <w:t>АППГ</w:t>
            </w:r>
          </w:p>
        </w:tc>
        <w:tc>
          <w:tcPr>
            <w:tcW w:w="1093" w:type="dxa"/>
            <w:vAlign w:val="center"/>
          </w:tcPr>
          <w:p w:rsidR="00572234" w:rsidRPr="005B4417" w:rsidRDefault="00572234" w:rsidP="00572234">
            <w:pPr>
              <w:jc w:val="center"/>
              <w:rPr>
                <w:lang w:val="en-US"/>
              </w:rPr>
            </w:pPr>
            <w:r w:rsidRPr="005B4417">
              <w:rPr>
                <w:lang w:val="en-US"/>
              </w:rPr>
              <w:t>II</w:t>
            </w:r>
          </w:p>
          <w:p w:rsidR="00572234" w:rsidRPr="005B4417" w:rsidRDefault="00572234" w:rsidP="00572234">
            <w:pPr>
              <w:jc w:val="center"/>
              <w:rPr>
                <w:lang w:val="en-US"/>
              </w:rPr>
            </w:pPr>
            <w:r w:rsidRPr="005B4417">
              <w:t>квартал</w:t>
            </w:r>
          </w:p>
        </w:tc>
        <w:tc>
          <w:tcPr>
            <w:tcW w:w="950" w:type="dxa"/>
            <w:vAlign w:val="center"/>
          </w:tcPr>
          <w:p w:rsidR="00572234" w:rsidRPr="005B4417" w:rsidRDefault="00572234" w:rsidP="00572234">
            <w:pPr>
              <w:jc w:val="center"/>
            </w:pPr>
            <w:r w:rsidRPr="005B4417">
              <w:t>АППГ</w:t>
            </w:r>
          </w:p>
        </w:tc>
        <w:tc>
          <w:tcPr>
            <w:tcW w:w="1094" w:type="dxa"/>
            <w:vAlign w:val="center"/>
          </w:tcPr>
          <w:p w:rsidR="00572234" w:rsidRPr="005B4417" w:rsidRDefault="00572234" w:rsidP="00572234">
            <w:pPr>
              <w:jc w:val="center"/>
              <w:rPr>
                <w:lang w:val="en-US"/>
              </w:rPr>
            </w:pPr>
            <w:r w:rsidRPr="005B4417">
              <w:rPr>
                <w:lang w:val="en-US"/>
              </w:rPr>
              <w:t>III</w:t>
            </w:r>
          </w:p>
          <w:p w:rsidR="00572234" w:rsidRPr="005B4417" w:rsidRDefault="00572234" w:rsidP="00572234">
            <w:pPr>
              <w:jc w:val="center"/>
              <w:rPr>
                <w:lang w:val="en-US"/>
              </w:rPr>
            </w:pPr>
            <w:r w:rsidRPr="005B4417">
              <w:t>квартал</w:t>
            </w:r>
          </w:p>
        </w:tc>
        <w:tc>
          <w:tcPr>
            <w:tcW w:w="950" w:type="dxa"/>
            <w:vAlign w:val="center"/>
          </w:tcPr>
          <w:p w:rsidR="00572234" w:rsidRPr="005B4417" w:rsidRDefault="00572234" w:rsidP="00572234">
            <w:pPr>
              <w:jc w:val="center"/>
            </w:pPr>
            <w:r w:rsidRPr="005B4417">
              <w:t>АППГ</w:t>
            </w:r>
          </w:p>
        </w:tc>
        <w:tc>
          <w:tcPr>
            <w:tcW w:w="1094" w:type="dxa"/>
            <w:vAlign w:val="center"/>
          </w:tcPr>
          <w:p w:rsidR="00572234" w:rsidRPr="005B4417" w:rsidRDefault="00572234" w:rsidP="00572234">
            <w:pPr>
              <w:jc w:val="center"/>
              <w:rPr>
                <w:lang w:val="en-US"/>
              </w:rPr>
            </w:pPr>
            <w:r w:rsidRPr="005B4417">
              <w:rPr>
                <w:lang w:val="en-US"/>
              </w:rPr>
              <w:t>IV</w:t>
            </w:r>
          </w:p>
          <w:p w:rsidR="00572234" w:rsidRPr="005B4417" w:rsidRDefault="00572234" w:rsidP="00572234">
            <w:pPr>
              <w:jc w:val="center"/>
            </w:pPr>
            <w:r w:rsidRPr="005B4417">
              <w:t>квартал</w:t>
            </w:r>
          </w:p>
        </w:tc>
        <w:tc>
          <w:tcPr>
            <w:tcW w:w="950" w:type="dxa"/>
            <w:vAlign w:val="center"/>
          </w:tcPr>
          <w:p w:rsidR="00572234" w:rsidRPr="005B4417" w:rsidRDefault="00572234" w:rsidP="00572234">
            <w:pPr>
              <w:jc w:val="center"/>
            </w:pPr>
            <w:r w:rsidRPr="005B4417">
              <w:t>АППГ</w:t>
            </w:r>
          </w:p>
        </w:tc>
      </w:tr>
      <w:tr w:rsidR="00543E41" w:rsidRPr="005B4417" w:rsidTr="00572234">
        <w:tc>
          <w:tcPr>
            <w:tcW w:w="1738" w:type="dxa"/>
          </w:tcPr>
          <w:p w:rsidR="00543E41" w:rsidRPr="005B4417" w:rsidRDefault="00543E41" w:rsidP="00F1027E">
            <w:pPr>
              <w:widowControl w:val="0"/>
              <w:jc w:val="center"/>
              <w:rPr>
                <w:sz w:val="28"/>
                <w:szCs w:val="28"/>
              </w:rPr>
            </w:pPr>
            <w:r w:rsidRPr="005B4417">
              <w:rPr>
                <w:sz w:val="28"/>
                <w:szCs w:val="28"/>
              </w:rPr>
              <w:t>-</w:t>
            </w:r>
          </w:p>
        </w:tc>
        <w:tc>
          <w:tcPr>
            <w:tcW w:w="1093" w:type="dxa"/>
          </w:tcPr>
          <w:p w:rsidR="00543E41" w:rsidRPr="005B4417" w:rsidRDefault="00543E41" w:rsidP="00F1027E">
            <w:pPr>
              <w:widowControl w:val="0"/>
              <w:jc w:val="center"/>
              <w:rPr>
                <w:sz w:val="28"/>
                <w:szCs w:val="28"/>
              </w:rPr>
            </w:pPr>
            <w:r w:rsidRPr="005B4417">
              <w:rPr>
                <w:sz w:val="28"/>
                <w:szCs w:val="28"/>
              </w:rPr>
              <w:t>-</w:t>
            </w:r>
          </w:p>
        </w:tc>
        <w:tc>
          <w:tcPr>
            <w:tcW w:w="949" w:type="dxa"/>
          </w:tcPr>
          <w:p w:rsidR="00543E41" w:rsidRPr="005B4417" w:rsidRDefault="00543E41" w:rsidP="00F1027E">
            <w:pPr>
              <w:widowControl w:val="0"/>
              <w:jc w:val="center"/>
              <w:rPr>
                <w:sz w:val="28"/>
                <w:szCs w:val="28"/>
              </w:rPr>
            </w:pPr>
            <w:r w:rsidRPr="005B4417">
              <w:rPr>
                <w:sz w:val="28"/>
                <w:szCs w:val="28"/>
              </w:rPr>
              <w:t>-</w:t>
            </w:r>
          </w:p>
        </w:tc>
        <w:tc>
          <w:tcPr>
            <w:tcW w:w="1093" w:type="dxa"/>
          </w:tcPr>
          <w:p w:rsidR="00543E41" w:rsidRPr="005B4417" w:rsidRDefault="00543E41" w:rsidP="00F1027E">
            <w:pPr>
              <w:widowControl w:val="0"/>
              <w:jc w:val="center"/>
              <w:rPr>
                <w:sz w:val="28"/>
                <w:szCs w:val="28"/>
              </w:rPr>
            </w:pPr>
            <w:r w:rsidRPr="005B4417">
              <w:rPr>
                <w:sz w:val="28"/>
                <w:szCs w:val="28"/>
              </w:rPr>
              <w:t>-</w:t>
            </w:r>
          </w:p>
        </w:tc>
        <w:tc>
          <w:tcPr>
            <w:tcW w:w="950" w:type="dxa"/>
          </w:tcPr>
          <w:p w:rsidR="00543E41" w:rsidRPr="005B4417" w:rsidRDefault="00543E41" w:rsidP="00F1027E">
            <w:pPr>
              <w:widowControl w:val="0"/>
              <w:jc w:val="center"/>
              <w:rPr>
                <w:sz w:val="28"/>
                <w:szCs w:val="28"/>
              </w:rPr>
            </w:pPr>
            <w:r w:rsidRPr="005B4417">
              <w:rPr>
                <w:sz w:val="28"/>
                <w:szCs w:val="28"/>
              </w:rPr>
              <w:t>-</w:t>
            </w:r>
          </w:p>
        </w:tc>
        <w:tc>
          <w:tcPr>
            <w:tcW w:w="1094" w:type="dxa"/>
          </w:tcPr>
          <w:p w:rsidR="00543E41" w:rsidRPr="005B4417" w:rsidRDefault="00543E41" w:rsidP="00F1027E">
            <w:pPr>
              <w:widowControl w:val="0"/>
              <w:jc w:val="center"/>
              <w:rPr>
                <w:sz w:val="28"/>
                <w:szCs w:val="28"/>
              </w:rPr>
            </w:pPr>
            <w:r w:rsidRPr="005B4417">
              <w:rPr>
                <w:sz w:val="28"/>
                <w:szCs w:val="28"/>
              </w:rPr>
              <w:t>-</w:t>
            </w:r>
          </w:p>
        </w:tc>
        <w:tc>
          <w:tcPr>
            <w:tcW w:w="950" w:type="dxa"/>
          </w:tcPr>
          <w:p w:rsidR="00543E41" w:rsidRPr="005B4417" w:rsidRDefault="00543E41" w:rsidP="00F1027E">
            <w:pPr>
              <w:widowControl w:val="0"/>
              <w:jc w:val="center"/>
              <w:rPr>
                <w:sz w:val="28"/>
                <w:szCs w:val="28"/>
              </w:rPr>
            </w:pPr>
            <w:r w:rsidRPr="005B4417">
              <w:rPr>
                <w:sz w:val="28"/>
                <w:szCs w:val="28"/>
              </w:rPr>
              <w:t>-</w:t>
            </w:r>
          </w:p>
        </w:tc>
        <w:tc>
          <w:tcPr>
            <w:tcW w:w="1094" w:type="dxa"/>
          </w:tcPr>
          <w:p w:rsidR="00543E41" w:rsidRPr="005B4417" w:rsidRDefault="00543E41" w:rsidP="00F1027E">
            <w:pPr>
              <w:widowControl w:val="0"/>
              <w:jc w:val="center"/>
              <w:rPr>
                <w:sz w:val="28"/>
                <w:szCs w:val="28"/>
              </w:rPr>
            </w:pPr>
            <w:r w:rsidRPr="005B4417">
              <w:rPr>
                <w:sz w:val="28"/>
                <w:szCs w:val="28"/>
              </w:rPr>
              <w:t>-</w:t>
            </w:r>
          </w:p>
        </w:tc>
        <w:tc>
          <w:tcPr>
            <w:tcW w:w="950" w:type="dxa"/>
          </w:tcPr>
          <w:p w:rsidR="00543E41" w:rsidRPr="005B4417" w:rsidRDefault="00543E41" w:rsidP="00F1027E">
            <w:pPr>
              <w:widowControl w:val="0"/>
              <w:jc w:val="center"/>
              <w:rPr>
                <w:sz w:val="28"/>
                <w:szCs w:val="28"/>
              </w:rPr>
            </w:pPr>
            <w:r w:rsidRPr="005B4417">
              <w:rPr>
                <w:sz w:val="28"/>
                <w:szCs w:val="28"/>
              </w:rPr>
              <w:t>-</w:t>
            </w:r>
          </w:p>
        </w:tc>
      </w:tr>
    </w:tbl>
    <w:p w:rsidR="00572234" w:rsidRPr="005B4417" w:rsidRDefault="00572234" w:rsidP="00271C6D">
      <w:pPr>
        <w:rPr>
          <w:sz w:val="28"/>
          <w:szCs w:val="28"/>
        </w:rPr>
      </w:pPr>
    </w:p>
    <w:p w:rsidR="00543E41" w:rsidRPr="005B4417" w:rsidRDefault="00543E41" w:rsidP="00543E41">
      <w:pPr>
        <w:ind w:firstLine="709"/>
        <w:rPr>
          <w:b/>
          <w:sz w:val="28"/>
        </w:rPr>
      </w:pPr>
      <w:r w:rsidRPr="005B4417">
        <w:rPr>
          <w:b/>
          <w:sz w:val="28"/>
        </w:rPr>
        <w:t xml:space="preserve">Выводы по разделу: </w:t>
      </w:r>
    </w:p>
    <w:p w:rsidR="00543E41" w:rsidRPr="005B4417" w:rsidRDefault="00543E41" w:rsidP="00543E41">
      <w:pPr>
        <w:ind w:firstLine="709"/>
        <w:jc w:val="both"/>
        <w:rPr>
          <w:szCs w:val="28"/>
        </w:rPr>
      </w:pPr>
      <w:r w:rsidRPr="005B4417">
        <w:rPr>
          <w:sz w:val="28"/>
        </w:rPr>
        <w:t>Работа подразделений беспилотной авиации организована в соответствии с руководящими документами.</w:t>
      </w:r>
    </w:p>
    <w:p w:rsidR="00271C6D" w:rsidRPr="005B4417" w:rsidRDefault="00271C6D" w:rsidP="00FD0942">
      <w:pPr>
        <w:spacing w:after="200" w:line="276" w:lineRule="auto"/>
        <w:rPr>
          <w:sz w:val="28"/>
          <w:szCs w:val="28"/>
        </w:rPr>
      </w:pPr>
      <w:r w:rsidRPr="005B4417">
        <w:rPr>
          <w:sz w:val="28"/>
          <w:szCs w:val="28"/>
        </w:rPr>
        <w:br w:type="page"/>
      </w:r>
      <w:bookmarkStart w:id="14" w:name="_10._Состояние_и"/>
      <w:bookmarkEnd w:id="14"/>
    </w:p>
    <w:p w:rsidR="00271C6D" w:rsidRPr="005B4417" w:rsidRDefault="00271C6D" w:rsidP="00E6611F">
      <w:pPr>
        <w:pStyle w:val="2"/>
        <w:rPr>
          <w:rFonts w:cs="Times New Roman"/>
        </w:rPr>
      </w:pPr>
      <w:bookmarkStart w:id="15" w:name="_V._ОБЕСПЕЧИВАЮЩИЕ_НАПРАВЛЕНИЯ"/>
      <w:bookmarkEnd w:id="15"/>
      <w:r w:rsidRPr="005B4417">
        <w:rPr>
          <w:rFonts w:cs="Times New Roman"/>
          <w:lang w:val="en-US"/>
        </w:rPr>
        <w:lastRenderedPageBreak/>
        <w:t>V</w:t>
      </w:r>
      <w:r w:rsidRPr="005B4417">
        <w:rPr>
          <w:rFonts w:cs="Times New Roman"/>
        </w:rPr>
        <w:t>. ОБЕСПЕЧИВАЮЩИЕ НАПРАВЛЕНИЯ ДЕЯТЕЛЬНОСТИ</w:t>
      </w:r>
    </w:p>
    <w:p w:rsidR="00271C6D" w:rsidRPr="005B4417" w:rsidRDefault="00271C6D" w:rsidP="00271C6D">
      <w:pPr>
        <w:jc w:val="center"/>
        <w:rPr>
          <w:b/>
          <w:iCs/>
          <w:sz w:val="28"/>
        </w:rPr>
      </w:pPr>
    </w:p>
    <w:p w:rsidR="009919C7" w:rsidRPr="005B4417" w:rsidRDefault="009919C7" w:rsidP="009919C7">
      <w:pPr>
        <w:pStyle w:val="3"/>
      </w:pPr>
      <w:bookmarkStart w:id="16" w:name="_1._Состояние_и"/>
      <w:bookmarkEnd w:id="16"/>
      <w:r w:rsidRPr="005B4417">
        <w:t xml:space="preserve">1. </w:t>
      </w:r>
      <w:r w:rsidR="0076449D" w:rsidRPr="005B4417">
        <w:t>Организация и функционирование информационных технологий и связи, системы-112, координации деятельности по созданию и поддержанию</w:t>
      </w:r>
      <w:r w:rsidR="0076449D" w:rsidRPr="005B4417">
        <w:br/>
        <w:t>в готовности систем оповещения населения</w:t>
      </w:r>
      <w:r w:rsidR="0076449D" w:rsidRPr="005B4417">
        <w:rPr>
          <w:rStyle w:val="af2"/>
        </w:rPr>
        <w:t xml:space="preserve"> </w:t>
      </w:r>
    </w:p>
    <w:p w:rsidR="009919C7" w:rsidRPr="005B4417" w:rsidRDefault="009919C7" w:rsidP="009919C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На последний день отч</w:t>
      </w:r>
      <w:r w:rsidR="00417428" w:rsidRPr="005B4417">
        <w:rPr>
          <w:sz w:val="28"/>
          <w:szCs w:val="28"/>
        </w:rPr>
        <w:t>е</w:t>
      </w:r>
      <w:r w:rsidRPr="005B4417">
        <w:rPr>
          <w:sz w:val="28"/>
          <w:szCs w:val="28"/>
        </w:rPr>
        <w:t>тного периода: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Приказом начальника Главного управления № 447 от 19.07.2021 ответственным за организацию реализации проектов цифровой трансформации в Главном управлении, назначен заместитель начальника Главного управления (по антитеррористической деятельности и оперативному планированию) – полковник Завирский С.В.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Не допущено срывов видеоконференцсвязи за отчётный период.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Проведено 11 тренировок экипажей комплексных аппаратных связи, тренировки проводятся в соответствии с планом МЧС России на текущий год.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Проведено 261 радиотренировки в радиосетях МЧС России, проводятся в соответствии с планом МЧС России на текущий год.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Руководитель территориального органа обеспечен телефоном правительственной связи и телефонами специальной сотовой связи сетей</w:t>
      </w:r>
      <w:r w:rsidRPr="005B4417">
        <w:rPr>
          <w:sz w:val="28"/>
          <w:szCs w:val="28"/>
        </w:rPr>
        <w:br/>
        <w:t>МЧС России.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Вопросы создания и поддержания в готовности систем оповещения населения рассмотрены на одном заседании КЧС и ОПБ Санкт-Петербурга, электронная копия протокола заседания № 2 от 21.04.2022 представлена и зачтена в task.mchs.ru. 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Также 28.12.2022 года проводилось заседании КЧС и ОПБ</w:t>
      </w:r>
      <w:r w:rsidRPr="005B4417">
        <w:rPr>
          <w:sz w:val="28"/>
          <w:szCs w:val="28"/>
        </w:rPr>
        <w:br/>
        <w:t>Санкт-Петербурга на котором рассматривались вопросы РАСЦО, протокол после его подписания будет размещен в task.mchs.ru.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План мероприятий по созданию (реконструкции) системы оповещения населения Санкт-Петербурга не разработан в связи с нецелесообразностью проведения реконструкции РАСЦО Санкт-Петербурга в настоящее время (письмо Комитета по информатизации и связи в адрес Главного управления МЧС России по г. Санкт-Петербургу от 16.08.2022 № П-130-3506).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Финансовые средства, спланированные на 2022 год на мероприятия по развитию систем оповещения населения, составляют 487 237 тыс. руб., на поддержание в готовности систем оповещения населения (техническое обслуживание, ремонт и аренда каналов связи) 46 912,9 тыс. руб. Спланировано на следующий год на развитие 537 548, 4 руб., на техническое обслуживание 49 663,3 тыс. руб., электронная копия документа представлена и зачтена в tasks.mchs.ru. 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Мероприятия по организации эксплуатационно-технического обслуживания технических средств оповещения систем оповещения населения в субъекте Российской Федерации проводятся в соответствии с планом-графиком технического обслуживания технических средств оповещения на 2022 год</w:t>
      </w:r>
      <w:r w:rsidRPr="005B4417">
        <w:rPr>
          <w:sz w:val="28"/>
          <w:szCs w:val="28"/>
        </w:rPr>
        <w:br/>
        <w:t xml:space="preserve">(план-график утверждён и соответствует установленному образцу), электронная </w:t>
      </w:r>
      <w:r w:rsidRPr="005B4417">
        <w:rPr>
          <w:sz w:val="28"/>
          <w:szCs w:val="28"/>
        </w:rPr>
        <w:lastRenderedPageBreak/>
        <w:t xml:space="preserve">копия утверждённого плана-графика представлена в tasks.mchs.ru. План-график не зачтен в tasks.mchs.ru, так как есть замечание по периодичности проведения технического обслуживания на оборудовании П-166 ВАУ серии СГС-22-МЕ. 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Органами государственной власти Санкт-Петербурга соглашения о взаимодействии по обеспечению передачи сигналов оповещения и (или) экстренной информации заключены с 17 операторами связи, что составляет 11,1 % от общего количества операторов связи, оказывающих услуги, согласно сведениям Роскомнадзора, на территории субъекта Российской Федерации: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ООО «Глобал-Телеком», № б/н, от 10.06.2019;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ФГУП «РТРС» от 27.09.2019;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ООО «Тинькоф Мобайл», № б/н, от 27.02.2019;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АО «Теле 2-Санкт-Петербург», № 001-ОС/21СВ от 09.07.2021;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ПАО «МТС», № 002-ОС/21 от 29.09.2021;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ООО «П.А.К.Т.», № 007-ОС/21СВ, от 29.09.2021;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ООО «ИНФОТЕХ», № 006-ОС/21СВ, от 29.09.2021;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ООО ТРК «Царское Село», № 008-ОС/21СВ, от 29.09.2021;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ООО СКТ, № 003-ОС/21СВ, от 29.09.2021;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ООО «Невалинк», № 005-ОС/21СВ, от 29.09.2021;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ООО КТВ, № 004-ОС/21СВ, от 29.09.2021;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СПб ГУП «АТС Смольного» № 009-ОС/21СВ от 07.12.2021;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ООО «Петросвязь» № 010-ОС/21СВ от 07.12.2021;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АО «Электрон Телеком» № 011-ОС/21СВ от 01.01.2022;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АО «ЭР-Телеком Холдинг» № 015-ОС/22СВ от 16.02.2022;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ООО «СкайНет» №016-ОС/22СВ от 27.04.2022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ПАО «ВымпелКом» № 017-ОС/22СВ от 16.09.2022.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Электронные копии подтверждающих документов представлены в tasks.mchs.ru.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Комплексные проверки систем оповещения населения должны проводятся 2 раза в год с включением оконечных средств оповещения и замещением телерадиоэфира в дневное время первую среду марта и октября. Во исполнение протокола заседания постоянно действующей рабочей группы Правительственной комиссии по предупреждению и ликвидации чрезвычайных ситуаций и обеспечению пожарной безопасности при угрозе и возникновении чрезвычайной ситуации межрегионального и федерального характера от 25.02.2022 № 13 дата проведения комплексной проверки была перенесена на более поздний срок. Указанием министра МЧС России генерал-лейтенанта Куренкова А.В. от 28.05.2022 № 43-3123-33 дата была перенесена на 20 июля 2022 года. Комплексная проверка проводилась 20 июля 2022 без включения оконечных средств оповещения и без замещения телерадиоэфира (указание от 19.07.2022 № 43-4297-33). Указанием министра МЧС России</w:t>
      </w:r>
      <w:r w:rsidRPr="005B4417">
        <w:rPr>
          <w:sz w:val="28"/>
          <w:szCs w:val="28"/>
        </w:rPr>
        <w:br/>
        <w:t>генерал-лейтенанта Куренкова А.В. от 03.10.2022 № 43-6002-33 комплексная проверка, запланированная на 05.10.2022, была отменена.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lastRenderedPageBreak/>
        <w:t>Во исполнение приказа МЧС России от 20.10.2022 №1039 была проведена дополнительная комплексная проверка систем оповещения населения</w:t>
      </w:r>
      <w:r w:rsidRPr="005B4417">
        <w:rPr>
          <w:sz w:val="28"/>
          <w:szCs w:val="28"/>
        </w:rPr>
        <w:br/>
        <w:t>Санкт-Петербурга 08.11.2022.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Состав комиссии и оценка соответствуют Положению о системах оповещения населения, утверждённому совместным приказом МЧС России и Минцифры России от 31.07.2020 № 578/365, акт соответствует доведённому ДИТС МЧС России образцу, паспорт региональной автоматизированной системы централизованного оповещения населения (далее – РАСЦО) соответствует акту, электронные копии утверждённых актов и уточнённого паспорта представлены и зачтены в tasks.mchs.ru. 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Согласно акта последней комплексной проверки (08.11.2022) готовность РАСЦО субъекта Российской Федерации оценена как «готова к выполнению задач».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80 % населения субъекта Российской Федерации оповещается техническими средствами оповещения (электросиренами и мощными акустическими системами) в автоматизированном режиме функционирования РАСЦО.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Перечень потенциально опасных объектов (химически опасные объекты), на которых создаются ЛСО утверждён постановлением Правительства</w:t>
      </w:r>
      <w:r w:rsidRPr="005B4417">
        <w:rPr>
          <w:sz w:val="28"/>
          <w:szCs w:val="28"/>
        </w:rPr>
        <w:br/>
        <w:t>Санкт-Петербурга от 04.07.2013 № 473 «О мерах по реализации Указа Президента Российской Федерации от 13.11.2012 № 1522»: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1. ОАО «Пивоваренная компания «Балтика».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2. ОАО «Вимм-Билль-Данн».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3. ОАО «Парнас-М».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4. ООО «Портовый холодильник».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5. ЗАО «Унихим».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6. ООО «Санкт-Петербургский молочный завод «Пискаревский».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7. Железнодорожная станция Санкт-Петербург - Сортировочный - Московский - структурное подразделение Октябрьской дирекции управления движением - структурного подразделения центральной дирекции управления движением - филиала открытого акционерного общества «Российские железные дороги».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8. ООО «Самсон».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9. ОАО «Объединенные Пивоварни Хейнекен».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10. ООО «Юнимилк».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11. ЗАО «Первый контейнерный терминал».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Процент создания ЛСО на потенциально опасных объектах составляет</w:t>
      </w:r>
      <w:r w:rsidRPr="005B4417">
        <w:rPr>
          <w:sz w:val="28"/>
          <w:szCs w:val="28"/>
        </w:rPr>
        <w:br/>
      </w:r>
      <w:r w:rsidRPr="005B4417">
        <w:rPr>
          <w:sz w:val="27"/>
          <w:szCs w:val="27"/>
        </w:rPr>
        <w:t>100,0</w:t>
      </w:r>
      <w:r w:rsidRPr="005B4417">
        <w:rPr>
          <w:sz w:val="28"/>
          <w:szCs w:val="28"/>
        </w:rPr>
        <w:t xml:space="preserve"> </w:t>
      </w:r>
      <w:r w:rsidRPr="005B4417">
        <w:rPr>
          <w:sz w:val="26"/>
          <w:szCs w:val="26"/>
        </w:rPr>
        <w:t>%</w:t>
      </w:r>
      <w:r w:rsidRPr="005B4417">
        <w:rPr>
          <w:sz w:val="28"/>
          <w:szCs w:val="28"/>
        </w:rPr>
        <w:t>.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На каждый объект (сооружение) имеется комплект документов, состоящий из документов о вводе в эксплуатацию ЛСО, утверждённого паспорта ЛСО, положения о ЛСО, актов комплексных проверки ЛСО за последние 3 года (если не имеется, указать причины и принятые меры).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Организовано проведение контрольных (надзорных) мероприятий</w:t>
      </w:r>
      <w:r w:rsidRPr="005B4417">
        <w:rPr>
          <w:sz w:val="28"/>
          <w:szCs w:val="28"/>
        </w:rPr>
        <w:br/>
        <w:t>за соблюдением организациями, на объектах и сооружениях которых ЛСО</w:t>
      </w:r>
      <w:r w:rsidRPr="005B4417">
        <w:rPr>
          <w:sz w:val="28"/>
          <w:szCs w:val="28"/>
        </w:rPr>
        <w:br/>
        <w:t xml:space="preserve">«не готовы» или «ограниченно готовы к выполнению задач» по предназначению, </w:t>
      </w:r>
      <w:r w:rsidRPr="005B4417">
        <w:rPr>
          <w:sz w:val="28"/>
          <w:szCs w:val="28"/>
        </w:rPr>
        <w:lastRenderedPageBreak/>
        <w:t>требований в области гражданской обороны, защиты населения и территорий от чрезвычайных ситуаций природного и техногенного характера в отношении организаций.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Создана Межведомственная рабочая группа на основании Постановления Правительства Санкт-Петербурга от 04.10.2020 № 1058 «О мерах по созданию развития в Санкт-Петербурге системы обеспечения вызова экстренных оперативных служб по единому номеру 112».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В отчётном периоде с участием представителей ГУ МЧС России заседаний Межведомственной рабочей группы по вопросам системы-112 не проводилось.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План мероприятий по развитию и дальнейшему совершенствованию системы обеспечения вызова экстренных оперативных служб по единому номеру «112» в Российской Федерации на 2018-2022 годы (далее - План), согласованный ГУ МЧС России, утверждённый председателем Комитета по информатизации и связи Санкт-Петербурга в 2018 году, выполнен на 100 % от Плана (выполнено 100% мероприятий из 100%, запланированных на 2022 год, не выполнено 0 мероприятий).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Финансирование мероприятий по развитию и эксплуатации системы-112 осуществляется в рамках реализации мероприятий по эксплуатации, сопровождению и развитию АПК БГ, входящих в перечень мероприятий Подпрограммы 1 государственной программы Санкт-Петербурга «Обеспечение законности, правопорядка и безопасности в Санкт-Петербурге», утверждённой постановлением Правительства Санкт-Петербурга от 17.06.2014 № 489.</w:t>
      </w:r>
      <w:r w:rsidRPr="005B4417">
        <w:rPr>
          <w:sz w:val="28"/>
          <w:szCs w:val="28"/>
        </w:rPr>
        <w:br/>
        <w:t xml:space="preserve">На сопровождение, эксплуатацию и развитие АПК БГ на 2022 год выделено 965 494,7 тыс. рублей. </w:t>
      </w:r>
    </w:p>
    <w:p w:rsidR="00210FEE" w:rsidRPr="005B4417" w:rsidRDefault="00210FEE" w:rsidP="00210FEE">
      <w:pPr>
        <w:ind w:firstLine="709"/>
        <w:jc w:val="both"/>
        <w:rPr>
          <w:rFonts w:eastAsia="Calibri"/>
          <w:sz w:val="28"/>
          <w:szCs w:val="28"/>
        </w:rPr>
      </w:pPr>
      <w:r w:rsidRPr="005B4417">
        <w:rPr>
          <w:rFonts w:eastAsia="Calibri"/>
          <w:sz w:val="28"/>
          <w:szCs w:val="28"/>
        </w:rPr>
        <w:t>Система введена в постоянную эксплуатацию приказом Минкомсвязи России от 18.04.2017 №191 (рег. Министерством Юстиции 10.05.2017 № 46644) «Об использовании единого номера 112 на территории Санкт-Петербурга.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Количество вызовов, поступивших в систему-112 за отчётный период,</w:t>
      </w:r>
      <w:r w:rsidRPr="005B4417">
        <w:rPr>
          <w:sz w:val="28"/>
          <w:szCs w:val="28"/>
        </w:rPr>
        <w:br/>
        <w:t>3 764 847 (</w:t>
      </w:r>
      <w:r w:rsidRPr="005B4417">
        <w:rPr>
          <w:rFonts w:eastAsia="Calibri"/>
          <w:sz w:val="28"/>
          <w:szCs w:val="28"/>
          <w:lang w:eastAsia="en-US"/>
        </w:rPr>
        <w:t xml:space="preserve">АППГ: </w:t>
      </w:r>
      <w:r w:rsidRPr="005B4417">
        <w:rPr>
          <w:sz w:val="28"/>
          <w:szCs w:val="28"/>
        </w:rPr>
        <w:t>3 791 863).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rFonts w:eastAsia="Calibri"/>
          <w:sz w:val="28"/>
          <w:szCs w:val="28"/>
        </w:rPr>
        <w:t>Среднее время комплексного реагирования – 1:35:21 (</w:t>
      </w:r>
      <w:r w:rsidRPr="005B4417">
        <w:rPr>
          <w:rFonts w:eastAsia="Calibri"/>
          <w:sz w:val="28"/>
          <w:szCs w:val="28"/>
          <w:lang w:eastAsia="en-US"/>
        </w:rPr>
        <w:t>АППГ: 1:26:58</w:t>
      </w:r>
      <w:r w:rsidRPr="005B4417">
        <w:rPr>
          <w:rFonts w:eastAsia="Calibri"/>
          <w:sz w:val="28"/>
          <w:szCs w:val="28"/>
        </w:rPr>
        <w:t>).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Количество вызовов, поступивших в систему-112 и направленных</w:t>
      </w:r>
      <w:r w:rsidRPr="005B4417">
        <w:rPr>
          <w:sz w:val="28"/>
          <w:szCs w:val="28"/>
        </w:rPr>
        <w:br/>
        <w:t>для реагирования в службу пожарной охраны за отчётный период, 73 814 (</w:t>
      </w:r>
      <w:r w:rsidRPr="005B4417">
        <w:rPr>
          <w:rFonts w:eastAsia="Calibri"/>
          <w:sz w:val="28"/>
          <w:szCs w:val="28"/>
          <w:lang w:eastAsia="en-US"/>
        </w:rPr>
        <w:t xml:space="preserve">АППГ: </w:t>
      </w:r>
      <w:r w:rsidRPr="005B4417">
        <w:rPr>
          <w:sz w:val="28"/>
          <w:szCs w:val="28"/>
        </w:rPr>
        <w:t>85 718).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Количество вызовов, поступивших в систему-112 и направленных</w:t>
      </w:r>
      <w:r w:rsidRPr="005B4417">
        <w:rPr>
          <w:sz w:val="28"/>
          <w:szCs w:val="28"/>
        </w:rPr>
        <w:br/>
        <w:t xml:space="preserve">для реагирования </w:t>
      </w:r>
      <w:r w:rsidRPr="005B4417">
        <w:rPr>
          <w:rFonts w:eastAsia="Calibri"/>
          <w:sz w:val="28"/>
          <w:szCs w:val="28"/>
        </w:rPr>
        <w:t xml:space="preserve">в ЦУКС, </w:t>
      </w:r>
      <w:r w:rsidRPr="005B4417">
        <w:rPr>
          <w:sz w:val="28"/>
          <w:szCs w:val="28"/>
        </w:rPr>
        <w:t>за отчётный период 40 374 (</w:t>
      </w:r>
      <w:r w:rsidRPr="005B4417">
        <w:rPr>
          <w:rFonts w:eastAsia="Calibri"/>
          <w:sz w:val="28"/>
          <w:szCs w:val="28"/>
          <w:lang w:eastAsia="en-US"/>
        </w:rPr>
        <w:t>АППГ: 46 628</w:t>
      </w:r>
      <w:r w:rsidRPr="005B4417">
        <w:rPr>
          <w:sz w:val="28"/>
          <w:szCs w:val="28"/>
        </w:rPr>
        <w:t>).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Количество вызовов, поступивших по номерам 01, 101 за отчётный период, 11 183 (</w:t>
      </w:r>
      <w:r w:rsidRPr="005B4417">
        <w:rPr>
          <w:rFonts w:eastAsia="Calibri"/>
          <w:sz w:val="28"/>
          <w:szCs w:val="28"/>
          <w:lang w:eastAsia="en-US"/>
        </w:rPr>
        <w:t>АППГ: 12 772</w:t>
      </w:r>
      <w:r w:rsidRPr="005B4417">
        <w:rPr>
          <w:sz w:val="28"/>
          <w:szCs w:val="28"/>
        </w:rPr>
        <w:t>).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Выполнение требований НПА Российской Федерации и МЧС России в области защиты информации, не содержащей сведения, составляющие государственную тайну: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  <w:shd w:val="clear" w:color="auto" w:fill="FFFFFF" w:themeFill="background1"/>
        </w:rPr>
        <w:t>Контроллер домена</w:t>
      </w:r>
      <w:r w:rsidRPr="005B4417">
        <w:rPr>
          <w:sz w:val="28"/>
          <w:szCs w:val="28"/>
        </w:rPr>
        <w:t xml:space="preserve"> Главного управления </w:t>
      </w:r>
      <w:r w:rsidRPr="005B4417">
        <w:rPr>
          <w:sz w:val="28"/>
          <w:szCs w:val="28"/>
          <w:shd w:val="clear" w:color="auto" w:fill="FFFFFF" w:themeFill="background1"/>
        </w:rPr>
        <w:t>подключен к единой системе логирования ФГБУ «ИАЦ МЧС России».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lastRenderedPageBreak/>
        <w:t>Сервер администрирования средств защиты информации Главного управления, подключен к единой системе логирования ФГБУ «ИАЦ МЧС России».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  <w:shd w:val="clear" w:color="auto" w:fill="FFFFFF" w:themeFill="background1"/>
        </w:rPr>
        <w:t xml:space="preserve">Сервер администрирования средств антивирусной защиты информации </w:t>
      </w:r>
      <w:r w:rsidRPr="005B4417">
        <w:rPr>
          <w:sz w:val="28"/>
          <w:szCs w:val="28"/>
        </w:rPr>
        <w:t xml:space="preserve">Главного управления, осуществляющего координацию деятельности, подключен к серверу администрирования средств антивирусной защиты информации ФГКУ «Рузский ЦОПУ МЧС России», Главного управления </w:t>
      </w:r>
      <w:r w:rsidRPr="005B4417">
        <w:rPr>
          <w:sz w:val="28"/>
          <w:szCs w:val="28"/>
          <w:shd w:val="clear" w:color="auto" w:fill="FFFFFF" w:themeFill="background1"/>
        </w:rPr>
        <w:t>к серверам администрирования средств антивирусной защиты информации ГУ МЧС России, осуществляющего координацию деятельности.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Сведения об информационных системах (государственных информационных системах, информационных системах персональных данных, автоматизированных системах, информационных системах общего пользования), оператором которых является ГУ МЧС России, имеющих сопряжение с информационными системами ФОИВ (наименования информационных систем, даты и номера документов). Данных информационных систем в Главном управлении нет.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Количество АРМ, имеющих подключение к международной информационной сети «Интернет», 236 (АППГ</w:t>
      </w:r>
      <w:r w:rsidR="00BF112D" w:rsidRPr="005B4417">
        <w:rPr>
          <w:sz w:val="28"/>
          <w:szCs w:val="28"/>
        </w:rPr>
        <w:t>:</w:t>
      </w:r>
      <w:r w:rsidRPr="005B4417">
        <w:rPr>
          <w:sz w:val="28"/>
          <w:szCs w:val="28"/>
        </w:rPr>
        <w:t xml:space="preserve"> 236), из них: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имеющих доступ к международной информационной сети «Интернет» через российский государственный сегмент информационно-телекоммуникационной сети «Интернет» (RSNet) 204 (АППГ: 142).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Выполнение требований НПА Российской Федерации и МЧС России в области защиты информации, не содержащей сведения, составляющие государственную тайну: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Контроллер домена ГУ МЧС России подключен к единой системе логирования ФГБУ «ИАЦ МЧС России».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Сервер администрирования средств защиты информации ГУ МЧС России подключен к единой системе логирования ФГБУ «ИАЦ МЧС России».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Сервер администрирования средств антивирусной защиты информации</w:t>
      </w:r>
      <w:r w:rsidRPr="005B4417">
        <w:rPr>
          <w:sz w:val="28"/>
          <w:szCs w:val="28"/>
        </w:rPr>
        <w:br/>
        <w:t>ГУ МЧС России, осуществляющего координацию деятельности, подключен к серверу администрирования средств антивирусной защиты информации</w:t>
      </w:r>
      <w:r w:rsidRPr="005B4417">
        <w:rPr>
          <w:sz w:val="28"/>
          <w:szCs w:val="28"/>
        </w:rPr>
        <w:br/>
        <w:t>ФГКУ «Рузский ЦОПУ МЧС России», ГУ МЧС России к серверам администрирования средств антивирусной защиты информации ГУ МЧС России, осуществляющего координацию деятельности.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Сведения об информационных системах (государственных информационных системах, информационных системах персональных данных, автоматизированных системах, информационных системах общего пользования), оператором которых является ГУ МЧС России, имеющих сопряжение с информационными системами ФОИВ (наименования информационных систем, даты и номера документов). Данных информационных систем в Главном управлении нет.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Количество АРМ, имеющих подключение к международной информационной сети «Интернет», 236 (АППГ: 236), из них: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lastRenderedPageBreak/>
        <w:t>имеющих доступ к международной информационной сети «Интернет» через российский государственный сегмент информационно-телекоммуникационной сети «Интернет» (RSNet) 204 (АППГ: 142).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Выполнение требований по обеспечению криптографической защиты информации, предъявляемых к запасным пунктам управления: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ЗПУ Главного управления оснащен ПАК СКЗИ VipNet HW-50 (+unlim);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доступ АРМ пользователей к международной информационной сети «Интернет» через российский государственный сегмент информационно-телекоммуникационной сети «Интернет» (RSNet) осуществляется.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Количество территориально распределённых объектов (зданий, охраняемых территорий), которые подлежат подключению к цифровой сети связи с интеграцией услуг МЧС России, 35 (АППГ: 35), из них подключены с использованием: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средств криптографической защиты информации ПАК Vi</w:t>
      </w:r>
      <w:r w:rsidRPr="005B4417">
        <w:rPr>
          <w:sz w:val="28"/>
          <w:szCs w:val="28"/>
          <w:lang w:val="en-US"/>
        </w:rPr>
        <w:t>P</w:t>
      </w:r>
      <w:r w:rsidRPr="005B4417">
        <w:rPr>
          <w:sz w:val="28"/>
          <w:szCs w:val="28"/>
        </w:rPr>
        <w:t>Net HW 50 или аналог 8 (АППГ: 0);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средств криптографической защиты информации ПАК Vi</w:t>
      </w:r>
      <w:r w:rsidRPr="005B4417">
        <w:rPr>
          <w:sz w:val="28"/>
          <w:szCs w:val="28"/>
          <w:lang w:val="en-US"/>
        </w:rPr>
        <w:t>P</w:t>
      </w:r>
      <w:r w:rsidRPr="005B4417">
        <w:rPr>
          <w:sz w:val="28"/>
          <w:szCs w:val="28"/>
        </w:rPr>
        <w:t>Net HW 100 или аналог 2 (АППГ: 2);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средств криптографической защиты информации ПАК Vi</w:t>
      </w:r>
      <w:r w:rsidRPr="005B4417">
        <w:rPr>
          <w:sz w:val="28"/>
          <w:szCs w:val="28"/>
          <w:lang w:val="en-US"/>
        </w:rPr>
        <w:t>P</w:t>
      </w:r>
      <w:r w:rsidRPr="005B4417">
        <w:rPr>
          <w:sz w:val="28"/>
          <w:szCs w:val="28"/>
        </w:rPr>
        <w:t>Net HW1000 или аналог 4 (АППГ: 4).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Количество исполнительных органов субъекта Российской Федерации, сторонних организаций и учреждений, с которыми осуществляется сетевое взаимодействие, 1 (АППГ: 0), из них: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с оформлением двустороннего соглашения (соглашения, регламента) обмена информацией 1 (АППГ: 0),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с соблюдением требований криптографической защиты информации 0 (АППГ: 0).</w:t>
      </w:r>
    </w:p>
    <w:p w:rsidR="00210FEE" w:rsidRPr="005B4417" w:rsidRDefault="00210FEE" w:rsidP="00210FEE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Сведения о выполнении требований по обеспечению технической защиты информации, не содержащей сведения, составляющие государственную тайну, предъявляемые при организации подключения к сторонним организациям (соглашение об информационном взаимодействии, регламент информационного взаимодействия, матрица доступа, схема информационного взаимодействия).</w:t>
      </w:r>
    </w:p>
    <w:p w:rsidR="00245C4D" w:rsidRPr="005B4417" w:rsidRDefault="00245C4D" w:rsidP="00245C4D">
      <w:pPr>
        <w:tabs>
          <w:tab w:val="left" w:pos="142"/>
          <w:tab w:val="center" w:pos="1418"/>
          <w:tab w:val="right" w:pos="9355"/>
        </w:tabs>
        <w:ind w:firstLine="709"/>
        <w:jc w:val="both"/>
        <w:rPr>
          <w:sz w:val="28"/>
        </w:rPr>
      </w:pPr>
    </w:p>
    <w:p w:rsidR="00245C4D" w:rsidRPr="005B4417" w:rsidRDefault="00245C4D" w:rsidP="00245C4D">
      <w:pPr>
        <w:tabs>
          <w:tab w:val="left" w:pos="142"/>
          <w:tab w:val="center" w:pos="1418"/>
          <w:tab w:val="right" w:pos="9355"/>
        </w:tabs>
        <w:ind w:firstLine="709"/>
        <w:jc w:val="both"/>
        <w:rPr>
          <w:sz w:val="28"/>
          <w:szCs w:val="28"/>
        </w:rPr>
      </w:pPr>
      <w:r w:rsidRPr="005B4417">
        <w:rPr>
          <w:sz w:val="28"/>
        </w:rPr>
        <w:t xml:space="preserve">Выводы по разделу: </w:t>
      </w:r>
      <w:r w:rsidRPr="005B4417">
        <w:rPr>
          <w:sz w:val="28"/>
          <w:szCs w:val="28"/>
        </w:rPr>
        <w:t xml:space="preserve">В целом деятельность управления информационных технологий и связи Главного управления МЧС России по г. Санкт-Петербургу в 2022 году следует признать удовлетворительной. </w:t>
      </w:r>
    </w:p>
    <w:p w:rsidR="00245C4D" w:rsidRPr="005B4417" w:rsidRDefault="00245C4D" w:rsidP="00245C4D">
      <w:pPr>
        <w:tabs>
          <w:tab w:val="left" w:pos="142"/>
          <w:tab w:val="center" w:pos="1418"/>
          <w:tab w:val="right" w:pos="9355"/>
        </w:tabs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Цифровая информационная инфраструктура Главного управления МЧС России по г. Санкт-Петербургу работает устойчиво</w:t>
      </w:r>
      <w:r w:rsidRPr="005B4417">
        <w:rPr>
          <w:rStyle w:val="16"/>
          <w:sz w:val="28"/>
          <w:szCs w:val="28"/>
          <w:highlight w:val="none"/>
        </w:rPr>
        <w:t xml:space="preserve">. </w:t>
      </w:r>
      <w:r w:rsidRPr="005B4417">
        <w:rPr>
          <w:sz w:val="28"/>
          <w:szCs w:val="28"/>
        </w:rPr>
        <w:t>Мероприятия по координации создания и поддержания в готовности систем оповещения проводятся.</w:t>
      </w:r>
    </w:p>
    <w:p w:rsidR="00245C4D" w:rsidRPr="005B4417" w:rsidRDefault="00245C4D" w:rsidP="00245C4D">
      <w:pPr>
        <w:ind w:firstLine="748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Личный состав управления сохраняет достаточную готовность к выполнению возложенных на него задач.</w:t>
      </w:r>
    </w:p>
    <w:p w:rsidR="00245C4D" w:rsidRPr="005B4417" w:rsidRDefault="00245C4D" w:rsidP="00210FEE">
      <w:pPr>
        <w:ind w:firstLine="709"/>
        <w:jc w:val="both"/>
        <w:rPr>
          <w:sz w:val="28"/>
          <w:szCs w:val="28"/>
        </w:rPr>
      </w:pPr>
    </w:p>
    <w:p w:rsidR="00210FEE" w:rsidRPr="005B4417" w:rsidRDefault="00210FEE" w:rsidP="00210FEE">
      <w:pPr>
        <w:spacing w:after="200" w:line="276" w:lineRule="auto"/>
        <w:rPr>
          <w:b/>
          <w:iCs/>
          <w:sz w:val="28"/>
        </w:rPr>
      </w:pPr>
      <w:r w:rsidRPr="005B4417">
        <w:rPr>
          <w:b/>
          <w:iCs/>
          <w:sz w:val="28"/>
        </w:rPr>
        <w:br w:type="page"/>
      </w:r>
    </w:p>
    <w:p w:rsidR="00271C6D" w:rsidRPr="005B4417" w:rsidRDefault="00373CA1" w:rsidP="00E6611F">
      <w:pPr>
        <w:pStyle w:val="3"/>
      </w:pPr>
      <w:bookmarkStart w:id="17" w:name="_1._Организация_материально-техничес"/>
      <w:bookmarkEnd w:id="17"/>
      <w:r w:rsidRPr="005B4417">
        <w:lastRenderedPageBreak/>
        <w:t>2</w:t>
      </w:r>
      <w:r w:rsidR="00271C6D" w:rsidRPr="005B4417">
        <w:t>. Организация материально-технического обеспечения</w:t>
      </w:r>
    </w:p>
    <w:p w:rsidR="00271C6D" w:rsidRPr="005B4417" w:rsidRDefault="00271C6D" w:rsidP="00271C6D">
      <w:pPr>
        <w:jc w:val="center"/>
      </w:pPr>
    </w:p>
    <w:p w:rsidR="00271C6D" w:rsidRPr="005B4417" w:rsidRDefault="00373CA1" w:rsidP="00E6611F">
      <w:pPr>
        <w:pStyle w:val="4"/>
      </w:pPr>
      <w:r w:rsidRPr="005B4417">
        <w:t>2</w:t>
      </w:r>
      <w:r w:rsidR="00271C6D" w:rsidRPr="005B4417">
        <w:t>.1. Организация технического обеспечения</w:t>
      </w:r>
    </w:p>
    <w:p w:rsidR="00271C6D" w:rsidRPr="005B4417" w:rsidRDefault="00271C6D" w:rsidP="00271C6D">
      <w:pPr>
        <w:pStyle w:val="11"/>
        <w:shd w:val="clear" w:color="auto" w:fill="FFFFFF" w:themeFill="background1"/>
        <w:spacing w:after="0"/>
        <w:rPr>
          <w:i/>
          <w:iCs/>
        </w:rPr>
      </w:pPr>
    </w:p>
    <w:p w:rsidR="00C17F99" w:rsidRPr="005B4417" w:rsidRDefault="00C17F99" w:rsidP="00C17F99">
      <w:pPr>
        <w:pStyle w:val="12"/>
        <w:shd w:val="clear" w:color="auto" w:fill="FFFFFF" w:themeFill="background1"/>
        <w:ind w:firstLine="709"/>
        <w:rPr>
          <w:bCs/>
        </w:rPr>
      </w:pPr>
      <w:r w:rsidRPr="005B4417">
        <w:rPr>
          <w:bCs/>
        </w:rPr>
        <w:t xml:space="preserve">Обеспеченность по состоянию на последний день отчетного периода: </w:t>
      </w:r>
    </w:p>
    <w:p w:rsidR="00C17F99" w:rsidRPr="005B4417" w:rsidRDefault="00C17F99" w:rsidP="00C17F99">
      <w:pPr>
        <w:pStyle w:val="af4"/>
        <w:ind w:firstLine="709"/>
        <w:jc w:val="both"/>
        <w:rPr>
          <w:szCs w:val="28"/>
        </w:rPr>
      </w:pPr>
      <w:r w:rsidRPr="005B4417">
        <w:rPr>
          <w:szCs w:val="28"/>
        </w:rPr>
        <w:t xml:space="preserve">автомобильной техникой составляет 87 % от норм положенности </w:t>
      </w:r>
      <w:r w:rsidRPr="005B4417">
        <w:rPr>
          <w:szCs w:val="28"/>
        </w:rPr>
        <w:br/>
        <w:t>(АППГ: 85 %);</w:t>
      </w:r>
    </w:p>
    <w:p w:rsidR="00C17F99" w:rsidRPr="005B4417" w:rsidRDefault="00C17F99" w:rsidP="00C17F99">
      <w:pPr>
        <w:pStyle w:val="af4"/>
        <w:ind w:firstLine="709"/>
        <w:jc w:val="both"/>
        <w:rPr>
          <w:szCs w:val="28"/>
        </w:rPr>
      </w:pPr>
      <w:r w:rsidRPr="005B4417">
        <w:rPr>
          <w:szCs w:val="28"/>
        </w:rPr>
        <w:t xml:space="preserve">специальной техникой, за исключением пожарной, составила 60 % </w:t>
      </w:r>
      <w:r w:rsidRPr="005B4417">
        <w:rPr>
          <w:szCs w:val="28"/>
        </w:rPr>
        <w:br/>
        <w:t>от норм положенности (АППГ: 58 %);</w:t>
      </w:r>
    </w:p>
    <w:p w:rsidR="00C17F99" w:rsidRPr="005B4417" w:rsidRDefault="00C17F99" w:rsidP="00C17F99">
      <w:pPr>
        <w:pStyle w:val="af4"/>
        <w:ind w:firstLine="709"/>
        <w:jc w:val="both"/>
        <w:rPr>
          <w:szCs w:val="28"/>
        </w:rPr>
      </w:pPr>
      <w:r w:rsidRPr="005B4417">
        <w:rPr>
          <w:szCs w:val="28"/>
        </w:rPr>
        <w:t xml:space="preserve">пожарной техникой составила 96 % от норм положенности </w:t>
      </w:r>
      <w:r w:rsidRPr="005B4417">
        <w:rPr>
          <w:szCs w:val="28"/>
        </w:rPr>
        <w:br/>
        <w:t>(АППГ: 95 %);</w:t>
      </w:r>
    </w:p>
    <w:p w:rsidR="00C17F99" w:rsidRPr="005B4417" w:rsidRDefault="00C17F99" w:rsidP="00C17F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плавсредствами составила 47 % от норм положенности </w:t>
      </w:r>
      <w:r w:rsidRPr="005B4417">
        <w:rPr>
          <w:sz w:val="28"/>
          <w:szCs w:val="28"/>
        </w:rPr>
        <w:br/>
        <w:t>(АППГ: 47 %).</w:t>
      </w:r>
    </w:p>
    <w:p w:rsidR="00C17F99" w:rsidRPr="005B4417" w:rsidRDefault="00C17F99" w:rsidP="00C17F99">
      <w:pPr>
        <w:shd w:val="clear" w:color="auto" w:fill="FFFFFF" w:themeFill="background1"/>
        <w:ind w:firstLine="709"/>
        <w:rPr>
          <w:sz w:val="28"/>
          <w:szCs w:val="28"/>
        </w:rPr>
      </w:pPr>
      <w:r w:rsidRPr="005B4417">
        <w:rPr>
          <w:sz w:val="28"/>
          <w:szCs w:val="28"/>
        </w:rPr>
        <w:t>Техническое обслуживание и ремонт техники.</w:t>
      </w:r>
    </w:p>
    <w:p w:rsidR="00C17F99" w:rsidRPr="005B4417" w:rsidRDefault="00C17F99" w:rsidP="00C17F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Выполнено за отчетный период:</w:t>
      </w:r>
    </w:p>
    <w:p w:rsidR="00C17F99" w:rsidRPr="005B4417" w:rsidRDefault="00C17F99" w:rsidP="00C17F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1. Ремонтно-техническими подразделениями МЧС России:</w:t>
      </w:r>
    </w:p>
    <w:p w:rsidR="00C17F99" w:rsidRPr="005B4417" w:rsidRDefault="00C17F99" w:rsidP="00C17F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1) технических обслуживаний (ТО-2) 128 ед. (100 % от плана) </w:t>
      </w:r>
      <w:r w:rsidRPr="005B4417">
        <w:rPr>
          <w:sz w:val="28"/>
          <w:szCs w:val="28"/>
        </w:rPr>
        <w:br/>
        <w:t>(АППГ: 158 (100 %);</w:t>
      </w:r>
    </w:p>
    <w:p w:rsidR="00C17F99" w:rsidRPr="005B4417" w:rsidRDefault="00C17F99" w:rsidP="00C17F99">
      <w:pPr>
        <w:shd w:val="clear" w:color="auto" w:fill="FFFFFF" w:themeFill="background1"/>
        <w:ind w:left="708" w:firstLine="1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2) текущих ремонтов 69 ед. (АППГ: 82);</w:t>
      </w:r>
    </w:p>
    <w:p w:rsidR="00C17F99" w:rsidRPr="005B4417" w:rsidRDefault="00C17F99" w:rsidP="00C17F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3) средних ремонтов 0 ед. (0 % от плана (АППГ: 0 (0 %).</w:t>
      </w:r>
    </w:p>
    <w:p w:rsidR="00C17F99" w:rsidRPr="005B4417" w:rsidRDefault="00C17F99" w:rsidP="00C17F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2. Сторонними организациями по заключенным договорам: </w:t>
      </w:r>
    </w:p>
    <w:p w:rsidR="00C17F99" w:rsidRPr="005B4417" w:rsidRDefault="00C17F99" w:rsidP="00C17F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1) технических обслуживаний 10 ед. (100 % от плана) (АППГ: 13 (100%);</w:t>
      </w:r>
    </w:p>
    <w:p w:rsidR="00C17F99" w:rsidRPr="005B4417" w:rsidRDefault="00C17F99" w:rsidP="00C17F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2) текущих ремонтов 40 ед. (АППГ: 26);</w:t>
      </w:r>
    </w:p>
    <w:p w:rsidR="00C17F99" w:rsidRPr="005B4417" w:rsidRDefault="00C17F99" w:rsidP="00C17F99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3) капитальных ремонтов техники 0 ед. (0 % от плана) </w:t>
      </w:r>
      <w:r w:rsidRPr="005B4417">
        <w:rPr>
          <w:sz w:val="28"/>
          <w:szCs w:val="28"/>
        </w:rPr>
        <w:br/>
        <w:t>(АППГ: 0 (0 %).</w:t>
      </w:r>
    </w:p>
    <w:p w:rsidR="00C17F99" w:rsidRPr="005B4417" w:rsidRDefault="00C17F99" w:rsidP="00C17F99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Показатель состояния планирования, технического обслуживания и ремонта вооружения и техники оценивается удовлетворительно.</w:t>
      </w:r>
    </w:p>
    <w:p w:rsidR="00C17F99" w:rsidRPr="005B4417" w:rsidRDefault="00C17F99" w:rsidP="00C17F99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Выход техники из строя на пожарах (ЧС) 0 случаев (АППГ: 0)</w:t>
      </w:r>
      <w:r w:rsidRPr="005B4417">
        <w:rPr>
          <w:i/>
          <w:sz w:val="28"/>
          <w:szCs w:val="28"/>
        </w:rPr>
        <w:t>.</w:t>
      </w:r>
    </w:p>
    <w:p w:rsidR="00C17F99" w:rsidRPr="005B4417" w:rsidRDefault="00C17F99" w:rsidP="00C17F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Коэффициент технической готовности (далее – КТГ) составляет </w:t>
      </w:r>
      <w:r w:rsidRPr="005B4417">
        <w:rPr>
          <w:sz w:val="28"/>
          <w:szCs w:val="28"/>
        </w:rPr>
        <w:br/>
        <w:t xml:space="preserve">93 % (АППГ: 92 %). </w:t>
      </w:r>
    </w:p>
    <w:p w:rsidR="00C17F99" w:rsidRPr="005B4417" w:rsidRDefault="00C17F99" w:rsidP="00C17F9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Обеспеченность ремонтно-технических подразделений техникой</w:t>
      </w:r>
      <w:r w:rsidRPr="005B4417">
        <w:rPr>
          <w:sz w:val="28"/>
          <w:szCs w:val="28"/>
        </w:rPr>
        <w:br/>
        <w:t>на последний день отчетного периода составляет 51 %;</w:t>
      </w:r>
    </w:p>
    <w:p w:rsidR="00C17F99" w:rsidRPr="005B4417" w:rsidRDefault="00C17F99" w:rsidP="00C17F9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Укомплектованность ремонтно-технических подразделений личным составом на последний день отчетного периода составляет 48 %, (кол-во чел. 58);</w:t>
      </w:r>
    </w:p>
    <w:p w:rsidR="00C17F99" w:rsidRPr="005B4417" w:rsidRDefault="00C17F99" w:rsidP="00C17F9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Укомплектованность подразделений ФПС старшими водителями</w:t>
      </w:r>
      <w:r w:rsidRPr="005B4417">
        <w:rPr>
          <w:sz w:val="28"/>
          <w:szCs w:val="28"/>
        </w:rPr>
        <w:br/>
        <w:t>на последний день отчетного периода составляет 77 %, (кол-во чел. 34);</w:t>
      </w:r>
    </w:p>
    <w:p w:rsidR="00C17F99" w:rsidRPr="005B4417" w:rsidRDefault="00C17F99" w:rsidP="00C17F99">
      <w:pPr>
        <w:ind w:firstLine="709"/>
        <w:rPr>
          <w:sz w:val="28"/>
          <w:szCs w:val="28"/>
        </w:rPr>
      </w:pPr>
      <w:r w:rsidRPr="005B4417">
        <w:rPr>
          <w:sz w:val="28"/>
          <w:szCs w:val="28"/>
        </w:rPr>
        <w:t>Высвобождение (передача) техники:</w:t>
      </w:r>
    </w:p>
    <w:p w:rsidR="00C17F99" w:rsidRPr="005B4417" w:rsidRDefault="00C17F99" w:rsidP="00C17F99">
      <w:pPr>
        <w:ind w:firstLine="709"/>
        <w:rPr>
          <w:sz w:val="28"/>
          <w:szCs w:val="28"/>
        </w:rPr>
      </w:pPr>
      <w:r w:rsidRPr="005B4417">
        <w:rPr>
          <w:sz w:val="28"/>
          <w:szCs w:val="28"/>
        </w:rPr>
        <w:t>в субъект Российской Федерации 19 ед.;</w:t>
      </w:r>
    </w:p>
    <w:p w:rsidR="00C17F99" w:rsidRPr="005B4417" w:rsidRDefault="00C17F99" w:rsidP="00C17F99">
      <w:pPr>
        <w:ind w:firstLine="709"/>
        <w:rPr>
          <w:sz w:val="28"/>
          <w:szCs w:val="28"/>
        </w:rPr>
      </w:pPr>
      <w:r w:rsidRPr="005B4417">
        <w:rPr>
          <w:sz w:val="28"/>
          <w:szCs w:val="28"/>
        </w:rPr>
        <w:t>в казну Российской Федерации 154 ед.;</w:t>
      </w:r>
    </w:p>
    <w:p w:rsidR="00C17F99" w:rsidRPr="005B4417" w:rsidRDefault="00C17F99" w:rsidP="00C17F99">
      <w:pPr>
        <w:ind w:firstLine="709"/>
        <w:rPr>
          <w:sz w:val="28"/>
          <w:szCs w:val="28"/>
        </w:rPr>
      </w:pPr>
      <w:r w:rsidRPr="005B4417">
        <w:rPr>
          <w:sz w:val="28"/>
          <w:szCs w:val="28"/>
        </w:rPr>
        <w:t>в федеральные органы исполнительной власти 2 ед.</w:t>
      </w:r>
    </w:p>
    <w:p w:rsidR="00C17F99" w:rsidRPr="005B4417" w:rsidRDefault="00C17F99" w:rsidP="00E6611F">
      <w:pPr>
        <w:pStyle w:val="4"/>
      </w:pPr>
    </w:p>
    <w:p w:rsidR="00C93697" w:rsidRPr="005B4417" w:rsidRDefault="00C93697" w:rsidP="00C93697"/>
    <w:p w:rsidR="00C93697" w:rsidRPr="005B4417" w:rsidRDefault="00C93697" w:rsidP="00C93697"/>
    <w:p w:rsidR="00C93697" w:rsidRPr="005B4417" w:rsidRDefault="00C93697" w:rsidP="00C93697"/>
    <w:p w:rsidR="00271C6D" w:rsidRPr="005B4417" w:rsidRDefault="00373CA1" w:rsidP="00E6611F">
      <w:pPr>
        <w:pStyle w:val="4"/>
      </w:pPr>
      <w:r w:rsidRPr="005B4417">
        <w:lastRenderedPageBreak/>
        <w:t>2</w:t>
      </w:r>
      <w:r w:rsidR="00271C6D" w:rsidRPr="005B4417">
        <w:t>.2. Организация тылового обеспечения</w:t>
      </w:r>
    </w:p>
    <w:p w:rsidR="00271C6D" w:rsidRPr="005B4417" w:rsidRDefault="00271C6D" w:rsidP="00271C6D">
      <w:pPr>
        <w:pStyle w:val="12"/>
        <w:shd w:val="clear" w:color="auto" w:fill="FFFFFF" w:themeFill="background1"/>
        <w:ind w:firstLine="709"/>
      </w:pPr>
    </w:p>
    <w:p w:rsidR="00271C6D" w:rsidRPr="005B4417" w:rsidRDefault="00373CA1" w:rsidP="00203D8A">
      <w:pPr>
        <w:pStyle w:val="5"/>
      </w:pPr>
      <w:r w:rsidRPr="005B4417">
        <w:t>2</w:t>
      </w:r>
      <w:r w:rsidR="00203D8A" w:rsidRPr="005B4417">
        <w:t>.2.</w:t>
      </w:r>
      <w:r w:rsidR="009D70AA" w:rsidRPr="005B4417">
        <w:t>1</w:t>
      </w:r>
      <w:r w:rsidR="00203D8A" w:rsidRPr="005B4417">
        <w:t xml:space="preserve">. </w:t>
      </w:r>
      <w:r w:rsidR="00271C6D" w:rsidRPr="005B4417">
        <w:t>Продовольственное обеспечение</w:t>
      </w:r>
    </w:p>
    <w:p w:rsidR="00271C6D" w:rsidRPr="005B4417" w:rsidRDefault="00271C6D" w:rsidP="00271C6D">
      <w:pPr>
        <w:pStyle w:val="12"/>
        <w:shd w:val="clear" w:color="auto" w:fill="FFFFFF" w:themeFill="background1"/>
        <w:ind w:firstLine="709"/>
        <w:jc w:val="center"/>
        <w:rPr>
          <w:i/>
        </w:rPr>
      </w:pPr>
    </w:p>
    <w:p w:rsidR="006E67D9" w:rsidRPr="005B4417" w:rsidRDefault="006E67D9" w:rsidP="006E67D9">
      <w:pPr>
        <w:pStyle w:val="12"/>
        <w:shd w:val="clear" w:color="auto" w:fill="FFFFFF" w:themeFill="background1"/>
        <w:ind w:firstLine="709"/>
      </w:pPr>
      <w:r w:rsidRPr="005B4417">
        <w:t>Работа по продовольственному обеспечению:</w:t>
      </w:r>
    </w:p>
    <w:p w:rsidR="006E67D9" w:rsidRPr="005B4417" w:rsidRDefault="006E67D9" w:rsidP="006E67D9">
      <w:pPr>
        <w:pStyle w:val="12"/>
        <w:shd w:val="clear" w:color="auto" w:fill="FFFFFF" w:themeFill="background1"/>
        <w:ind w:firstLine="709"/>
      </w:pPr>
      <w:r w:rsidRPr="005B4417">
        <w:t>состояние планирования, учета и отчетности удовлетворительное;</w:t>
      </w:r>
    </w:p>
    <w:p w:rsidR="006E67D9" w:rsidRPr="005B4417" w:rsidRDefault="006E67D9" w:rsidP="006E67D9">
      <w:pPr>
        <w:pStyle w:val="12"/>
        <w:shd w:val="clear" w:color="auto" w:fill="FFFFFF" w:themeFill="background1"/>
        <w:ind w:firstLine="709"/>
      </w:pPr>
      <w:r w:rsidRPr="005B4417">
        <w:t>организация питания дежурной смены ЦУКС удовлетворительная;</w:t>
      </w:r>
    </w:p>
    <w:p w:rsidR="006E67D9" w:rsidRPr="005B4417" w:rsidRDefault="006E67D9" w:rsidP="006E67D9">
      <w:pPr>
        <w:pStyle w:val="12"/>
        <w:shd w:val="clear" w:color="auto" w:fill="FFFFFF" w:themeFill="background1"/>
        <w:ind w:firstLine="709"/>
      </w:pPr>
      <w:r w:rsidRPr="005B4417">
        <w:t xml:space="preserve">укомплектованность комнат приема пищи пожарных частей </w:t>
      </w:r>
      <w:r w:rsidR="00D369D2" w:rsidRPr="005B4417">
        <w:br/>
      </w:r>
      <w:r w:rsidRPr="005B4417">
        <w:t xml:space="preserve">посудо-хозяйственным имуществом, оборудованием и инвентарем составляет </w:t>
      </w:r>
      <w:r w:rsidR="00D369D2" w:rsidRPr="005B4417">
        <w:br/>
      </w:r>
      <w:r w:rsidRPr="005B4417">
        <w:t>94 %;</w:t>
      </w:r>
    </w:p>
    <w:p w:rsidR="006E67D9" w:rsidRPr="005B4417" w:rsidRDefault="006E67D9" w:rsidP="006E67D9">
      <w:pPr>
        <w:pStyle w:val="12"/>
        <w:shd w:val="clear" w:color="auto" w:fill="FFFFFF" w:themeFill="background1"/>
        <w:ind w:firstLine="709"/>
      </w:pPr>
      <w:r w:rsidRPr="005B4417">
        <w:t>укомплектованность аэромобильной группировки сил</w:t>
      </w:r>
      <w:r w:rsidRPr="005B4417">
        <w:rPr>
          <w:sz w:val="24"/>
          <w:szCs w:val="24"/>
        </w:rPr>
        <w:t xml:space="preserve"> </w:t>
      </w:r>
      <w:r w:rsidRPr="005B4417">
        <w:t>индивидуальными пайками и материально-техническими средствами продовольственной службы составляет 100 %.</w:t>
      </w:r>
    </w:p>
    <w:p w:rsidR="00271C6D" w:rsidRPr="005B4417" w:rsidRDefault="00271C6D" w:rsidP="00271C6D">
      <w:pPr>
        <w:pStyle w:val="12"/>
        <w:shd w:val="clear" w:color="auto" w:fill="FFFFFF" w:themeFill="background1"/>
        <w:ind w:firstLine="709"/>
        <w:jc w:val="center"/>
      </w:pPr>
    </w:p>
    <w:p w:rsidR="00271C6D" w:rsidRPr="005B4417" w:rsidRDefault="00B7137B" w:rsidP="009D70AA">
      <w:pPr>
        <w:pStyle w:val="5"/>
      </w:pPr>
      <w:r w:rsidRPr="005B4417">
        <w:t>2.2.</w:t>
      </w:r>
      <w:r w:rsidR="009D70AA" w:rsidRPr="005B4417">
        <w:t>2</w:t>
      </w:r>
      <w:r w:rsidRPr="005B4417">
        <w:t xml:space="preserve">. </w:t>
      </w:r>
      <w:r w:rsidR="00271C6D" w:rsidRPr="005B4417">
        <w:t>Обеспечение горюче-смазочными материалами</w:t>
      </w:r>
    </w:p>
    <w:p w:rsidR="00271C6D" w:rsidRPr="005B4417" w:rsidRDefault="00271C6D" w:rsidP="00271C6D">
      <w:pPr>
        <w:pStyle w:val="12"/>
        <w:shd w:val="clear" w:color="auto" w:fill="FFFFFF" w:themeFill="background1"/>
        <w:ind w:firstLine="709"/>
        <w:jc w:val="center"/>
        <w:rPr>
          <w:i/>
        </w:rPr>
      </w:pPr>
    </w:p>
    <w:p w:rsidR="006E67D9" w:rsidRPr="005B4417" w:rsidRDefault="006E67D9" w:rsidP="006E67D9">
      <w:pPr>
        <w:pStyle w:val="12"/>
        <w:ind w:firstLine="709"/>
      </w:pPr>
      <w:r w:rsidRPr="005B4417">
        <w:t xml:space="preserve">Годовая потребность в денежных средствах на организацию обеспечения горюче-смазочными материалами (далее – ГСМ) составляет 51 482,47 тыс. рублей, что позволит закупить 714,30 тонн ГСМ. </w:t>
      </w:r>
    </w:p>
    <w:p w:rsidR="006E67D9" w:rsidRPr="005B4417" w:rsidRDefault="006E67D9" w:rsidP="006E67D9">
      <w:pPr>
        <w:pStyle w:val="12"/>
        <w:ind w:firstLine="709"/>
      </w:pPr>
      <w:r w:rsidRPr="005B4417">
        <w:t>На организацию обеспечения ГСМ в 2022 году выделено 21 838,00 тыс. рублей, что позволило закупить 343,48 тонн ГСМ (48 % от годовой потребности) (АППГ: 6 625,67 тыс. рублей (увеличение на 229 %).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Общее количество централизованных поставок ГСМ за 2022 году составит 326,37 тонн ГСМ (45 % от годовой потребности). </w:t>
      </w:r>
    </w:p>
    <w:p w:rsidR="006E67D9" w:rsidRPr="005B4417" w:rsidRDefault="006E67D9" w:rsidP="006E67D9">
      <w:pPr>
        <w:ind w:firstLine="709"/>
        <w:jc w:val="both"/>
        <w:rPr>
          <w:iCs/>
          <w:sz w:val="28"/>
          <w:szCs w:val="28"/>
        </w:rPr>
      </w:pPr>
      <w:r w:rsidRPr="005B4417">
        <w:rPr>
          <w:sz w:val="28"/>
          <w:szCs w:val="28"/>
        </w:rPr>
        <w:t>Всего поставлено и закуплено в 2022 году – 669,85 тонны ГСМ (93 % от годовой потребности) (АППГ: 734,32 тонны, снижение на 8,7 %) и п</w:t>
      </w:r>
      <w:r w:rsidRPr="005B4417">
        <w:rPr>
          <w:iCs/>
          <w:sz w:val="28"/>
          <w:szCs w:val="28"/>
        </w:rPr>
        <w:t>озволяет выполнять поставленные задачи по предназначению.</w:t>
      </w:r>
    </w:p>
    <w:p w:rsidR="003835DD" w:rsidRPr="005B4417" w:rsidRDefault="003835DD" w:rsidP="00271C6D">
      <w:pPr>
        <w:pStyle w:val="12"/>
        <w:shd w:val="clear" w:color="auto" w:fill="FFFFFF" w:themeFill="background1"/>
        <w:ind w:firstLine="709"/>
        <w:rPr>
          <w:rFonts w:eastAsia="Calibri"/>
        </w:rPr>
      </w:pPr>
    </w:p>
    <w:p w:rsidR="003835DD" w:rsidRPr="005B4417" w:rsidRDefault="003835DD" w:rsidP="009D70AA">
      <w:pPr>
        <w:pStyle w:val="5"/>
      </w:pPr>
      <w:r w:rsidRPr="005B4417">
        <w:t>2.2.</w:t>
      </w:r>
      <w:r w:rsidR="009D70AA" w:rsidRPr="005B4417">
        <w:t>3</w:t>
      </w:r>
      <w:r w:rsidRPr="005B4417">
        <w:t>. Укомплектованность ГУ МЧС России по должностям старшины</w:t>
      </w:r>
    </w:p>
    <w:p w:rsidR="003835DD" w:rsidRPr="005B4417" w:rsidRDefault="003835DD" w:rsidP="003835DD">
      <w:pPr>
        <w:pStyle w:val="12"/>
        <w:shd w:val="clear" w:color="auto" w:fill="FFFFFF" w:themeFill="background1"/>
        <w:ind w:firstLine="709"/>
        <w:jc w:val="center"/>
        <w:rPr>
          <w:i/>
        </w:rPr>
      </w:pPr>
    </w:p>
    <w:p w:rsidR="006E67D9" w:rsidRPr="005B4417" w:rsidRDefault="006E67D9" w:rsidP="006E67D9">
      <w:pPr>
        <w:ind w:firstLine="709"/>
        <w:jc w:val="both"/>
        <w:rPr>
          <w:bCs/>
          <w:kern w:val="32"/>
          <w:sz w:val="28"/>
          <w:szCs w:val="28"/>
        </w:rPr>
      </w:pPr>
      <w:r w:rsidRPr="005B4417">
        <w:rPr>
          <w:rFonts w:eastAsia="Calibri"/>
          <w:bCs/>
          <w:kern w:val="32"/>
          <w:sz w:val="28"/>
          <w:szCs w:val="28"/>
        </w:rPr>
        <w:t>Состояние укомплектованности ГУ МЧС России</w:t>
      </w:r>
      <w:r w:rsidRPr="005B4417">
        <w:rPr>
          <w:rFonts w:eastAsia="Calibri"/>
          <w:sz w:val="28"/>
          <w:szCs w:val="28"/>
        </w:rPr>
        <w:t xml:space="preserve"> по должностям старшины</w:t>
      </w:r>
      <w:r w:rsidRPr="005B4417">
        <w:rPr>
          <w:rFonts w:eastAsia="Calibri"/>
          <w:bCs/>
          <w:kern w:val="32"/>
          <w:sz w:val="28"/>
          <w:szCs w:val="28"/>
        </w:rPr>
        <w:t>:</w:t>
      </w:r>
      <w:r w:rsidRPr="005B4417">
        <w:rPr>
          <w:bCs/>
          <w:kern w:val="32"/>
          <w:sz w:val="28"/>
          <w:szCs w:val="28"/>
        </w:rPr>
        <w:t xml:space="preserve"> </w:t>
      </w:r>
    </w:p>
    <w:p w:rsidR="006E67D9" w:rsidRPr="005B4417" w:rsidRDefault="006E67D9" w:rsidP="006E67D9">
      <w:pPr>
        <w:pStyle w:val="12"/>
        <w:shd w:val="clear" w:color="auto" w:fill="FFFFFF" w:themeFill="background1"/>
        <w:ind w:firstLine="709"/>
        <w:rPr>
          <w:rFonts w:eastAsia="Calibri"/>
          <w:bCs/>
          <w:kern w:val="32"/>
        </w:rPr>
      </w:pPr>
      <w:r w:rsidRPr="005B4417">
        <w:rPr>
          <w:rFonts w:eastAsia="Calibri"/>
          <w:bCs/>
          <w:kern w:val="32"/>
        </w:rPr>
        <w:t>штатная численность составляет 44 чел., списочная 44 чел., процент укомплектованности 100 %.</w:t>
      </w:r>
    </w:p>
    <w:p w:rsidR="00735FB0" w:rsidRPr="005B4417" w:rsidRDefault="00735FB0" w:rsidP="00082548">
      <w:pPr>
        <w:ind w:firstLine="709"/>
        <w:jc w:val="center"/>
        <w:rPr>
          <w:sz w:val="28"/>
          <w:highlight w:val="yellow"/>
        </w:rPr>
      </w:pPr>
    </w:p>
    <w:p w:rsidR="006E67D9" w:rsidRPr="005B4417" w:rsidRDefault="006E67D9" w:rsidP="006E67D9">
      <w:pPr>
        <w:pStyle w:val="5"/>
        <w:ind w:firstLine="709"/>
        <w:jc w:val="both"/>
        <w:rPr>
          <w:b w:val="0"/>
        </w:rPr>
      </w:pPr>
      <w:r w:rsidRPr="005B4417">
        <w:rPr>
          <w:b w:val="0"/>
        </w:rPr>
        <w:t>Выводы по разделу: Показатели состояния тылового и технического обеспечения оцениваются удовлетворительно. Поставленные задачи по предназначению выполняются.</w:t>
      </w:r>
    </w:p>
    <w:p w:rsidR="00271C6D" w:rsidRPr="005B4417" w:rsidRDefault="00271C6D" w:rsidP="00082548">
      <w:pPr>
        <w:ind w:firstLine="709"/>
        <w:jc w:val="center"/>
        <w:rPr>
          <w:iCs/>
          <w:sz w:val="28"/>
          <w:szCs w:val="28"/>
        </w:rPr>
      </w:pPr>
      <w:r w:rsidRPr="005B4417">
        <w:rPr>
          <w:iCs/>
        </w:rPr>
        <w:br w:type="page"/>
      </w:r>
    </w:p>
    <w:p w:rsidR="00271C6D" w:rsidRPr="005B4417" w:rsidRDefault="00373CA1" w:rsidP="00E6611F">
      <w:pPr>
        <w:pStyle w:val="3"/>
      </w:pPr>
      <w:bookmarkStart w:id="18" w:name="_2._Организация_кадровой"/>
      <w:bookmarkEnd w:id="18"/>
      <w:r w:rsidRPr="005B4417">
        <w:lastRenderedPageBreak/>
        <w:t>3</w:t>
      </w:r>
      <w:r w:rsidR="00271C6D" w:rsidRPr="005B4417">
        <w:t>. Организация кадровой и воспитательной работы</w:t>
      </w:r>
      <w:r w:rsidR="008E36FA" w:rsidRPr="005B4417">
        <w:t xml:space="preserve"> и</w:t>
      </w:r>
      <w:r w:rsidR="00291961" w:rsidRPr="005B4417">
        <w:t xml:space="preserve"> работы </w:t>
      </w:r>
      <w:r w:rsidR="00291961" w:rsidRPr="005B4417">
        <w:br/>
        <w:t>по профилактике коррупционных и иных правонарушений</w:t>
      </w:r>
    </w:p>
    <w:p w:rsidR="005E2A32" w:rsidRPr="005B4417" w:rsidRDefault="005E2A32" w:rsidP="00271C6D">
      <w:pPr>
        <w:pStyle w:val="11"/>
        <w:spacing w:after="0"/>
      </w:pPr>
    </w:p>
    <w:p w:rsidR="00271C6D" w:rsidRPr="005B4417" w:rsidRDefault="00373CA1" w:rsidP="00E6611F">
      <w:pPr>
        <w:pStyle w:val="4"/>
      </w:pPr>
      <w:r w:rsidRPr="005B4417">
        <w:t>3</w:t>
      </w:r>
      <w:r w:rsidR="00271C6D" w:rsidRPr="005B4417">
        <w:t>.1. Организация кадровой работы</w:t>
      </w:r>
    </w:p>
    <w:p w:rsidR="00271C6D" w:rsidRPr="005B4417" w:rsidRDefault="00271C6D" w:rsidP="00271C6D">
      <w:pPr>
        <w:pStyle w:val="11"/>
        <w:spacing w:after="0"/>
        <w:rPr>
          <w:b w:val="0"/>
          <w:i/>
        </w:rPr>
      </w:pPr>
    </w:p>
    <w:p w:rsidR="003F334F" w:rsidRPr="005B4417" w:rsidRDefault="003F334F" w:rsidP="003F334F">
      <w:pPr>
        <w:pStyle w:val="11"/>
        <w:spacing w:after="0"/>
        <w:ind w:firstLine="709"/>
        <w:jc w:val="both"/>
        <w:rPr>
          <w:b w:val="0"/>
        </w:rPr>
      </w:pPr>
      <w:r w:rsidRPr="005B4417">
        <w:rPr>
          <w:rFonts w:eastAsia="Calibri"/>
          <w:b w:val="0"/>
        </w:rPr>
        <w:t>Состояние укомплектованности ГУ МЧС России:</w:t>
      </w:r>
      <w:r w:rsidRPr="005B4417">
        <w:rPr>
          <w:b w:val="0"/>
        </w:rPr>
        <w:t xml:space="preserve"> </w:t>
      </w:r>
    </w:p>
    <w:p w:rsidR="003F334F" w:rsidRPr="005B4417" w:rsidRDefault="003F334F" w:rsidP="003F334F">
      <w:pPr>
        <w:pStyle w:val="11"/>
        <w:spacing w:after="0"/>
        <w:ind w:firstLine="709"/>
        <w:jc w:val="both"/>
        <w:rPr>
          <w:b w:val="0"/>
        </w:rPr>
      </w:pPr>
      <w:r w:rsidRPr="005B4417">
        <w:rPr>
          <w:b w:val="0"/>
        </w:rPr>
        <w:t xml:space="preserve">штатная численность составляет 4440 чел., списочная 3885 чел., процент укомплектованности </w:t>
      </w:r>
      <w:r w:rsidRPr="005B4417">
        <w:t>87,</w:t>
      </w:r>
      <w:r w:rsidRPr="005B4417">
        <w:rPr>
          <w:b w:val="0"/>
        </w:rPr>
        <w:t>5 %.</w:t>
      </w:r>
    </w:p>
    <w:p w:rsidR="003F334F" w:rsidRPr="005B4417" w:rsidRDefault="003F334F" w:rsidP="003F334F">
      <w:pPr>
        <w:pStyle w:val="11"/>
        <w:spacing w:after="0"/>
        <w:ind w:firstLine="709"/>
        <w:jc w:val="both"/>
        <w:rPr>
          <w:b w:val="0"/>
        </w:rPr>
      </w:pPr>
      <w:r w:rsidRPr="005B4417">
        <w:rPr>
          <w:rFonts w:eastAsia="Calibri"/>
          <w:b w:val="0"/>
        </w:rPr>
        <w:t xml:space="preserve">Состояние укомплектованности реагирующих подразделений </w:t>
      </w:r>
      <w:r w:rsidRPr="005B4417">
        <w:rPr>
          <w:rFonts w:eastAsia="Calibri"/>
          <w:b w:val="0"/>
        </w:rPr>
        <w:br/>
        <w:t>ГУ МЧС России:</w:t>
      </w:r>
    </w:p>
    <w:p w:rsidR="003F334F" w:rsidRPr="005B4417" w:rsidRDefault="003F334F" w:rsidP="003F334F">
      <w:pPr>
        <w:pStyle w:val="11"/>
        <w:spacing w:after="0"/>
        <w:ind w:firstLine="709"/>
        <w:jc w:val="both"/>
        <w:rPr>
          <w:b w:val="0"/>
        </w:rPr>
      </w:pPr>
      <w:r w:rsidRPr="005B4417">
        <w:rPr>
          <w:b w:val="0"/>
        </w:rPr>
        <w:t xml:space="preserve">штатная численность </w:t>
      </w:r>
      <w:r w:rsidRPr="005B4417">
        <w:rPr>
          <w:b w:val="0"/>
          <w:bCs w:val="0"/>
          <w:kern w:val="0"/>
        </w:rPr>
        <w:t xml:space="preserve">реагирующих подразделений </w:t>
      </w:r>
      <w:r w:rsidRPr="005B4417">
        <w:rPr>
          <w:b w:val="0"/>
        </w:rPr>
        <w:t xml:space="preserve">составляет 2929 чел., списочная 2565 чел., процент укомплектованности </w:t>
      </w:r>
      <w:r w:rsidRPr="005B4417">
        <w:t>87,6 %.</w:t>
      </w:r>
    </w:p>
    <w:p w:rsidR="003F334F" w:rsidRPr="005B4417" w:rsidRDefault="003F334F" w:rsidP="003F334F">
      <w:pPr>
        <w:tabs>
          <w:tab w:val="left" w:pos="489"/>
          <w:tab w:val="left" w:pos="540"/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5B4417">
        <w:rPr>
          <w:spacing w:val="-4"/>
          <w:sz w:val="28"/>
          <w:szCs w:val="28"/>
        </w:rPr>
        <w:t>Количество личного состава, состоящего в распоряжении соответствующего руководителя ГУ МЧС России,</w:t>
      </w:r>
      <w:r w:rsidRPr="005B4417">
        <w:rPr>
          <w:sz w:val="28"/>
          <w:szCs w:val="28"/>
        </w:rPr>
        <w:t xml:space="preserve"> </w:t>
      </w:r>
      <w:r w:rsidRPr="005B4417">
        <w:rPr>
          <w:spacing w:val="-4"/>
          <w:sz w:val="28"/>
          <w:szCs w:val="28"/>
        </w:rPr>
        <w:t xml:space="preserve">из них: </w:t>
      </w:r>
    </w:p>
    <w:p w:rsidR="003F334F" w:rsidRPr="005B4417" w:rsidRDefault="003F334F" w:rsidP="003F334F">
      <w:pPr>
        <w:tabs>
          <w:tab w:val="left" w:pos="489"/>
          <w:tab w:val="left" w:pos="540"/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5B4417">
        <w:rPr>
          <w:spacing w:val="-4"/>
          <w:sz w:val="28"/>
          <w:szCs w:val="28"/>
        </w:rPr>
        <w:t xml:space="preserve">военнослужащих </w:t>
      </w:r>
      <w:r w:rsidRPr="005B4417">
        <w:rPr>
          <w:b/>
          <w:spacing w:val="-4"/>
          <w:sz w:val="28"/>
          <w:szCs w:val="28"/>
        </w:rPr>
        <w:t>0</w:t>
      </w:r>
      <w:r w:rsidRPr="005B4417">
        <w:rPr>
          <w:spacing w:val="-4"/>
          <w:sz w:val="28"/>
          <w:szCs w:val="28"/>
        </w:rPr>
        <w:t xml:space="preserve"> чел. </w:t>
      </w:r>
      <w:r w:rsidRPr="005B4417">
        <w:rPr>
          <w:bCs/>
          <w:kern w:val="32"/>
          <w:sz w:val="28"/>
          <w:szCs w:val="28"/>
        </w:rPr>
        <w:t>(АППГ: 0 чел.)</w:t>
      </w:r>
      <w:r w:rsidRPr="005B4417">
        <w:rPr>
          <w:spacing w:val="-4"/>
          <w:sz w:val="28"/>
          <w:szCs w:val="28"/>
        </w:rPr>
        <w:t xml:space="preserve">; </w:t>
      </w:r>
    </w:p>
    <w:p w:rsidR="003F334F" w:rsidRPr="005B4417" w:rsidRDefault="003F334F" w:rsidP="003F334F">
      <w:pPr>
        <w:tabs>
          <w:tab w:val="left" w:pos="489"/>
          <w:tab w:val="left" w:pos="540"/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5B4417">
        <w:rPr>
          <w:spacing w:val="-4"/>
          <w:sz w:val="28"/>
          <w:szCs w:val="28"/>
        </w:rPr>
        <w:t xml:space="preserve">сотрудников ФПС ГПС </w:t>
      </w:r>
      <w:r w:rsidRPr="005B4417">
        <w:rPr>
          <w:b/>
          <w:spacing w:val="-4"/>
          <w:sz w:val="28"/>
          <w:szCs w:val="28"/>
        </w:rPr>
        <w:t>0</w:t>
      </w:r>
      <w:r w:rsidRPr="005B4417">
        <w:rPr>
          <w:spacing w:val="-4"/>
          <w:sz w:val="28"/>
          <w:szCs w:val="28"/>
        </w:rPr>
        <w:t xml:space="preserve"> чел. </w:t>
      </w:r>
      <w:r w:rsidRPr="005B4417">
        <w:rPr>
          <w:bCs/>
          <w:kern w:val="32"/>
          <w:sz w:val="28"/>
          <w:szCs w:val="28"/>
        </w:rPr>
        <w:t>(АППГ: 0 чел.)</w:t>
      </w:r>
      <w:r w:rsidRPr="005B4417">
        <w:rPr>
          <w:spacing w:val="-4"/>
          <w:sz w:val="28"/>
          <w:szCs w:val="28"/>
        </w:rPr>
        <w:t>.</w:t>
      </w:r>
    </w:p>
    <w:p w:rsidR="003F334F" w:rsidRPr="005B4417" w:rsidRDefault="003F334F" w:rsidP="003F334F">
      <w:pPr>
        <w:tabs>
          <w:tab w:val="left" w:pos="489"/>
          <w:tab w:val="left" w:pos="540"/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5B4417">
        <w:rPr>
          <w:spacing w:val="-4"/>
          <w:sz w:val="28"/>
          <w:szCs w:val="28"/>
        </w:rPr>
        <w:t xml:space="preserve">Количество личного состава, состоящего в ведомственном кадровом резерве </w:t>
      </w:r>
      <w:r w:rsidRPr="005B4417">
        <w:rPr>
          <w:spacing w:val="-4"/>
          <w:sz w:val="28"/>
          <w:szCs w:val="28"/>
        </w:rPr>
        <w:br/>
        <w:t>ГУ МЧС России для выдвижения на вышестоящие должности, 17</w:t>
      </w:r>
      <w:r w:rsidRPr="005B4417">
        <w:rPr>
          <w:sz w:val="28"/>
          <w:szCs w:val="28"/>
        </w:rPr>
        <w:t xml:space="preserve"> </w:t>
      </w:r>
      <w:r w:rsidRPr="005B4417">
        <w:rPr>
          <w:spacing w:val="-4"/>
          <w:sz w:val="28"/>
          <w:szCs w:val="28"/>
        </w:rPr>
        <w:t xml:space="preserve">чел. </w:t>
      </w:r>
      <w:r w:rsidRPr="005B4417">
        <w:rPr>
          <w:spacing w:val="-4"/>
          <w:sz w:val="28"/>
          <w:szCs w:val="28"/>
        </w:rPr>
        <w:br/>
      </w:r>
      <w:r w:rsidRPr="005B4417">
        <w:rPr>
          <w:bCs/>
          <w:kern w:val="32"/>
          <w:sz w:val="28"/>
          <w:szCs w:val="28"/>
        </w:rPr>
        <w:t>(АППГ: 17</w:t>
      </w:r>
      <w:r w:rsidRPr="005B4417">
        <w:rPr>
          <w:sz w:val="28"/>
          <w:szCs w:val="28"/>
        </w:rPr>
        <w:t xml:space="preserve"> </w:t>
      </w:r>
      <w:r w:rsidRPr="005B4417">
        <w:rPr>
          <w:bCs/>
          <w:kern w:val="32"/>
          <w:sz w:val="28"/>
          <w:szCs w:val="28"/>
        </w:rPr>
        <w:t>чел.)</w:t>
      </w:r>
      <w:r w:rsidRPr="005B4417">
        <w:rPr>
          <w:spacing w:val="-4"/>
          <w:sz w:val="28"/>
          <w:szCs w:val="28"/>
        </w:rPr>
        <w:t>.</w:t>
      </w:r>
    </w:p>
    <w:p w:rsidR="003F334F" w:rsidRPr="005B4417" w:rsidRDefault="003F334F" w:rsidP="003F334F">
      <w:pPr>
        <w:tabs>
          <w:tab w:val="left" w:pos="489"/>
          <w:tab w:val="left" w:pos="540"/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5B4417">
        <w:rPr>
          <w:spacing w:val="-4"/>
          <w:sz w:val="28"/>
          <w:szCs w:val="28"/>
        </w:rPr>
        <w:t xml:space="preserve">Сведения о реализации ведомственного кадрового резерва (назначено </w:t>
      </w:r>
      <w:r w:rsidRPr="005B4417">
        <w:rPr>
          <w:spacing w:val="-4"/>
          <w:sz w:val="28"/>
          <w:szCs w:val="28"/>
        </w:rPr>
        <w:br/>
        <w:t>на вышестоящие (высшие воинские) должности 15</w:t>
      </w:r>
      <w:r w:rsidRPr="005B4417">
        <w:rPr>
          <w:sz w:val="28"/>
          <w:szCs w:val="28"/>
        </w:rPr>
        <w:t xml:space="preserve"> </w:t>
      </w:r>
      <w:r w:rsidRPr="005B4417">
        <w:rPr>
          <w:spacing w:val="-4"/>
          <w:sz w:val="28"/>
          <w:szCs w:val="28"/>
        </w:rPr>
        <w:t xml:space="preserve">чел. </w:t>
      </w:r>
      <w:r w:rsidRPr="005B4417">
        <w:rPr>
          <w:bCs/>
          <w:kern w:val="32"/>
          <w:sz w:val="28"/>
          <w:szCs w:val="28"/>
        </w:rPr>
        <w:t>(АППГ: 10</w:t>
      </w:r>
      <w:r w:rsidRPr="005B4417">
        <w:rPr>
          <w:sz w:val="28"/>
          <w:szCs w:val="28"/>
        </w:rPr>
        <w:t xml:space="preserve"> </w:t>
      </w:r>
      <w:r w:rsidRPr="005B4417">
        <w:rPr>
          <w:bCs/>
          <w:kern w:val="32"/>
          <w:sz w:val="28"/>
          <w:szCs w:val="28"/>
        </w:rPr>
        <w:t>чел.),</w:t>
      </w:r>
      <w:r w:rsidRPr="005B4417">
        <w:rPr>
          <w:spacing w:val="-4"/>
          <w:sz w:val="28"/>
          <w:szCs w:val="28"/>
        </w:rPr>
        <w:t xml:space="preserve"> процент реализации кадрового резерва </w:t>
      </w:r>
      <w:r w:rsidRPr="005B4417">
        <w:rPr>
          <w:b/>
          <w:spacing w:val="-4"/>
          <w:sz w:val="28"/>
          <w:szCs w:val="28"/>
        </w:rPr>
        <w:t>88%</w:t>
      </w:r>
      <w:r w:rsidRPr="005B4417">
        <w:rPr>
          <w:spacing w:val="-4"/>
          <w:sz w:val="28"/>
          <w:szCs w:val="28"/>
        </w:rPr>
        <w:t xml:space="preserve"> </w:t>
      </w:r>
      <w:r w:rsidRPr="005B4417">
        <w:rPr>
          <w:bCs/>
          <w:kern w:val="32"/>
          <w:sz w:val="28"/>
          <w:szCs w:val="28"/>
        </w:rPr>
        <w:t>(АППГ: 60</w:t>
      </w:r>
      <w:r w:rsidRPr="005B4417">
        <w:rPr>
          <w:sz w:val="28"/>
          <w:szCs w:val="28"/>
        </w:rPr>
        <w:t xml:space="preserve"> </w:t>
      </w:r>
      <w:r w:rsidRPr="005B4417">
        <w:rPr>
          <w:bCs/>
          <w:kern w:val="32"/>
          <w:sz w:val="28"/>
          <w:szCs w:val="28"/>
        </w:rPr>
        <w:t>%)</w:t>
      </w:r>
      <w:r w:rsidRPr="005B4417">
        <w:rPr>
          <w:spacing w:val="-4"/>
          <w:sz w:val="28"/>
          <w:szCs w:val="28"/>
        </w:rPr>
        <w:t>.</w:t>
      </w:r>
    </w:p>
    <w:p w:rsidR="003F334F" w:rsidRPr="005B4417" w:rsidRDefault="003F334F" w:rsidP="003F334F">
      <w:pPr>
        <w:tabs>
          <w:tab w:val="left" w:pos="489"/>
          <w:tab w:val="left" w:pos="54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Количество выпускников образовательных организаций МЧС России, уволенных на первом году службы </w:t>
      </w:r>
      <w:r w:rsidRPr="005B4417">
        <w:rPr>
          <w:i/>
          <w:sz w:val="28"/>
          <w:szCs w:val="28"/>
        </w:rPr>
        <w:t>(в % отношении от количества прибывших выпускников)</w:t>
      </w:r>
      <w:r w:rsidRPr="005B4417">
        <w:rPr>
          <w:sz w:val="28"/>
          <w:szCs w:val="28"/>
        </w:rPr>
        <w:t xml:space="preserve">, </w:t>
      </w:r>
      <w:r w:rsidRPr="005B4417">
        <w:rPr>
          <w:b/>
          <w:sz w:val="28"/>
          <w:szCs w:val="28"/>
        </w:rPr>
        <w:t>0</w:t>
      </w:r>
      <w:r w:rsidRPr="005B4417">
        <w:rPr>
          <w:sz w:val="28"/>
          <w:szCs w:val="28"/>
        </w:rPr>
        <w:t xml:space="preserve"> чел. </w:t>
      </w:r>
      <w:r w:rsidRPr="005B4417">
        <w:rPr>
          <w:bCs/>
          <w:kern w:val="32"/>
          <w:sz w:val="28"/>
          <w:szCs w:val="28"/>
        </w:rPr>
        <w:t xml:space="preserve">(0 </w:t>
      </w:r>
      <w:r w:rsidRPr="005B4417">
        <w:rPr>
          <w:sz w:val="28"/>
          <w:szCs w:val="28"/>
        </w:rPr>
        <w:t xml:space="preserve">%), </w:t>
      </w:r>
      <w:r w:rsidRPr="005B4417">
        <w:rPr>
          <w:bCs/>
          <w:kern w:val="32"/>
          <w:sz w:val="28"/>
          <w:szCs w:val="28"/>
        </w:rPr>
        <w:t>(АППГ: 3 чел. (18 %)</w:t>
      </w:r>
      <w:r w:rsidRPr="005B4417">
        <w:rPr>
          <w:sz w:val="28"/>
          <w:szCs w:val="28"/>
        </w:rPr>
        <w:t>.</w:t>
      </w:r>
    </w:p>
    <w:p w:rsidR="003F334F" w:rsidRPr="005B4417" w:rsidRDefault="003F334F" w:rsidP="003F334F">
      <w:pPr>
        <w:ind w:firstLine="708"/>
        <w:jc w:val="both"/>
        <w:rPr>
          <w:bCs/>
          <w:kern w:val="32"/>
          <w:sz w:val="28"/>
          <w:szCs w:val="28"/>
        </w:rPr>
      </w:pPr>
      <w:r w:rsidRPr="005B4417">
        <w:rPr>
          <w:sz w:val="28"/>
          <w:szCs w:val="28"/>
        </w:rPr>
        <w:t xml:space="preserve">Количество обращений граждан (личного состава МЧС России), поступивших в ГУ МЧС России, по вопросам кадрового обеспечения, </w:t>
      </w:r>
      <w:r w:rsidRPr="005B4417">
        <w:rPr>
          <w:sz w:val="28"/>
          <w:szCs w:val="28"/>
        </w:rPr>
        <w:br/>
      </w:r>
      <w:r w:rsidRPr="005B4417">
        <w:rPr>
          <w:b/>
          <w:sz w:val="28"/>
          <w:szCs w:val="28"/>
        </w:rPr>
        <w:t>11</w:t>
      </w:r>
      <w:r w:rsidRPr="005B4417">
        <w:rPr>
          <w:sz w:val="28"/>
          <w:szCs w:val="28"/>
        </w:rPr>
        <w:t xml:space="preserve"> </w:t>
      </w:r>
      <w:r w:rsidRPr="005B4417">
        <w:rPr>
          <w:bCs/>
          <w:kern w:val="32"/>
          <w:sz w:val="28"/>
          <w:szCs w:val="28"/>
        </w:rPr>
        <w:t>(АППГ: 37).</w:t>
      </w:r>
    </w:p>
    <w:p w:rsidR="00380663" w:rsidRPr="005B4417" w:rsidRDefault="00380663" w:rsidP="00BE56B3">
      <w:pPr>
        <w:pStyle w:val="11"/>
        <w:spacing w:after="0"/>
        <w:ind w:firstLine="709"/>
        <w:jc w:val="both"/>
        <w:rPr>
          <w:b w:val="0"/>
        </w:rPr>
      </w:pPr>
    </w:p>
    <w:p w:rsidR="00BE56B3" w:rsidRPr="005B4417" w:rsidRDefault="00BE56B3" w:rsidP="00BE56B3">
      <w:pPr>
        <w:pStyle w:val="4"/>
        <w:spacing w:before="0"/>
        <w:rPr>
          <w:szCs w:val="28"/>
        </w:rPr>
      </w:pPr>
      <w:r w:rsidRPr="005B4417">
        <w:rPr>
          <w:szCs w:val="28"/>
        </w:rPr>
        <w:t>3.2. Состояние воспитательной работы</w:t>
      </w:r>
    </w:p>
    <w:p w:rsidR="00BE56B3" w:rsidRPr="005B4417" w:rsidRDefault="00BE56B3" w:rsidP="00BE56B3">
      <w:pPr>
        <w:jc w:val="center"/>
        <w:rPr>
          <w:i/>
          <w:sz w:val="28"/>
          <w:szCs w:val="28"/>
        </w:rPr>
      </w:pPr>
    </w:p>
    <w:p w:rsidR="003F334F" w:rsidRPr="005B4417" w:rsidRDefault="003F334F" w:rsidP="003F334F">
      <w:pPr>
        <w:pStyle w:val="a3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Наличие документов, определяющих организацию воспитательной работы (приказ МЧС России от 28.10.2019 г. № 614 «Об утверждении Положения об организации воспитательной…»; должностная инструкция заместителя начальника управления – начальника отдела воспитательной работы, заместителя начальника отдела воспитательной работы, инспектора отдела воспитательной работы).</w:t>
      </w:r>
    </w:p>
    <w:p w:rsidR="003F334F" w:rsidRPr="005B4417" w:rsidRDefault="003F334F" w:rsidP="003F334F">
      <w:pPr>
        <w:pStyle w:val="a3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Укомплектованность воспитательного подразделения по штату 5 чел. </w:t>
      </w:r>
      <w:r w:rsidRPr="005B4417">
        <w:rPr>
          <w:sz w:val="28"/>
          <w:szCs w:val="28"/>
        </w:rPr>
        <w:br/>
        <w:t>по списку 5 чел.</w:t>
      </w:r>
    </w:p>
    <w:p w:rsidR="003F334F" w:rsidRPr="005B4417" w:rsidRDefault="003F334F" w:rsidP="003F334F">
      <w:pPr>
        <w:pStyle w:val="a3"/>
        <w:ind w:firstLine="709"/>
        <w:jc w:val="both"/>
        <w:rPr>
          <w:sz w:val="28"/>
          <w:szCs w:val="28"/>
        </w:rPr>
      </w:pPr>
      <w:r w:rsidRPr="005B4417">
        <w:rPr>
          <w:rFonts w:eastAsia="Calibri"/>
          <w:sz w:val="28"/>
          <w:szCs w:val="28"/>
        </w:rPr>
        <w:t>За отчетный период поощрено 910 чел. (АППГ: 828 чел.) личного состава от списочной численности, привлечено к дисциплинарной ответственности 32 чел. (АППГ: 37 чел.), уволено по отрицательным мотивам 0 чел. (АППГ: 1 чел.).</w:t>
      </w:r>
    </w:p>
    <w:p w:rsidR="003F334F" w:rsidRPr="005B4417" w:rsidRDefault="003F334F" w:rsidP="003F334F">
      <w:pPr>
        <w:pStyle w:val="a3"/>
        <w:ind w:firstLine="709"/>
        <w:jc w:val="both"/>
        <w:rPr>
          <w:i/>
          <w:sz w:val="28"/>
          <w:szCs w:val="28"/>
        </w:rPr>
      </w:pPr>
      <w:r w:rsidRPr="005B4417">
        <w:rPr>
          <w:sz w:val="28"/>
          <w:szCs w:val="28"/>
        </w:rPr>
        <w:lastRenderedPageBreak/>
        <w:t xml:space="preserve">Количество проведенных мероприятий воспитательной </w:t>
      </w:r>
      <w:r w:rsidRPr="005B4417">
        <w:rPr>
          <w:sz w:val="28"/>
          <w:szCs w:val="28"/>
        </w:rPr>
        <w:br/>
        <w:t>работы за отчетный период 121 (АППГ: 35). Участие в мероприятиях за отчетный период:</w:t>
      </w:r>
    </w:p>
    <w:p w:rsidR="003F334F" w:rsidRPr="005B4417" w:rsidRDefault="003F334F" w:rsidP="003F334F">
      <w:pPr>
        <w:widowControl w:val="0"/>
        <w:suppressAutoHyphens/>
        <w:ind w:firstLine="709"/>
        <w:jc w:val="both"/>
        <w:rPr>
          <w:rFonts w:eastAsia="Calibri"/>
          <w:sz w:val="28"/>
          <w:szCs w:val="28"/>
        </w:rPr>
      </w:pPr>
      <w:r w:rsidRPr="005B4417">
        <w:rPr>
          <w:rFonts w:eastAsia="Calibri"/>
          <w:sz w:val="28"/>
          <w:szCs w:val="28"/>
        </w:rPr>
        <w:t xml:space="preserve">всероссийского уровня - 4 (АППГ: 3) мероприятий, приняли участие </w:t>
      </w:r>
      <w:r w:rsidRPr="005B4417">
        <w:rPr>
          <w:rFonts w:eastAsia="Calibri"/>
          <w:sz w:val="28"/>
          <w:szCs w:val="28"/>
        </w:rPr>
        <w:br/>
        <w:t xml:space="preserve">от общей численности личного состава – 4141 чел. (АППГ: 2247 чел.), </w:t>
      </w:r>
      <w:r w:rsidRPr="005B4417">
        <w:rPr>
          <w:rFonts w:eastAsia="Calibri"/>
          <w:sz w:val="28"/>
          <w:szCs w:val="28"/>
        </w:rPr>
        <w:tab/>
        <w:t xml:space="preserve">22.02.2022 года </w:t>
      </w:r>
      <w:r w:rsidRPr="005B4417">
        <w:rPr>
          <w:sz w:val="28"/>
          <w:szCs w:val="28"/>
        </w:rPr>
        <w:t>на Зимнем стадионе</w:t>
      </w:r>
      <w:r w:rsidRPr="005B4417">
        <w:rPr>
          <w:rFonts w:eastAsia="Calibri"/>
          <w:sz w:val="28"/>
          <w:szCs w:val="28"/>
        </w:rPr>
        <w:t xml:space="preserve"> был организован и проведен </w:t>
      </w:r>
      <w:r w:rsidRPr="005B4417">
        <w:rPr>
          <w:rFonts w:eastAsia="Calibri"/>
          <w:sz w:val="28"/>
          <w:szCs w:val="28"/>
          <w:lang w:val="en-US"/>
        </w:rPr>
        <w:t>XXVIII</w:t>
      </w:r>
      <w:r w:rsidRPr="005B4417">
        <w:rPr>
          <w:rFonts w:eastAsia="Calibri"/>
          <w:sz w:val="28"/>
          <w:szCs w:val="28"/>
        </w:rPr>
        <w:t xml:space="preserve"> международный турнир по </w:t>
      </w:r>
      <w:r w:rsidRPr="005B4417">
        <w:rPr>
          <w:sz w:val="28"/>
          <w:szCs w:val="28"/>
        </w:rPr>
        <w:t>мини-футболу</w:t>
      </w:r>
      <w:r w:rsidRPr="005B4417">
        <w:rPr>
          <w:rFonts w:eastAsia="Calibri"/>
          <w:sz w:val="28"/>
          <w:szCs w:val="28"/>
        </w:rPr>
        <w:t xml:space="preserve"> посвященный памяти сотрудников, погибших при исполнении служебных обязанностей. По итогам игр, команда Главного управления МЧС России по г. Санкт-Петербургу заняли </w:t>
      </w:r>
      <w:r w:rsidRPr="005B4417">
        <w:rPr>
          <w:rFonts w:eastAsia="Calibri"/>
          <w:sz w:val="28"/>
          <w:szCs w:val="28"/>
          <w:lang w:val="en-US"/>
        </w:rPr>
        <w:t>II</w:t>
      </w:r>
      <w:r w:rsidRPr="005B4417">
        <w:rPr>
          <w:rFonts w:eastAsia="Calibri"/>
          <w:sz w:val="28"/>
          <w:szCs w:val="28"/>
        </w:rPr>
        <w:t xml:space="preserve"> и </w:t>
      </w:r>
      <w:r w:rsidRPr="005B4417">
        <w:rPr>
          <w:rFonts w:eastAsia="Calibri"/>
          <w:sz w:val="28"/>
          <w:szCs w:val="28"/>
          <w:lang w:val="en-US"/>
        </w:rPr>
        <w:t>III</w:t>
      </w:r>
      <w:r w:rsidRPr="005B4417">
        <w:rPr>
          <w:rFonts w:eastAsia="Calibri"/>
          <w:sz w:val="28"/>
          <w:szCs w:val="28"/>
        </w:rPr>
        <w:t xml:space="preserve"> места.</w:t>
      </w:r>
    </w:p>
    <w:p w:rsidR="003F334F" w:rsidRPr="005B4417" w:rsidRDefault="003F334F" w:rsidP="003F334F">
      <w:pPr>
        <w:widowControl w:val="0"/>
        <w:suppressAutoHyphens/>
        <w:ind w:firstLine="709"/>
        <w:jc w:val="both"/>
        <w:rPr>
          <w:rFonts w:eastAsia="Calibri"/>
          <w:sz w:val="28"/>
          <w:szCs w:val="28"/>
        </w:rPr>
      </w:pPr>
      <w:r w:rsidRPr="005B4417">
        <w:rPr>
          <w:rFonts w:eastAsia="Calibri"/>
          <w:sz w:val="28"/>
          <w:szCs w:val="28"/>
        </w:rPr>
        <w:t xml:space="preserve">21.05.2022 года в Санкт-Петербурге завершились </w:t>
      </w:r>
      <w:r w:rsidRPr="005B4417">
        <w:rPr>
          <w:rFonts w:eastAsia="Calibri"/>
          <w:sz w:val="28"/>
          <w:szCs w:val="28"/>
          <w:lang w:val="en-US"/>
        </w:rPr>
        <w:t>IV</w:t>
      </w:r>
      <w:r w:rsidRPr="005B4417">
        <w:rPr>
          <w:rFonts w:eastAsia="Calibri"/>
          <w:sz w:val="28"/>
          <w:szCs w:val="28"/>
        </w:rPr>
        <w:t xml:space="preserve"> международные соревнования «Сильнейший пожарный». По итогам соревнований в номинации «Тандем» первое место заняли представители Санкт-Петербургского пожарно-спасательного гарнизона. В номинации «Командный зачет» команда Санкт-Петербурга заняла второе место.   </w:t>
      </w:r>
    </w:p>
    <w:p w:rsidR="003F334F" w:rsidRPr="005B4417" w:rsidRDefault="003F334F" w:rsidP="003F334F">
      <w:pPr>
        <w:widowControl w:val="0"/>
        <w:suppressAutoHyphens/>
        <w:ind w:firstLine="709"/>
        <w:jc w:val="both"/>
        <w:rPr>
          <w:rFonts w:eastAsia="Calibri"/>
          <w:sz w:val="28"/>
          <w:szCs w:val="28"/>
        </w:rPr>
      </w:pPr>
      <w:r w:rsidRPr="005B4417">
        <w:rPr>
          <w:rFonts w:eastAsia="Calibri"/>
          <w:sz w:val="28"/>
          <w:szCs w:val="28"/>
        </w:rPr>
        <w:t>16.09.2022 прошел финал 44 международных соревнований среди пожарно-спасательных подразделений на приз имени Владимира Владимирова Дехтерёва.</w:t>
      </w:r>
    </w:p>
    <w:p w:rsidR="003F334F" w:rsidRPr="005B4417" w:rsidRDefault="003F334F" w:rsidP="003F334F">
      <w:pPr>
        <w:widowControl w:val="0"/>
        <w:suppressAutoHyphens/>
        <w:ind w:firstLine="709"/>
        <w:jc w:val="both"/>
        <w:rPr>
          <w:rFonts w:eastAsia="Calibri"/>
          <w:sz w:val="28"/>
          <w:szCs w:val="28"/>
        </w:rPr>
      </w:pPr>
      <w:r w:rsidRPr="005B4417">
        <w:rPr>
          <w:rFonts w:eastAsia="Calibri"/>
          <w:sz w:val="28"/>
          <w:szCs w:val="28"/>
        </w:rPr>
        <w:t>С 26.09.2022 по 30.09.2020 в г. Санкт-Петербурге прошли методические сборы с руководителями кадровых подразделений территориальных органов и организаций МЧС России, дислоцированных на территории Центрального, Северо-Западного и Приволжского федеральных округов.</w:t>
      </w:r>
    </w:p>
    <w:p w:rsidR="003F334F" w:rsidRPr="005B4417" w:rsidRDefault="003F334F" w:rsidP="003F334F">
      <w:pPr>
        <w:widowControl w:val="0"/>
        <w:suppressAutoHyphens/>
        <w:ind w:firstLine="709"/>
        <w:jc w:val="both"/>
        <w:rPr>
          <w:rFonts w:eastAsia="Calibri"/>
          <w:sz w:val="28"/>
          <w:szCs w:val="28"/>
        </w:rPr>
      </w:pPr>
      <w:r w:rsidRPr="005B4417">
        <w:rPr>
          <w:rFonts w:eastAsia="Calibri"/>
          <w:sz w:val="28"/>
          <w:szCs w:val="28"/>
        </w:rPr>
        <w:t xml:space="preserve">регионального уровня - 7 (АППГ: 4) мероприятий, приняли участие </w:t>
      </w:r>
      <w:r w:rsidRPr="005B4417">
        <w:rPr>
          <w:rFonts w:eastAsia="Calibri"/>
          <w:sz w:val="28"/>
          <w:szCs w:val="28"/>
        </w:rPr>
        <w:br/>
        <w:t xml:space="preserve">от общей численности личного состава - 2281 чел. (АППГ: 1610 чел.), </w:t>
      </w:r>
      <w:r w:rsidRPr="005B4417">
        <w:rPr>
          <w:rFonts w:eastAsia="Calibri"/>
          <w:sz w:val="28"/>
          <w:szCs w:val="28"/>
        </w:rPr>
        <w:tab/>
        <w:t xml:space="preserve">23.02.2022 года на Серафимовском кладбище была проведена торжественно-траурная церемония «Ради жизни на земле». </w:t>
      </w:r>
    </w:p>
    <w:p w:rsidR="003F334F" w:rsidRPr="005B4417" w:rsidRDefault="003F334F" w:rsidP="003F334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B4417">
        <w:rPr>
          <w:rFonts w:eastAsia="Calibri"/>
          <w:sz w:val="28"/>
          <w:szCs w:val="28"/>
        </w:rPr>
        <w:t xml:space="preserve">27.01.2022 года на Пискаревском мемориальном кладбище была проведена торжественно-траурная церемония посвященная </w:t>
      </w:r>
      <w:r w:rsidRPr="005B4417">
        <w:rPr>
          <w:sz w:val="28"/>
          <w:szCs w:val="28"/>
        </w:rPr>
        <w:t>78-й годовщине полного освобождения Ленинграда от фашистской блокады в годы Великой Отечественной войны 1941-1945 годов.</w:t>
      </w:r>
    </w:p>
    <w:p w:rsidR="003F334F" w:rsidRPr="005B4417" w:rsidRDefault="003F334F" w:rsidP="003F334F">
      <w:pPr>
        <w:widowControl w:val="0"/>
        <w:suppressAutoHyphens/>
        <w:ind w:firstLine="709"/>
        <w:jc w:val="both"/>
        <w:rPr>
          <w:rFonts w:eastAsia="Calibri"/>
          <w:sz w:val="28"/>
          <w:szCs w:val="28"/>
        </w:rPr>
      </w:pPr>
      <w:r w:rsidRPr="005B4417">
        <w:rPr>
          <w:sz w:val="28"/>
          <w:szCs w:val="28"/>
        </w:rPr>
        <w:t xml:space="preserve">29.04.2022 года на </w:t>
      </w:r>
      <w:r w:rsidRPr="005B4417">
        <w:rPr>
          <w:rFonts w:eastAsia="Calibri"/>
          <w:sz w:val="28"/>
          <w:szCs w:val="28"/>
        </w:rPr>
        <w:t>Пискаревском мемориальном кладбище была проведена торжественно-траурная церемония посвященная Дню памяти сотрудников МЧС России, погибших при исполнении служебных обязанностей.</w:t>
      </w:r>
    </w:p>
    <w:p w:rsidR="003F334F" w:rsidRPr="005B4417" w:rsidRDefault="003F334F" w:rsidP="003F334F">
      <w:pPr>
        <w:widowControl w:val="0"/>
        <w:suppressAutoHyphens/>
        <w:ind w:firstLine="709"/>
        <w:jc w:val="both"/>
        <w:rPr>
          <w:rFonts w:eastAsia="Calibri"/>
          <w:sz w:val="28"/>
          <w:szCs w:val="28"/>
        </w:rPr>
      </w:pPr>
      <w:r w:rsidRPr="005B4417">
        <w:rPr>
          <w:rFonts w:eastAsia="Calibri"/>
          <w:sz w:val="28"/>
          <w:szCs w:val="28"/>
        </w:rPr>
        <w:t>08.05.2022 года на Пискаревском мемориальном кладбище была проведена торжественно-траурная церемония посвященная Дню Великой Победы.</w:t>
      </w:r>
    </w:p>
    <w:p w:rsidR="003F334F" w:rsidRPr="005B4417" w:rsidRDefault="003F334F" w:rsidP="003F334F">
      <w:pPr>
        <w:widowControl w:val="0"/>
        <w:suppressAutoHyphens/>
        <w:ind w:firstLine="709"/>
        <w:jc w:val="both"/>
        <w:rPr>
          <w:rFonts w:eastAsia="Calibri"/>
          <w:sz w:val="28"/>
          <w:szCs w:val="28"/>
        </w:rPr>
      </w:pPr>
      <w:r w:rsidRPr="005B4417">
        <w:rPr>
          <w:rFonts w:eastAsia="Calibri"/>
          <w:sz w:val="28"/>
          <w:szCs w:val="28"/>
        </w:rPr>
        <w:t>22.06.2022 года на Пискаревском мемориальном кладбище была проведена торжественно-траурная церемония, посвященная Дню памяти и скорби.</w:t>
      </w:r>
    </w:p>
    <w:p w:rsidR="003F334F" w:rsidRPr="005B4417" w:rsidRDefault="003F334F" w:rsidP="003F334F">
      <w:pPr>
        <w:widowControl w:val="0"/>
        <w:suppressAutoHyphens/>
        <w:ind w:firstLine="709"/>
        <w:jc w:val="both"/>
        <w:rPr>
          <w:rFonts w:eastAsia="Calibri"/>
          <w:sz w:val="28"/>
          <w:szCs w:val="28"/>
        </w:rPr>
      </w:pPr>
      <w:r w:rsidRPr="005B4417">
        <w:rPr>
          <w:rFonts w:eastAsia="Calibri"/>
          <w:sz w:val="28"/>
          <w:szCs w:val="28"/>
        </w:rPr>
        <w:t>17.09.2022 прошел финал соревнований по скоростному маневрированию на пожарных автомобилях «Трасса 01».</w:t>
      </w:r>
    </w:p>
    <w:p w:rsidR="003F334F" w:rsidRPr="005B4417" w:rsidRDefault="003F334F" w:rsidP="003F334F">
      <w:pPr>
        <w:widowControl w:val="0"/>
        <w:suppressAutoHyphens/>
        <w:ind w:firstLine="709"/>
        <w:jc w:val="both"/>
        <w:rPr>
          <w:rFonts w:eastAsia="Calibri"/>
          <w:sz w:val="28"/>
          <w:szCs w:val="28"/>
        </w:rPr>
      </w:pPr>
      <w:r w:rsidRPr="005B4417">
        <w:rPr>
          <w:rFonts w:eastAsia="Calibri"/>
          <w:sz w:val="28"/>
          <w:szCs w:val="28"/>
        </w:rPr>
        <w:t>03.09.2022 года прошла акция «Диктант Победы – 2022»</w:t>
      </w:r>
    </w:p>
    <w:p w:rsidR="003F334F" w:rsidRPr="005B4417" w:rsidRDefault="003F334F" w:rsidP="003F334F">
      <w:pPr>
        <w:widowControl w:val="0"/>
        <w:suppressAutoHyphens/>
        <w:ind w:firstLine="709"/>
        <w:jc w:val="both"/>
        <w:rPr>
          <w:rFonts w:eastAsia="Calibri"/>
          <w:sz w:val="28"/>
          <w:szCs w:val="28"/>
        </w:rPr>
      </w:pPr>
      <w:r w:rsidRPr="005B4417">
        <w:rPr>
          <w:rFonts w:eastAsia="Calibri"/>
          <w:sz w:val="28"/>
          <w:szCs w:val="28"/>
        </w:rPr>
        <w:t>территориального уровня - 130 (АППГ: 55) мероприятий, приняли участие от общей численности личного состава - 3375 чел. (АППГ: 2229 чел.).</w:t>
      </w:r>
    </w:p>
    <w:p w:rsidR="003F334F" w:rsidRPr="005B4417" w:rsidRDefault="003F334F" w:rsidP="003F334F">
      <w:pPr>
        <w:widowControl w:val="0"/>
        <w:suppressAutoHyphens/>
        <w:ind w:firstLine="709"/>
        <w:jc w:val="both"/>
        <w:rPr>
          <w:rFonts w:eastAsia="Calibri"/>
          <w:sz w:val="28"/>
          <w:szCs w:val="28"/>
        </w:rPr>
      </w:pPr>
      <w:r w:rsidRPr="005B4417">
        <w:rPr>
          <w:rFonts w:eastAsia="Calibri"/>
          <w:sz w:val="28"/>
          <w:szCs w:val="28"/>
        </w:rPr>
        <w:t>04.02.2022 года ГБОУ СОШ № 371 Московского района Санкт-Петербурга было присвоено имя героя Российской Федерации Евгения Николаевича Зиничева.</w:t>
      </w:r>
    </w:p>
    <w:p w:rsidR="003F334F" w:rsidRPr="005B4417" w:rsidRDefault="003F334F" w:rsidP="003F334F">
      <w:pPr>
        <w:widowControl w:val="0"/>
        <w:suppressAutoHyphens/>
        <w:ind w:firstLine="709"/>
        <w:jc w:val="both"/>
        <w:rPr>
          <w:rFonts w:eastAsia="Calibri"/>
          <w:sz w:val="28"/>
          <w:szCs w:val="28"/>
        </w:rPr>
      </w:pPr>
      <w:r w:rsidRPr="005B4417">
        <w:rPr>
          <w:rFonts w:eastAsia="Calibri"/>
          <w:sz w:val="28"/>
          <w:szCs w:val="28"/>
        </w:rPr>
        <w:t xml:space="preserve">23.02.2022 года была проведена встреча с ветеранами гражданской </w:t>
      </w:r>
      <w:r w:rsidRPr="005B4417">
        <w:rPr>
          <w:rFonts w:eastAsia="Calibri"/>
          <w:sz w:val="28"/>
          <w:szCs w:val="28"/>
        </w:rPr>
        <w:lastRenderedPageBreak/>
        <w:t>обороны.</w:t>
      </w:r>
    </w:p>
    <w:p w:rsidR="003F334F" w:rsidRPr="005B4417" w:rsidRDefault="003F334F" w:rsidP="003F334F">
      <w:pPr>
        <w:widowControl w:val="0"/>
        <w:suppressAutoHyphens/>
        <w:ind w:firstLine="709"/>
        <w:jc w:val="both"/>
        <w:rPr>
          <w:rFonts w:eastAsia="Calibri"/>
          <w:sz w:val="28"/>
          <w:szCs w:val="28"/>
        </w:rPr>
      </w:pPr>
      <w:r w:rsidRPr="005B4417">
        <w:rPr>
          <w:rFonts w:eastAsia="Calibri"/>
          <w:sz w:val="28"/>
          <w:szCs w:val="28"/>
        </w:rPr>
        <w:t xml:space="preserve">12.04.2022 года в день годовщины смерти Белецкого Ильи Константиновича состоялась торжественно-траурная церемония открытия памятной доски на площадке ГБОУ СОШ № 174.  </w:t>
      </w:r>
    </w:p>
    <w:p w:rsidR="003F334F" w:rsidRPr="005B4417" w:rsidRDefault="003F334F" w:rsidP="003F334F">
      <w:pPr>
        <w:widowControl w:val="0"/>
        <w:suppressAutoHyphens/>
        <w:ind w:firstLine="709"/>
        <w:jc w:val="both"/>
        <w:rPr>
          <w:rFonts w:eastAsia="Calibri"/>
          <w:sz w:val="28"/>
          <w:szCs w:val="28"/>
        </w:rPr>
      </w:pPr>
      <w:r w:rsidRPr="005B4417">
        <w:rPr>
          <w:rFonts w:eastAsia="Calibri"/>
          <w:sz w:val="28"/>
          <w:szCs w:val="28"/>
        </w:rPr>
        <w:t>На постоянной основе в Санкт-Петербургском пожарно-спасательном гарнизоне проводятся Дни открытых дверей пожарной охраны районов города.</w:t>
      </w:r>
    </w:p>
    <w:p w:rsidR="003F334F" w:rsidRPr="005B4417" w:rsidRDefault="003F334F" w:rsidP="003F334F">
      <w:pPr>
        <w:widowControl w:val="0"/>
        <w:suppressAutoHyphens/>
        <w:ind w:firstLine="709"/>
        <w:jc w:val="both"/>
        <w:rPr>
          <w:rFonts w:eastAsia="Calibri"/>
          <w:sz w:val="28"/>
          <w:szCs w:val="28"/>
        </w:rPr>
      </w:pPr>
      <w:r w:rsidRPr="005B4417">
        <w:rPr>
          <w:rFonts w:eastAsia="Calibri"/>
          <w:sz w:val="28"/>
          <w:szCs w:val="28"/>
        </w:rPr>
        <w:t xml:space="preserve">07.06.2022 года в Главном управлении МЧС России </w:t>
      </w:r>
      <w:r w:rsidRPr="005B4417">
        <w:rPr>
          <w:rFonts w:eastAsia="Calibri"/>
          <w:sz w:val="28"/>
          <w:szCs w:val="28"/>
        </w:rPr>
        <w:br/>
        <w:t xml:space="preserve">по г. Санкт-Петербургу был проведен </w:t>
      </w:r>
      <w:r w:rsidRPr="005B4417">
        <w:rPr>
          <w:rFonts w:eastAsia="Calibri"/>
          <w:sz w:val="28"/>
          <w:szCs w:val="28"/>
          <w:lang w:val="en-US"/>
        </w:rPr>
        <w:t>I</w:t>
      </w:r>
      <w:r w:rsidRPr="005B4417">
        <w:rPr>
          <w:rFonts w:eastAsia="Calibri"/>
          <w:sz w:val="28"/>
          <w:szCs w:val="28"/>
        </w:rPr>
        <w:t xml:space="preserve"> этап конкурса музыкального творчества пожарных и спасателей, в котором приняли участие сотрудники районных подразделений. По итогам конкурса были выявлены победители и отправлены заявки на участие во </w:t>
      </w:r>
      <w:r w:rsidRPr="005B4417">
        <w:rPr>
          <w:rFonts w:eastAsia="Calibri"/>
          <w:sz w:val="28"/>
          <w:szCs w:val="28"/>
          <w:lang w:val="en-US"/>
        </w:rPr>
        <w:t>II</w:t>
      </w:r>
      <w:r w:rsidRPr="005B4417">
        <w:rPr>
          <w:rFonts w:eastAsia="Calibri"/>
          <w:sz w:val="28"/>
          <w:szCs w:val="28"/>
        </w:rPr>
        <w:t xml:space="preserve"> этапе конкурса музыкального творчества пожарных и спасателей.</w:t>
      </w:r>
    </w:p>
    <w:p w:rsidR="003F334F" w:rsidRPr="005B4417" w:rsidRDefault="003F334F" w:rsidP="003F334F">
      <w:pPr>
        <w:widowControl w:val="0"/>
        <w:suppressAutoHyphens/>
        <w:ind w:firstLine="709"/>
        <w:jc w:val="both"/>
        <w:rPr>
          <w:rFonts w:eastAsia="Calibri"/>
          <w:sz w:val="28"/>
          <w:szCs w:val="28"/>
        </w:rPr>
      </w:pPr>
      <w:r w:rsidRPr="005B4417">
        <w:rPr>
          <w:rFonts w:eastAsia="Calibri"/>
          <w:sz w:val="28"/>
          <w:szCs w:val="28"/>
        </w:rPr>
        <w:t>01.09.2022 года в школе № 50 Петроградского района Санкт-Петербурга были открыты кадетские классы ГИМС МЧС России.</w:t>
      </w:r>
    </w:p>
    <w:p w:rsidR="003F334F" w:rsidRPr="005B4417" w:rsidRDefault="003F334F" w:rsidP="003F334F">
      <w:pPr>
        <w:widowControl w:val="0"/>
        <w:suppressAutoHyphens/>
        <w:ind w:firstLine="709"/>
        <w:jc w:val="both"/>
        <w:rPr>
          <w:rFonts w:eastAsia="Calibri"/>
          <w:sz w:val="28"/>
          <w:szCs w:val="28"/>
        </w:rPr>
      </w:pPr>
      <w:r w:rsidRPr="005B4417">
        <w:rPr>
          <w:rFonts w:eastAsia="Calibri"/>
          <w:sz w:val="28"/>
          <w:szCs w:val="28"/>
        </w:rPr>
        <w:t xml:space="preserve">На постоянной основе организована работа по поздравлению ветеранов Великой Отечественной войны с Днями рождения и посещением на дому За 9 месяцев 2022 года было посещено 26 ветеранов Великой Отечественной войны и приравненных к ним. Помимо этого, ветеранами были проведены уроки мужества и беседы с учениками школ, студентами и курсантами. </w:t>
      </w:r>
    </w:p>
    <w:p w:rsidR="003F334F" w:rsidRPr="005B4417" w:rsidRDefault="003F334F" w:rsidP="003F334F">
      <w:pPr>
        <w:widowControl w:val="0"/>
        <w:suppressAutoHyphens/>
        <w:ind w:firstLine="709"/>
        <w:jc w:val="both"/>
        <w:rPr>
          <w:rFonts w:eastAsia="Calibri"/>
          <w:sz w:val="28"/>
          <w:szCs w:val="28"/>
        </w:rPr>
      </w:pPr>
      <w:r w:rsidRPr="005B4417">
        <w:rPr>
          <w:rFonts w:eastAsia="Calibri"/>
          <w:sz w:val="28"/>
          <w:szCs w:val="28"/>
        </w:rPr>
        <w:t>17.09.2022 года в Санкт-Петербурге было проведено ежегодное молебен в честь иконы Божией Матери «Неопалимая Купина».</w:t>
      </w:r>
    </w:p>
    <w:p w:rsidR="003F334F" w:rsidRPr="005B4417" w:rsidRDefault="003F334F" w:rsidP="003F334F">
      <w:pPr>
        <w:widowControl w:val="0"/>
        <w:suppressAutoHyphens/>
        <w:ind w:firstLine="709"/>
        <w:jc w:val="both"/>
        <w:rPr>
          <w:rFonts w:eastAsia="Calibri"/>
          <w:sz w:val="28"/>
          <w:szCs w:val="28"/>
        </w:rPr>
      </w:pPr>
      <w:r w:rsidRPr="005B4417">
        <w:rPr>
          <w:rFonts w:eastAsia="Calibri"/>
          <w:sz w:val="28"/>
          <w:szCs w:val="28"/>
        </w:rPr>
        <w:t>22.09.2022 года сотрудник Главного управления МЧС России по</w:t>
      </w:r>
      <w:r w:rsidRPr="005B4417">
        <w:rPr>
          <w:rFonts w:eastAsia="Calibri"/>
          <w:sz w:val="28"/>
          <w:szCs w:val="28"/>
        </w:rPr>
        <w:br/>
        <w:t xml:space="preserve"> г. Санкт-Петербургу лейтенант внутренней службы Тарасова Дана Марковна приняла участие в финале музыкального конкурса пожарных и спасателей проходивший в городе Екатеринбурге. Тарасова Д.М. была удостоена «Специальной номинации от начальника Уральского института ГПС МЧС России». </w:t>
      </w:r>
    </w:p>
    <w:p w:rsidR="003F334F" w:rsidRPr="005B4417" w:rsidRDefault="003F334F" w:rsidP="003F334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B4417">
        <w:rPr>
          <w:rFonts w:eastAsia="Calibri"/>
          <w:sz w:val="28"/>
          <w:szCs w:val="28"/>
        </w:rPr>
        <w:t xml:space="preserve">В 1-ом квартале 2022 года, </w:t>
      </w:r>
      <w:r w:rsidRPr="005B4417">
        <w:rPr>
          <w:sz w:val="28"/>
          <w:szCs w:val="28"/>
        </w:rPr>
        <w:t>в целях консолидации личного состава в условиях негативного информационного давления и сложившейся социально-экономической ситуации сотрудниками управления кадровой, воспитательной работы и профессионального обучения совместно с представителями ветеранских организаций проведены уроки мужества с личным составом дежурных караулов в 56-и пожарно-спасательных частях пожарно-спасательного гарнизона Санкт-Петербурга.</w:t>
      </w:r>
    </w:p>
    <w:p w:rsidR="003F334F" w:rsidRPr="005B4417" w:rsidRDefault="003F334F" w:rsidP="003F334F">
      <w:pPr>
        <w:pStyle w:val="a3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Количество возбужденных уголовных дел в отношении личного состава - 0 (АППГ: 0), в отношении 0 чел. (АППГ: 0 чел.), из них:</w:t>
      </w:r>
    </w:p>
    <w:p w:rsidR="003F334F" w:rsidRPr="005B4417" w:rsidRDefault="003F334F" w:rsidP="003F334F">
      <w:pPr>
        <w:pStyle w:val="a3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за совершение должностных преступлений 0 (АППГ: 0), в отношении </w:t>
      </w:r>
      <w:r w:rsidRPr="005B4417">
        <w:rPr>
          <w:sz w:val="28"/>
          <w:szCs w:val="28"/>
        </w:rPr>
        <w:br/>
        <w:t>0 чел. (АППГ: 0 чел.);</w:t>
      </w:r>
    </w:p>
    <w:p w:rsidR="003F334F" w:rsidRPr="005B4417" w:rsidRDefault="003F334F" w:rsidP="003F334F">
      <w:pPr>
        <w:pStyle w:val="a3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за совершение общеуголовных преступлений 0 (АППГ: 0), в отношении 0 чел. (АППГ: 0 чел.).</w:t>
      </w:r>
    </w:p>
    <w:p w:rsidR="003F334F" w:rsidRPr="005B4417" w:rsidRDefault="003F334F" w:rsidP="003F334F">
      <w:pPr>
        <w:pStyle w:val="a3"/>
        <w:ind w:firstLine="709"/>
        <w:jc w:val="both"/>
        <w:rPr>
          <w:sz w:val="28"/>
          <w:szCs w:val="28"/>
        </w:rPr>
      </w:pPr>
      <w:r w:rsidRPr="005B4417">
        <w:rPr>
          <w:rFonts w:eastAsia="Calibri"/>
          <w:sz w:val="28"/>
          <w:szCs w:val="28"/>
        </w:rPr>
        <w:t xml:space="preserve">Количество случаев суицидальных происшествий 0 (АППГ: 0 чел., </w:t>
      </w:r>
      <w:r w:rsidRPr="005B4417">
        <w:rPr>
          <w:rFonts w:eastAsia="Calibri"/>
          <w:sz w:val="28"/>
          <w:szCs w:val="28"/>
        </w:rPr>
        <w:br/>
        <w:t>за 3 года 0 чел., за 5 лет 0 чел.).</w:t>
      </w:r>
    </w:p>
    <w:p w:rsidR="003F334F" w:rsidRPr="005B4417" w:rsidRDefault="003F334F" w:rsidP="003F334F">
      <w:pPr>
        <w:pStyle w:val="a3"/>
        <w:ind w:firstLine="709"/>
        <w:jc w:val="both"/>
        <w:rPr>
          <w:sz w:val="28"/>
          <w:szCs w:val="28"/>
        </w:rPr>
      </w:pPr>
      <w:r w:rsidRPr="005B4417">
        <w:rPr>
          <w:rFonts w:eastAsia="Calibri"/>
          <w:sz w:val="28"/>
          <w:szCs w:val="28"/>
        </w:rPr>
        <w:lastRenderedPageBreak/>
        <w:t>За отчетный период количество погибших при исполнении служебных обязанностей среди личного состава 0 чел. (АППГ: 1 чел., за 3 года 1 чел., за 5 лет 2 чел.).</w:t>
      </w:r>
    </w:p>
    <w:p w:rsidR="003F334F" w:rsidRPr="005B4417" w:rsidRDefault="003F334F" w:rsidP="003F334F">
      <w:pPr>
        <w:pStyle w:val="a3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33 семьи сотрудников, погибших при исполнении служебных обязанностей, состоит на учете </w:t>
      </w:r>
      <w:r w:rsidRPr="005B4417">
        <w:rPr>
          <w:rFonts w:eastAsia="Calibri"/>
          <w:sz w:val="28"/>
          <w:szCs w:val="28"/>
        </w:rPr>
        <w:t xml:space="preserve">(АППГ: 31 чел., за 3 года 29 чел., </w:t>
      </w:r>
      <w:r w:rsidRPr="005B4417">
        <w:rPr>
          <w:rFonts w:eastAsia="Calibri"/>
          <w:sz w:val="28"/>
          <w:szCs w:val="28"/>
        </w:rPr>
        <w:br/>
        <w:t>за 5 лет 28 чел.)</w:t>
      </w:r>
      <w:r w:rsidRPr="005B4417">
        <w:rPr>
          <w:sz w:val="28"/>
          <w:szCs w:val="28"/>
        </w:rPr>
        <w:t xml:space="preserve">, 6 встреч, мероприятий проведено за отчетный период </w:t>
      </w:r>
      <w:r w:rsidRPr="005B4417">
        <w:rPr>
          <w:sz w:val="28"/>
          <w:szCs w:val="28"/>
        </w:rPr>
        <w:br/>
        <w:t xml:space="preserve">с членами этих семей </w:t>
      </w:r>
      <w:r w:rsidRPr="005B4417">
        <w:rPr>
          <w:rFonts w:eastAsia="Calibri"/>
          <w:sz w:val="28"/>
          <w:szCs w:val="28"/>
        </w:rPr>
        <w:t xml:space="preserve">(АППГ: 3 встр., за 3 года 31 встр.., за 5 лет 43 встр..), количество мероприятий по оказанию адресной помощи членам этих семей </w:t>
      </w:r>
      <w:r w:rsidRPr="005B4417">
        <w:rPr>
          <w:sz w:val="28"/>
          <w:szCs w:val="28"/>
        </w:rPr>
        <w:t xml:space="preserve">1 </w:t>
      </w:r>
      <w:r w:rsidRPr="005B4417">
        <w:rPr>
          <w:rFonts w:eastAsia="Calibri"/>
          <w:sz w:val="28"/>
          <w:szCs w:val="28"/>
        </w:rPr>
        <w:t>(АППГ: 1 ., за 3 года 3., за 5 лет 5.)</w:t>
      </w:r>
      <w:r w:rsidRPr="005B4417">
        <w:rPr>
          <w:sz w:val="28"/>
          <w:szCs w:val="28"/>
        </w:rPr>
        <w:t>.</w:t>
      </w:r>
    </w:p>
    <w:p w:rsidR="003F334F" w:rsidRPr="005B4417" w:rsidRDefault="003F334F" w:rsidP="003F334F">
      <w:pPr>
        <w:pStyle w:val="a3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174 многодетные семьи сотрудников состоит на учете </w:t>
      </w:r>
      <w:r w:rsidRPr="005B4417">
        <w:rPr>
          <w:rFonts w:eastAsia="Calibri"/>
          <w:sz w:val="28"/>
          <w:szCs w:val="28"/>
        </w:rPr>
        <w:t>(АППГ: 190 чел.),</w:t>
      </w:r>
      <w:r w:rsidRPr="005B4417">
        <w:rPr>
          <w:sz w:val="28"/>
          <w:szCs w:val="28"/>
        </w:rPr>
        <w:t xml:space="preserve"> 7 мероприятий проведено с членами этих семей </w:t>
      </w:r>
      <w:r w:rsidRPr="005B4417">
        <w:rPr>
          <w:rFonts w:eastAsia="Calibri"/>
          <w:sz w:val="28"/>
          <w:szCs w:val="28"/>
        </w:rPr>
        <w:t>(АППГ: 6.)</w:t>
      </w:r>
      <w:r w:rsidRPr="005B4417">
        <w:rPr>
          <w:sz w:val="28"/>
          <w:szCs w:val="28"/>
        </w:rPr>
        <w:t>.</w:t>
      </w:r>
    </w:p>
    <w:p w:rsidR="003F334F" w:rsidRPr="005B4417" w:rsidRDefault="003F334F" w:rsidP="003F334F">
      <w:pPr>
        <w:pStyle w:val="a3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Наличие музейного образования в территориальном органе:</w:t>
      </w:r>
    </w:p>
    <w:p w:rsidR="003F334F" w:rsidRPr="005B4417" w:rsidRDefault="003F334F" w:rsidP="003F334F">
      <w:pPr>
        <w:pStyle w:val="a3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В Санкт-Петербургском пожарно-спасательном гарнизоне функционирует </w:t>
      </w:r>
      <w:r w:rsidRPr="005B4417">
        <w:rPr>
          <w:sz w:val="28"/>
          <w:szCs w:val="28"/>
          <w:shd w:val="clear" w:color="auto" w:fill="FFFFFF"/>
        </w:rPr>
        <w:t>Пожарно-техническая выставка им. Б.И. Кончаева.</w:t>
      </w:r>
      <w:r w:rsidRPr="005B4417">
        <w:rPr>
          <w:sz w:val="28"/>
          <w:szCs w:val="28"/>
        </w:rPr>
        <w:t xml:space="preserve"> количество проведенных за отчетный период мероприятий 215 </w:t>
      </w:r>
      <w:r w:rsidRPr="005B4417">
        <w:rPr>
          <w:rFonts w:eastAsia="Calibri"/>
          <w:sz w:val="28"/>
          <w:szCs w:val="28"/>
        </w:rPr>
        <w:t>(АППГ: 148)</w:t>
      </w:r>
      <w:r w:rsidRPr="005B4417">
        <w:rPr>
          <w:sz w:val="28"/>
          <w:szCs w:val="28"/>
        </w:rPr>
        <w:t>.</w:t>
      </w:r>
    </w:p>
    <w:p w:rsidR="003F334F" w:rsidRPr="005B4417" w:rsidRDefault="003F334F" w:rsidP="003F334F">
      <w:pPr>
        <w:pStyle w:val="a3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В Главном управлении МЧС России по г. Санкт-Петербургу на основании приказа Главного управления от 29.04.2013 г. № 185 «Об утверждении «Инструкции о порядке ведения исторических формуляров в подразделениях подчиненных Главному управлению»» ведется работа по своевременному оформлению и обновлению исторических формуляров подразделений. </w:t>
      </w:r>
      <w:r w:rsidR="00D369D2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 xml:space="preserve">В Санкт-Петербургском гарнизоне ведется исторический формуляр Главного управления, управления кадров, также в каждой пожарно-спасательной части </w:t>
      </w:r>
      <w:r w:rsidR="00633611" w:rsidRPr="005B4417">
        <w:rPr>
          <w:sz w:val="28"/>
          <w:szCs w:val="28"/>
        </w:rPr>
        <w:t>ведется свой</w:t>
      </w:r>
      <w:r w:rsidRPr="005B4417">
        <w:rPr>
          <w:sz w:val="28"/>
          <w:szCs w:val="28"/>
        </w:rPr>
        <w:t xml:space="preserve"> исторический формуляр.</w:t>
      </w:r>
    </w:p>
    <w:p w:rsidR="003F334F" w:rsidRPr="005B4417" w:rsidRDefault="003F334F" w:rsidP="003F334F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Взаимодействие с общественными объединениями ветеранов территориального органа МЧС России:</w:t>
      </w:r>
    </w:p>
    <w:p w:rsidR="003F334F" w:rsidRPr="005B4417" w:rsidRDefault="003F334F" w:rsidP="003F334F">
      <w:pPr>
        <w:pStyle w:val="a3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количество ветеранов и общественных объединений ветеранов МЧС России 935 чел. (АППГ: 760 чел.).</w:t>
      </w:r>
    </w:p>
    <w:p w:rsidR="003F334F" w:rsidRPr="005B4417" w:rsidRDefault="003F334F" w:rsidP="003F334F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количество проведенных меропри</w:t>
      </w:r>
      <w:r w:rsidR="00D369D2" w:rsidRPr="005B4417">
        <w:rPr>
          <w:sz w:val="28"/>
          <w:szCs w:val="28"/>
        </w:rPr>
        <w:t xml:space="preserve">ятий, с привлечением ветеранов </w:t>
      </w:r>
      <w:r w:rsidRPr="005B4417">
        <w:rPr>
          <w:sz w:val="28"/>
          <w:szCs w:val="28"/>
        </w:rPr>
        <w:t xml:space="preserve">(приглашение и участие ветеранов в мероприятиях) 97 </w:t>
      </w:r>
      <w:r w:rsidRPr="005B4417">
        <w:rPr>
          <w:rFonts w:eastAsia="Calibri"/>
          <w:sz w:val="28"/>
          <w:szCs w:val="28"/>
        </w:rPr>
        <w:t>(АППГ: 26)</w:t>
      </w:r>
      <w:r w:rsidRPr="005B4417">
        <w:rPr>
          <w:sz w:val="28"/>
          <w:szCs w:val="28"/>
        </w:rPr>
        <w:t>;</w:t>
      </w:r>
    </w:p>
    <w:p w:rsidR="003F334F" w:rsidRPr="005B4417" w:rsidRDefault="003F334F" w:rsidP="003F334F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участие в смотре-конкурсе на лучшую ветеранскую организацию, наличие призового места в текущем году, в 2-ом квартале 2022 года проводится работа по участию в смотр-конкурс на лучшую ветеранскую организацию. </w:t>
      </w:r>
    </w:p>
    <w:p w:rsidR="003F334F" w:rsidRPr="005B4417" w:rsidRDefault="003F334F" w:rsidP="003F334F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привлечение ветеранов для обмена опытом профессиональной деятельности (</w:t>
      </w:r>
      <w:r w:rsidRPr="005B4417">
        <w:rPr>
          <w:i/>
          <w:sz w:val="28"/>
          <w:szCs w:val="28"/>
        </w:rPr>
        <w:t>в ходе</w:t>
      </w:r>
      <w:r w:rsidRPr="005B4417">
        <w:rPr>
          <w:sz w:val="28"/>
          <w:szCs w:val="28"/>
        </w:rPr>
        <w:t xml:space="preserve"> </w:t>
      </w:r>
      <w:r w:rsidRPr="005B4417">
        <w:rPr>
          <w:i/>
          <w:sz w:val="28"/>
          <w:szCs w:val="28"/>
        </w:rPr>
        <w:t>проведения сборов и практических занятий)</w:t>
      </w:r>
      <w:r w:rsidRPr="005B4417">
        <w:rPr>
          <w:sz w:val="28"/>
          <w:szCs w:val="28"/>
        </w:rPr>
        <w:t xml:space="preserve"> количество мероприятий / ветеранов 12/12 чел. </w:t>
      </w:r>
      <w:r w:rsidRPr="005B4417">
        <w:rPr>
          <w:rFonts w:eastAsia="Calibri"/>
          <w:sz w:val="28"/>
          <w:szCs w:val="28"/>
        </w:rPr>
        <w:t>(АППГ: 12/12)</w:t>
      </w:r>
      <w:r w:rsidRPr="005B4417">
        <w:rPr>
          <w:sz w:val="28"/>
          <w:szCs w:val="28"/>
        </w:rPr>
        <w:t>;</w:t>
      </w:r>
    </w:p>
    <w:p w:rsidR="003F334F" w:rsidRPr="005B4417" w:rsidRDefault="003F334F" w:rsidP="003F334F">
      <w:pPr>
        <w:widowControl w:val="0"/>
        <w:suppressAutoHyphens/>
        <w:ind w:firstLine="709"/>
        <w:jc w:val="both"/>
        <w:rPr>
          <w:rFonts w:eastAsia="Calibri"/>
          <w:sz w:val="28"/>
          <w:szCs w:val="28"/>
        </w:rPr>
      </w:pPr>
      <w:r w:rsidRPr="005B4417">
        <w:rPr>
          <w:sz w:val="28"/>
          <w:szCs w:val="28"/>
        </w:rPr>
        <w:t>количество ветеранов включенных в состав коллегий, ученых советов, аттестационных комиссий 1 чел. (АППГ: 0 чел.)</w:t>
      </w:r>
      <w:r w:rsidRPr="005B4417">
        <w:rPr>
          <w:rFonts w:eastAsia="Calibri"/>
          <w:sz w:val="28"/>
          <w:szCs w:val="28"/>
        </w:rPr>
        <w:t>. Председатель Межрегионального координационного совета СЗФО ООО ветеранов органов управления по делам ГО ЧС и ПО Ардашев Валерий Михайлович является заместителем председателя Общественного совета Главного управления МЧС России по г. Санкт-Петербургу.</w:t>
      </w:r>
    </w:p>
    <w:p w:rsidR="00430E43" w:rsidRPr="005B4417" w:rsidRDefault="00430E43" w:rsidP="00823F41">
      <w:pPr>
        <w:ind w:firstLine="708"/>
        <w:jc w:val="both"/>
        <w:rPr>
          <w:sz w:val="28"/>
          <w:szCs w:val="28"/>
        </w:rPr>
      </w:pPr>
    </w:p>
    <w:p w:rsidR="00996B5D" w:rsidRPr="005B4417" w:rsidRDefault="00996B5D" w:rsidP="00996B5D">
      <w:pPr>
        <w:pStyle w:val="4"/>
      </w:pPr>
      <w:r w:rsidRPr="005B4417">
        <w:lastRenderedPageBreak/>
        <w:t>3.</w:t>
      </w:r>
      <w:r w:rsidR="00266099" w:rsidRPr="005B4417">
        <w:t>3</w:t>
      </w:r>
      <w:r w:rsidRPr="005B4417">
        <w:t xml:space="preserve">. Организация работы по профилактике коррупционных </w:t>
      </w:r>
      <w:r w:rsidRPr="005B4417">
        <w:br/>
        <w:t>и иных правонарушений</w:t>
      </w:r>
    </w:p>
    <w:p w:rsidR="00996B5D" w:rsidRPr="005B4417" w:rsidRDefault="00996B5D" w:rsidP="00996B5D">
      <w:pPr>
        <w:suppressAutoHyphens/>
        <w:ind w:left="142" w:firstLine="566"/>
        <w:jc w:val="both"/>
        <w:rPr>
          <w:bCs/>
          <w:iCs/>
          <w:sz w:val="28"/>
          <w:szCs w:val="28"/>
        </w:rPr>
      </w:pPr>
    </w:p>
    <w:p w:rsidR="004F30DF" w:rsidRPr="005B4417" w:rsidRDefault="004F30DF" w:rsidP="004F30DF">
      <w:pPr>
        <w:ind w:firstLine="709"/>
        <w:jc w:val="both"/>
        <w:rPr>
          <w:sz w:val="28"/>
          <w:szCs w:val="28"/>
        </w:rPr>
      </w:pPr>
      <w:r w:rsidRPr="005B4417">
        <w:rPr>
          <w:rFonts w:eastAsia="Calibri"/>
          <w:sz w:val="28"/>
          <w:szCs w:val="28"/>
          <w:lang w:eastAsia="en-US"/>
        </w:rPr>
        <w:t>В целях реализации приказа МЧС России от 17 января 2022 № 23</w:t>
      </w:r>
      <w:r w:rsidRPr="005B4417">
        <w:rPr>
          <w:rFonts w:eastAsia="Calibri"/>
          <w:sz w:val="28"/>
          <w:szCs w:val="28"/>
          <w:lang w:eastAsia="en-US"/>
        </w:rPr>
        <w:br/>
        <w:t xml:space="preserve">«Об определении подразделений по профилактике коррупционных и иных правонарушений в системе МЧС России» в Главном управлении МЧС России по г. Санкт-Петербургу (далее – Главное управление) штатным расписанием предусмотрено подразделение и определены должностные лица, осуществляющие деятельность по профилактике коррупционных и иных правонарушений: управление кадровой, воспитательной работы и профессионального обучения – начальник управления; заместитель начальника управления – начальник </w:t>
      </w:r>
      <w:r w:rsidRPr="005B4417">
        <w:rPr>
          <w:bCs/>
          <w:sz w:val="28"/>
          <w:szCs w:val="28"/>
        </w:rPr>
        <w:t xml:space="preserve">отдела подбора, расстановки кадров и профессионального обучения; </w:t>
      </w:r>
      <w:r w:rsidRPr="005B4417">
        <w:rPr>
          <w:rFonts w:eastAsia="Calibri"/>
          <w:sz w:val="28"/>
          <w:szCs w:val="28"/>
          <w:lang w:eastAsia="en-US"/>
        </w:rPr>
        <w:t xml:space="preserve"> заместитель начальника управления – начальник отдела воспитательной работы; начальник отдела строевого и профилактики коррупционных правонарушений; заместитель начальника отдела строевого и профилактики коррупционных правонарушений</w:t>
      </w:r>
      <w:r w:rsidRPr="005B4417">
        <w:rPr>
          <w:rFonts w:eastAsia="Calibri"/>
          <w:i/>
          <w:sz w:val="28"/>
          <w:szCs w:val="28"/>
          <w:lang w:eastAsia="en-US"/>
        </w:rPr>
        <w:t>,</w:t>
      </w:r>
      <w:r w:rsidRPr="005B4417">
        <w:rPr>
          <w:sz w:val="28"/>
          <w:szCs w:val="28"/>
        </w:rPr>
        <w:t xml:space="preserve"> со штатной численностью 5 ед., списочной численностью 5 ед., укомплектованностью в 100%, на которое в соответствии с приказом Главного управления </w:t>
      </w:r>
      <w:r w:rsidRPr="005B4417">
        <w:rPr>
          <w:rFonts w:eastAsia="Calibri"/>
          <w:sz w:val="28"/>
          <w:szCs w:val="28"/>
          <w:lang w:eastAsia="en-US"/>
        </w:rPr>
        <w:t xml:space="preserve">от 08.05.2019 № 216 «Об утверждении положений об управлениях и самостоятельных отделах Главного управления МЧС России </w:t>
      </w:r>
      <w:r w:rsidR="00D369D2" w:rsidRPr="005B4417">
        <w:rPr>
          <w:rFonts w:eastAsia="Calibri"/>
          <w:sz w:val="28"/>
          <w:szCs w:val="28"/>
          <w:lang w:eastAsia="en-US"/>
        </w:rPr>
        <w:br/>
      </w:r>
      <w:r w:rsidRPr="005B4417">
        <w:rPr>
          <w:rFonts w:eastAsia="Calibri"/>
          <w:sz w:val="28"/>
          <w:szCs w:val="28"/>
          <w:lang w:eastAsia="en-US"/>
        </w:rPr>
        <w:t>по г. Санкт-Петербургу»</w:t>
      </w:r>
      <w:r w:rsidRPr="005B4417">
        <w:rPr>
          <w:bCs/>
          <w:i/>
          <w:kern w:val="32"/>
          <w:sz w:val="28"/>
          <w:szCs w:val="28"/>
        </w:rPr>
        <w:t xml:space="preserve"> </w:t>
      </w:r>
      <w:r w:rsidRPr="005B4417">
        <w:rPr>
          <w:sz w:val="28"/>
          <w:szCs w:val="28"/>
        </w:rPr>
        <w:t>возложены задачи (функции) по:</w:t>
      </w:r>
    </w:p>
    <w:p w:rsidR="004F30DF" w:rsidRPr="005B4417" w:rsidRDefault="004F30DF" w:rsidP="004F30DF">
      <w:pPr>
        <w:ind w:firstLine="540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- обеспечению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№ 273-ФЗ «О противодействии коррупции» и другими федеральными законами; </w:t>
      </w:r>
    </w:p>
    <w:p w:rsidR="004F30DF" w:rsidRPr="005B4417" w:rsidRDefault="004F30DF" w:rsidP="004F30DF">
      <w:pPr>
        <w:ind w:firstLine="540"/>
        <w:jc w:val="both"/>
        <w:rPr>
          <w:rFonts w:ascii="Verdana" w:hAnsi="Verdana"/>
          <w:sz w:val="28"/>
          <w:szCs w:val="28"/>
        </w:rPr>
      </w:pPr>
      <w:r w:rsidRPr="005B4417">
        <w:rPr>
          <w:sz w:val="28"/>
          <w:szCs w:val="28"/>
        </w:rPr>
        <w:t>- принятию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4F30DF" w:rsidRPr="005B4417" w:rsidRDefault="004F30DF" w:rsidP="004F30DF">
      <w:pPr>
        <w:ind w:firstLine="540"/>
        <w:jc w:val="both"/>
        <w:rPr>
          <w:rFonts w:ascii="Verdana" w:hAnsi="Verdana"/>
          <w:sz w:val="28"/>
          <w:szCs w:val="28"/>
        </w:rPr>
      </w:pPr>
      <w:r w:rsidRPr="005B4417">
        <w:rPr>
          <w:sz w:val="28"/>
          <w:szCs w:val="28"/>
        </w:rPr>
        <w:t>- обеспечению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4F30DF" w:rsidRPr="005B4417" w:rsidRDefault="004F30DF" w:rsidP="004F30DF">
      <w:pPr>
        <w:ind w:firstLine="540"/>
        <w:jc w:val="both"/>
        <w:rPr>
          <w:rFonts w:ascii="Verdana" w:hAnsi="Verdana"/>
          <w:sz w:val="28"/>
          <w:szCs w:val="28"/>
        </w:rPr>
      </w:pPr>
      <w:r w:rsidRPr="005B4417">
        <w:rPr>
          <w:sz w:val="28"/>
          <w:szCs w:val="28"/>
        </w:rPr>
        <w:t>- оказанию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государственных служащих,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4F30DF" w:rsidRPr="005B4417" w:rsidRDefault="004F30DF" w:rsidP="004F30DF">
      <w:pPr>
        <w:ind w:firstLine="540"/>
        <w:jc w:val="both"/>
        <w:rPr>
          <w:rFonts w:ascii="Verdana" w:hAnsi="Verdana"/>
          <w:sz w:val="28"/>
          <w:szCs w:val="28"/>
        </w:rPr>
      </w:pPr>
      <w:r w:rsidRPr="005B4417">
        <w:rPr>
          <w:sz w:val="28"/>
          <w:szCs w:val="28"/>
        </w:rPr>
        <w:t xml:space="preserve">- обеспечению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</w:t>
      </w:r>
      <w:r w:rsidRPr="005B4417">
        <w:rPr>
          <w:sz w:val="28"/>
          <w:szCs w:val="28"/>
        </w:rPr>
        <w:lastRenderedPageBreak/>
        <w:t>обо всех случаях обращения к ним каких-либо лиц в целях склонения их к совершению коррупционных правонарушений;</w:t>
      </w:r>
    </w:p>
    <w:p w:rsidR="004F30DF" w:rsidRPr="005B4417" w:rsidRDefault="004F30DF" w:rsidP="004F30DF">
      <w:pPr>
        <w:ind w:firstLine="540"/>
        <w:jc w:val="both"/>
        <w:rPr>
          <w:rFonts w:ascii="Verdana" w:hAnsi="Verdana"/>
          <w:sz w:val="28"/>
          <w:szCs w:val="28"/>
        </w:rPr>
      </w:pPr>
      <w:r w:rsidRPr="005B4417">
        <w:rPr>
          <w:sz w:val="28"/>
          <w:szCs w:val="28"/>
        </w:rPr>
        <w:t>- организации правового просвещения федеральных государственных служащих;</w:t>
      </w:r>
    </w:p>
    <w:p w:rsidR="004F30DF" w:rsidRPr="005B4417" w:rsidRDefault="004F30DF" w:rsidP="004F30DF">
      <w:pPr>
        <w:ind w:firstLine="540"/>
        <w:jc w:val="both"/>
        <w:rPr>
          <w:rFonts w:ascii="Verdana" w:hAnsi="Verdana"/>
          <w:sz w:val="28"/>
          <w:szCs w:val="28"/>
        </w:rPr>
      </w:pPr>
      <w:r w:rsidRPr="005B4417">
        <w:rPr>
          <w:sz w:val="28"/>
          <w:szCs w:val="28"/>
        </w:rPr>
        <w:t>- проведению служебных проверок;</w:t>
      </w:r>
    </w:p>
    <w:p w:rsidR="004F30DF" w:rsidRPr="005B4417" w:rsidRDefault="004F30DF" w:rsidP="004F30DF">
      <w:pPr>
        <w:ind w:firstLine="540"/>
        <w:jc w:val="both"/>
        <w:rPr>
          <w:rFonts w:ascii="Verdana" w:hAnsi="Verdana"/>
          <w:sz w:val="28"/>
          <w:szCs w:val="28"/>
        </w:rPr>
      </w:pPr>
      <w:r w:rsidRPr="005B4417">
        <w:rPr>
          <w:sz w:val="28"/>
          <w:szCs w:val="28"/>
        </w:rPr>
        <w:t>- осуществлению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службы;</w:t>
      </w:r>
    </w:p>
    <w:p w:rsidR="004F30DF" w:rsidRPr="005B4417" w:rsidRDefault="004F30DF" w:rsidP="004F30DF">
      <w:pPr>
        <w:ind w:firstLine="540"/>
        <w:jc w:val="both"/>
        <w:rPr>
          <w:rFonts w:ascii="Verdana" w:hAnsi="Verdana"/>
          <w:sz w:val="28"/>
          <w:szCs w:val="28"/>
        </w:rPr>
      </w:pPr>
      <w:r w:rsidRPr="005B4417">
        <w:rPr>
          <w:sz w:val="28"/>
          <w:szCs w:val="28"/>
        </w:rPr>
        <w:t>- подготовке проектов нормативных правовых актов о противодействии коррупции;</w:t>
      </w:r>
    </w:p>
    <w:p w:rsidR="004F30DF" w:rsidRPr="005B4417" w:rsidRDefault="004F30DF" w:rsidP="004F30DF">
      <w:pPr>
        <w:ind w:firstLine="540"/>
        <w:jc w:val="both"/>
        <w:rPr>
          <w:rFonts w:ascii="Verdana" w:hAnsi="Verdana"/>
          <w:sz w:val="28"/>
          <w:szCs w:val="28"/>
        </w:rPr>
      </w:pPr>
      <w:r w:rsidRPr="005B4417">
        <w:rPr>
          <w:sz w:val="28"/>
          <w:szCs w:val="28"/>
        </w:rPr>
        <w:t>- взаимодействию с правоохранительными органами в установленной сфере деятельности;</w:t>
      </w:r>
    </w:p>
    <w:p w:rsidR="004F30DF" w:rsidRPr="005B4417" w:rsidRDefault="004F30DF" w:rsidP="004F30DF">
      <w:pPr>
        <w:ind w:firstLine="540"/>
        <w:jc w:val="both"/>
        <w:rPr>
          <w:rFonts w:ascii="Verdana" w:hAnsi="Verdana"/>
          <w:sz w:val="28"/>
          <w:szCs w:val="28"/>
        </w:rPr>
      </w:pPr>
      <w:r w:rsidRPr="005B4417">
        <w:rPr>
          <w:sz w:val="28"/>
          <w:szCs w:val="28"/>
        </w:rPr>
        <w:t>- анализу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</w:p>
    <w:p w:rsidR="004F30DF" w:rsidRPr="005B4417" w:rsidRDefault="004F30DF" w:rsidP="004F30DF">
      <w:pPr>
        <w:ind w:firstLine="540"/>
        <w:jc w:val="both"/>
        <w:rPr>
          <w:rFonts w:ascii="Verdana" w:hAnsi="Verdana"/>
          <w:sz w:val="28"/>
          <w:szCs w:val="28"/>
        </w:rPr>
      </w:pPr>
      <w:r w:rsidRPr="005B4417">
        <w:rPr>
          <w:sz w:val="28"/>
          <w:szCs w:val="28"/>
        </w:rPr>
        <w:t>- осуществлению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4F30DF" w:rsidRPr="005B4417" w:rsidRDefault="004F30DF" w:rsidP="004F30DF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B4417">
        <w:rPr>
          <w:rFonts w:eastAsia="Calibri"/>
          <w:sz w:val="28"/>
          <w:szCs w:val="28"/>
          <w:lang w:eastAsia="en-US"/>
        </w:rPr>
        <w:lastRenderedPageBreak/>
        <w:t xml:space="preserve">Квалификация личного состава подразделения (должностных лиц) </w:t>
      </w:r>
      <w:r w:rsidRPr="005B4417">
        <w:rPr>
          <w:rFonts w:eastAsia="Calibri"/>
          <w:sz w:val="28"/>
          <w:szCs w:val="28"/>
          <w:lang w:eastAsia="en-US"/>
        </w:rPr>
        <w:br/>
        <w:t>по профилактике коррупционных и иных правонарушений:</w:t>
      </w:r>
    </w:p>
    <w:p w:rsidR="004F30DF" w:rsidRPr="005B4417" w:rsidRDefault="004F30DF" w:rsidP="004F30DF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B4417">
        <w:rPr>
          <w:rFonts w:eastAsia="Calibri"/>
          <w:sz w:val="28"/>
          <w:szCs w:val="28"/>
          <w:lang w:eastAsia="en-US"/>
        </w:rPr>
        <w:t>начальник управления кадровой, воспитательной работы и профессионального обучения пол</w:t>
      </w:r>
      <w:r w:rsidR="00D369D2" w:rsidRPr="005B4417">
        <w:rPr>
          <w:rFonts w:eastAsia="Calibri"/>
          <w:sz w:val="28"/>
          <w:szCs w:val="28"/>
          <w:lang w:eastAsia="en-US"/>
        </w:rPr>
        <w:t xml:space="preserve">ковник внутренней </w:t>
      </w:r>
      <w:r w:rsidRPr="005B4417">
        <w:rPr>
          <w:rFonts w:eastAsia="Calibri"/>
          <w:sz w:val="28"/>
          <w:szCs w:val="28"/>
          <w:lang w:eastAsia="en-US"/>
        </w:rPr>
        <w:t xml:space="preserve">службы Васильченко А.С.: образование высшее, в 2004 году </w:t>
      </w:r>
      <w:r w:rsidRPr="005B4417">
        <w:rPr>
          <w:bCs/>
          <w:sz w:val="28"/>
          <w:szCs w:val="28"/>
        </w:rPr>
        <w:t>Санкт-Петербургский институт ГПС МЧС России, в 2019 году Санкт-Петербургский университет ГПС МЧС России, опыт работы с 01.02.2010, повышение квалификации в 2015 году, повышение квалификации в 2021 году, повышение квалификации в 2022 году</w:t>
      </w:r>
      <w:r w:rsidRPr="005B4417">
        <w:rPr>
          <w:rFonts w:eastAsia="Calibri"/>
          <w:sz w:val="28"/>
          <w:szCs w:val="28"/>
          <w:lang w:eastAsia="en-US"/>
        </w:rPr>
        <w:t xml:space="preserve">; </w:t>
      </w:r>
    </w:p>
    <w:p w:rsidR="004F30DF" w:rsidRPr="005B4417" w:rsidRDefault="004F30DF" w:rsidP="004F30DF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B4417">
        <w:rPr>
          <w:rFonts w:eastAsia="Calibri"/>
          <w:sz w:val="28"/>
          <w:szCs w:val="28"/>
          <w:lang w:eastAsia="en-US"/>
        </w:rPr>
        <w:t xml:space="preserve">заместитель начальника управления – начальник </w:t>
      </w:r>
      <w:r w:rsidRPr="005B4417">
        <w:rPr>
          <w:bCs/>
          <w:sz w:val="28"/>
          <w:szCs w:val="28"/>
        </w:rPr>
        <w:t>отдела подбора, расстановки кадров и профессионального обучения</w:t>
      </w:r>
      <w:r w:rsidRPr="005B4417">
        <w:rPr>
          <w:rFonts w:eastAsia="Calibri"/>
          <w:sz w:val="28"/>
          <w:szCs w:val="28"/>
          <w:lang w:eastAsia="en-US"/>
        </w:rPr>
        <w:t xml:space="preserve"> управления кадровой, воспитательной работы и профессионального обучения полковник внут</w:t>
      </w:r>
      <w:r w:rsidR="00D369D2" w:rsidRPr="005B4417">
        <w:rPr>
          <w:rFonts w:eastAsia="Calibri"/>
          <w:sz w:val="28"/>
          <w:szCs w:val="28"/>
          <w:lang w:eastAsia="en-US"/>
        </w:rPr>
        <w:t xml:space="preserve">ренней </w:t>
      </w:r>
      <w:r w:rsidRPr="005B4417">
        <w:rPr>
          <w:rFonts w:eastAsia="Calibri"/>
          <w:sz w:val="28"/>
          <w:szCs w:val="28"/>
          <w:lang w:eastAsia="en-US"/>
        </w:rPr>
        <w:t>службы Габдулин Н.С.</w:t>
      </w:r>
      <w:r w:rsidRPr="005B4417">
        <w:rPr>
          <w:bCs/>
          <w:sz w:val="28"/>
          <w:szCs w:val="28"/>
        </w:rPr>
        <w:t xml:space="preserve">: образование высшее, в 2004 году Санкт-Петербургский институт ГПС МЧС России, в 2021 году Санкт-Петербургский университет ГПС МЧС России, опыт работы с 01.01.2015, повышение квалификации в 2017 году; </w:t>
      </w:r>
      <w:r w:rsidRPr="005B4417">
        <w:rPr>
          <w:rFonts w:eastAsia="Calibri"/>
          <w:sz w:val="28"/>
          <w:szCs w:val="28"/>
          <w:lang w:eastAsia="en-US"/>
        </w:rPr>
        <w:t xml:space="preserve"> </w:t>
      </w:r>
    </w:p>
    <w:p w:rsidR="004F30DF" w:rsidRPr="005B4417" w:rsidRDefault="004F30DF" w:rsidP="004F30DF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B4417">
        <w:rPr>
          <w:rFonts w:eastAsia="Calibri"/>
          <w:sz w:val="28"/>
          <w:szCs w:val="28"/>
          <w:lang w:eastAsia="en-US"/>
        </w:rPr>
        <w:t>заместитель начальника управления – начальник отдела воспитательной работы управления кадровой, воспитательной работы и профессионал</w:t>
      </w:r>
      <w:r w:rsidR="00D369D2" w:rsidRPr="005B4417">
        <w:rPr>
          <w:rFonts w:eastAsia="Calibri"/>
          <w:sz w:val="28"/>
          <w:szCs w:val="28"/>
          <w:lang w:eastAsia="en-US"/>
        </w:rPr>
        <w:t>ьного обучения майор внутренней</w:t>
      </w:r>
      <w:r w:rsidRPr="005B4417">
        <w:rPr>
          <w:rFonts w:eastAsia="Calibri"/>
          <w:sz w:val="28"/>
          <w:szCs w:val="28"/>
          <w:lang w:eastAsia="en-US"/>
        </w:rPr>
        <w:t xml:space="preserve"> службы Пузиков К.В.: образование высшее, в</w:t>
      </w:r>
      <w:r w:rsidRPr="005B4417">
        <w:rPr>
          <w:bCs/>
          <w:sz w:val="28"/>
          <w:szCs w:val="28"/>
        </w:rPr>
        <w:t xml:space="preserve"> 2013 году Санкт-Петербургский университет ГПС МЧС России, </w:t>
      </w:r>
      <w:r w:rsidRPr="005B4417">
        <w:rPr>
          <w:rFonts w:eastAsia="Calibri"/>
          <w:sz w:val="28"/>
          <w:szCs w:val="28"/>
          <w:lang w:eastAsia="en-US"/>
        </w:rPr>
        <w:t>в</w:t>
      </w:r>
      <w:r w:rsidRPr="005B4417">
        <w:rPr>
          <w:bCs/>
          <w:sz w:val="28"/>
          <w:szCs w:val="28"/>
        </w:rPr>
        <w:t xml:space="preserve"> 2015 году Санкт-Петербургский университет ГПС МЧС России (переподготовка), опыт работы с 31.05.2016, повышение квалификации в 2019 году</w:t>
      </w:r>
      <w:r w:rsidRPr="005B4417">
        <w:rPr>
          <w:rFonts w:eastAsia="Calibri"/>
          <w:sz w:val="28"/>
          <w:szCs w:val="28"/>
          <w:lang w:eastAsia="en-US"/>
        </w:rPr>
        <w:t xml:space="preserve">; </w:t>
      </w:r>
    </w:p>
    <w:p w:rsidR="004F30DF" w:rsidRPr="005B4417" w:rsidRDefault="004F30DF" w:rsidP="004F30DF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B4417">
        <w:rPr>
          <w:rFonts w:eastAsia="Calibri"/>
          <w:sz w:val="28"/>
          <w:szCs w:val="28"/>
          <w:lang w:eastAsia="en-US"/>
        </w:rPr>
        <w:t>начальник отдела строевого и профилактики коррупционных правонарушений управления кадровой, воспитательной работы и профессионального обучения подполковник Ярышев А.Л.: образование высшее, в 2007 году Академия гражданской защиты МЧС России, в 2012 году Российская академия народного хозяйства и государственной службы при Президенте Российской Федерации, опыт работы с 09.09.2015, повышение квалификации в 2017 году, в 2021 году Академия гражданской защиты МЧС России (переподготовка)</w:t>
      </w:r>
      <w:r w:rsidRPr="005B4417">
        <w:rPr>
          <w:bCs/>
          <w:sz w:val="28"/>
          <w:szCs w:val="28"/>
        </w:rPr>
        <w:t xml:space="preserve"> , повышение квалификации в 2022 году</w:t>
      </w:r>
      <w:r w:rsidRPr="005B4417">
        <w:rPr>
          <w:rFonts w:eastAsia="Calibri"/>
          <w:sz w:val="28"/>
          <w:szCs w:val="28"/>
          <w:lang w:eastAsia="en-US"/>
        </w:rPr>
        <w:t xml:space="preserve">; </w:t>
      </w:r>
    </w:p>
    <w:p w:rsidR="004F30DF" w:rsidRPr="005B4417" w:rsidRDefault="004F30DF" w:rsidP="004F30DF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B4417">
        <w:rPr>
          <w:rFonts w:eastAsia="Calibri"/>
          <w:sz w:val="28"/>
          <w:szCs w:val="28"/>
          <w:lang w:eastAsia="en-US"/>
        </w:rPr>
        <w:t>заместитель начальника отдела строевого и профилактики коррупционных правонарушений управления кадровой, воспитательной работы и профессионального обучения подполковник внутренней  службы Груздева С.А.: образование высшее, в 2003 году Санкт-Петербургский государственный технологический институт (технический университет), в 2006 году Северо-Западная академия государственной службы (переподготовка), опыт работы с 01.04.2004, повышение квалификации в 2017 году, в</w:t>
      </w:r>
      <w:r w:rsidRPr="005B4417">
        <w:rPr>
          <w:bCs/>
          <w:sz w:val="28"/>
          <w:szCs w:val="28"/>
        </w:rPr>
        <w:t xml:space="preserve"> 2021 году Санкт-Петербургский университет ГПС МЧС России (переподготовка),</w:t>
      </w:r>
      <w:r w:rsidRPr="005B4417">
        <w:rPr>
          <w:rFonts w:eastAsia="Calibri"/>
          <w:sz w:val="28"/>
          <w:szCs w:val="28"/>
          <w:lang w:eastAsia="en-US"/>
        </w:rPr>
        <w:t xml:space="preserve"> повышение квалификации в 2022 году;</w:t>
      </w:r>
    </w:p>
    <w:p w:rsidR="004F30DF" w:rsidRPr="005B4417" w:rsidRDefault="004F30DF" w:rsidP="004F30D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4417">
        <w:rPr>
          <w:rFonts w:eastAsia="Calibri"/>
          <w:sz w:val="28"/>
          <w:szCs w:val="28"/>
          <w:lang w:eastAsia="en-US"/>
        </w:rPr>
        <w:t>В соответствии с приказом Главного управления от 08.05.2019 № 216 «Об утверждении положений об управлениях и самостоятельных отделах Главного управления МЧС России по г. Санкт-Петербургу» руководство деятельностью по профилактике коррупционных и иных правонарушений осуществляет начальник управления кадровой, воспитательной работы и профессионального обучения.</w:t>
      </w:r>
    </w:p>
    <w:p w:rsidR="004F30DF" w:rsidRPr="005B4417" w:rsidRDefault="004F30DF" w:rsidP="004F30D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4417">
        <w:rPr>
          <w:rFonts w:eastAsia="Calibri"/>
          <w:sz w:val="28"/>
          <w:szCs w:val="28"/>
          <w:lang w:eastAsia="en-US"/>
        </w:rPr>
        <w:lastRenderedPageBreak/>
        <w:t>Положение о подразделении по профилактике коррупционных и иных правонарушений утверждено приказом Главного управления от 30.10.2020 № 692 «Об утверждении положений о структурных подразделениях».</w:t>
      </w:r>
    </w:p>
    <w:p w:rsidR="004F30DF" w:rsidRPr="005B4417" w:rsidRDefault="004F30DF" w:rsidP="004F30D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417">
        <w:rPr>
          <w:bCs/>
          <w:kern w:val="32"/>
          <w:sz w:val="28"/>
          <w:szCs w:val="28"/>
        </w:rPr>
        <w:t xml:space="preserve">План </w:t>
      </w:r>
      <w:r w:rsidRPr="005B4417">
        <w:rPr>
          <w:sz w:val="28"/>
          <w:szCs w:val="28"/>
        </w:rPr>
        <w:t xml:space="preserve">противодействия коррупции </w:t>
      </w:r>
      <w:r w:rsidRPr="005B4417">
        <w:rPr>
          <w:bCs/>
          <w:kern w:val="32"/>
          <w:sz w:val="28"/>
          <w:szCs w:val="28"/>
        </w:rPr>
        <w:t>на 2021-2024 годы утвержден приказом Главного управления от 27.10.2021 № 698</w:t>
      </w:r>
      <w:r w:rsidRPr="005B4417">
        <w:rPr>
          <w:sz w:val="28"/>
          <w:szCs w:val="28"/>
        </w:rPr>
        <w:t>.</w:t>
      </w:r>
    </w:p>
    <w:p w:rsidR="004F30DF" w:rsidRPr="005B4417" w:rsidRDefault="004F30DF" w:rsidP="004F30DF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Информация о выполнении мероприятий, предусмотренных планом:</w:t>
      </w:r>
    </w:p>
    <w:p w:rsidR="004F30DF" w:rsidRPr="005B4417" w:rsidRDefault="004F30DF" w:rsidP="004F30DF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 - обеспечено действенное функционирование комиссий по соблюдению требований к служебному поведению федеральных государственных служащих и урегулированию конфликта интересов (соответствующих аттестационных комиссий);</w:t>
      </w:r>
    </w:p>
    <w:p w:rsidR="004F30DF" w:rsidRPr="005B4417" w:rsidRDefault="004F30DF" w:rsidP="004F30DF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проводится организационное и методическое обеспечение деятельности подразделений по профилактике коррупционных и иных правонарушений (должностных лиц, ответственных за работу по профилактике коррупционных и иных правонарушений);</w:t>
      </w:r>
    </w:p>
    <w:p w:rsidR="004F30DF" w:rsidRPr="005B4417" w:rsidRDefault="004F30DF" w:rsidP="004F30DF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организовано проведение проверок структурных подразделений Главного управления по вопросам организации деятельности по профилактике коррупционных и иных правонарушений, а также соблюдения должностными лицами ограничений, запретов и исполнения ими обязанностей, установленных в целях противодействия коррупции;</w:t>
      </w:r>
    </w:p>
    <w:p w:rsidR="004F30DF" w:rsidRPr="005B4417" w:rsidRDefault="004F30DF" w:rsidP="004F30DF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организовано проведение в порядке, предусмотренном нормативными правовыми актами Российской Федерации, проверок по случаям несоблюдения должностными лицами Главного управления и подчиненных подразделений ограничений, запретов и неисполнения ими обязанностей, установленных в целях противодействия коррупции, применения к должностным лицам, не исполняющим требования законодательства Российской Федерации в области противодействия коррупции, соответствующих мер ответственности;</w:t>
      </w:r>
    </w:p>
    <w:p w:rsidR="004F30DF" w:rsidRPr="005B4417" w:rsidRDefault="004F30DF" w:rsidP="004F30DF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осуществляются меры по предотвращению и урегулированию конфликта интересов, одной из сторон которого являются должностные лица Главного управления, а также применение соответствующих мер ответственности, предусмотренных законодательством Российской Федерации;</w:t>
      </w:r>
    </w:p>
    <w:p w:rsidR="004F30DF" w:rsidRPr="005B4417" w:rsidRDefault="004F30DF" w:rsidP="004F30DF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организовано доведение до должностных лиц Главного управления положений законодательства Российской Федерации о противодействии коррупции, нормативных правовых, методических и иных документов по соблюдению должностными лицами МЧС России ограничений, запретов и исполнению обязанностей, установленных законодательством Российской Федерации, в целях противодействия коррупции;</w:t>
      </w:r>
    </w:p>
    <w:p w:rsidR="004F30DF" w:rsidRPr="005B4417" w:rsidRDefault="004F30DF" w:rsidP="004F30DF">
      <w:pPr>
        <w:pStyle w:val="afc"/>
        <w:spacing w:after="0"/>
        <w:ind w:left="-108" w:firstLine="816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обеспечено в централизованном порядке прохождения повышения квалификации должностными лицами Главного управления, в должностные обязанности которых входит участие в работе по противодействию коррупции в системе МЧС России;</w:t>
      </w:r>
    </w:p>
    <w:p w:rsidR="004F30DF" w:rsidRPr="005B4417" w:rsidRDefault="004F30DF" w:rsidP="004F30DF">
      <w:pPr>
        <w:pStyle w:val="ConsPlusNormal"/>
        <w:ind w:left="-108" w:firstLine="816"/>
        <w:jc w:val="both"/>
        <w:rPr>
          <w:rFonts w:ascii="Times New Roman" w:hAnsi="Times New Roman" w:cs="Times New Roman"/>
          <w:sz w:val="28"/>
          <w:szCs w:val="28"/>
        </w:rPr>
      </w:pPr>
      <w:r w:rsidRPr="005B4417">
        <w:rPr>
          <w:rFonts w:ascii="Times New Roman" w:hAnsi="Times New Roman" w:cs="Times New Roman"/>
          <w:sz w:val="28"/>
          <w:szCs w:val="28"/>
        </w:rPr>
        <w:t xml:space="preserve">- организован прием справок о доходах, расходах, об имуществе и обязательствах имущественного характера, представляемых должностными лицами Главного управления за отчетный период и в качестве кандидатов для назначения на должности, осуществление контроля за своевременностью </w:t>
      </w:r>
      <w:r w:rsidRPr="005B4417">
        <w:rPr>
          <w:rFonts w:ascii="Times New Roman" w:hAnsi="Times New Roman" w:cs="Times New Roman"/>
          <w:sz w:val="28"/>
          <w:szCs w:val="28"/>
        </w:rPr>
        <w:lastRenderedPageBreak/>
        <w:t>представления;</w:t>
      </w:r>
    </w:p>
    <w:p w:rsidR="004F30DF" w:rsidRPr="005B4417" w:rsidRDefault="004F30DF" w:rsidP="004F30DF">
      <w:pPr>
        <w:pStyle w:val="ConsPlusNormal"/>
        <w:ind w:left="-108" w:firstLine="816"/>
        <w:jc w:val="both"/>
        <w:rPr>
          <w:rFonts w:ascii="Times New Roman" w:hAnsi="Times New Roman" w:cs="Times New Roman"/>
          <w:sz w:val="28"/>
          <w:szCs w:val="28"/>
        </w:rPr>
      </w:pPr>
      <w:r w:rsidRPr="005B4417">
        <w:rPr>
          <w:rFonts w:ascii="Times New Roman" w:hAnsi="Times New Roman" w:cs="Times New Roman"/>
          <w:sz w:val="28"/>
          <w:szCs w:val="28"/>
        </w:rPr>
        <w:t>-организован анализ сведений о доходах, расходах, об имуществе и обязательствах имущественного характера, представленных должностными лицами МЧС России, в том числе соблюдения запретов, ограничений и выполнения обязанностей, установленных в целях противодействия коррупции;</w:t>
      </w:r>
    </w:p>
    <w:p w:rsidR="004F30DF" w:rsidRPr="005B4417" w:rsidRDefault="004F30DF" w:rsidP="004F30DF">
      <w:pPr>
        <w:pStyle w:val="ConsPlusNormal"/>
        <w:ind w:left="-108" w:firstLine="816"/>
        <w:jc w:val="both"/>
        <w:rPr>
          <w:rFonts w:ascii="Times New Roman" w:hAnsi="Times New Roman" w:cs="Times New Roman"/>
          <w:sz w:val="28"/>
          <w:szCs w:val="28"/>
        </w:rPr>
      </w:pPr>
      <w:r w:rsidRPr="005B4417">
        <w:rPr>
          <w:rFonts w:ascii="Times New Roman" w:hAnsi="Times New Roman" w:cs="Times New Roman"/>
          <w:sz w:val="28"/>
          <w:szCs w:val="28"/>
        </w:rPr>
        <w:t>- осуществляется повышение эффективности кадровой работы в части, касающейся ведения личных дел государственных служащих, в том числе контроля за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4F30DF" w:rsidRPr="005B4417" w:rsidRDefault="004F30DF" w:rsidP="004F30DF">
      <w:pPr>
        <w:pStyle w:val="ConsPlusNormal"/>
        <w:ind w:left="-108" w:firstLine="816"/>
        <w:jc w:val="both"/>
        <w:rPr>
          <w:rFonts w:ascii="Times New Roman" w:hAnsi="Times New Roman" w:cs="Times New Roman"/>
          <w:sz w:val="28"/>
          <w:szCs w:val="28"/>
        </w:rPr>
      </w:pPr>
      <w:r w:rsidRPr="005B4417">
        <w:rPr>
          <w:rFonts w:ascii="Times New Roman" w:hAnsi="Times New Roman" w:cs="Times New Roman"/>
          <w:sz w:val="28"/>
          <w:szCs w:val="28"/>
        </w:rPr>
        <w:t>- организовано на постоянной основе проведения работы по оценке коррупционных рисков, возникающих при реализации МЧС России своих полномочий, уточнение перечня должностей в Главном управлении и подчиненных подразделениях, замещение которых связано с коррупционными рисками;</w:t>
      </w:r>
    </w:p>
    <w:p w:rsidR="004F30DF" w:rsidRPr="005B4417" w:rsidRDefault="004F30DF" w:rsidP="004F30DF">
      <w:pPr>
        <w:pStyle w:val="ConsPlusNormal"/>
        <w:ind w:left="-108" w:firstLine="816"/>
        <w:jc w:val="both"/>
        <w:rPr>
          <w:rFonts w:ascii="Times New Roman" w:hAnsi="Times New Roman" w:cs="Times New Roman"/>
          <w:sz w:val="28"/>
          <w:szCs w:val="28"/>
        </w:rPr>
      </w:pPr>
      <w:r w:rsidRPr="005B4417">
        <w:rPr>
          <w:rFonts w:ascii="Times New Roman" w:hAnsi="Times New Roman" w:cs="Times New Roman"/>
          <w:sz w:val="28"/>
          <w:szCs w:val="28"/>
        </w:rPr>
        <w:t>- обеспечено эффективное взаимодействие с правоохранительными органами и иными государственными органами по вопросам организации работы по противодействию коррупции в Главном управлении;</w:t>
      </w:r>
    </w:p>
    <w:p w:rsidR="004F30DF" w:rsidRPr="005B4417" w:rsidRDefault="004F30DF" w:rsidP="004F30DF">
      <w:pPr>
        <w:pStyle w:val="ConsPlusNormal"/>
        <w:ind w:left="-108" w:firstLine="816"/>
        <w:jc w:val="both"/>
        <w:rPr>
          <w:rFonts w:ascii="Times New Roman" w:hAnsi="Times New Roman" w:cs="Times New Roman"/>
          <w:sz w:val="28"/>
          <w:szCs w:val="28"/>
        </w:rPr>
      </w:pPr>
      <w:r w:rsidRPr="005B4417">
        <w:rPr>
          <w:rFonts w:ascii="Times New Roman" w:hAnsi="Times New Roman" w:cs="Times New Roman"/>
          <w:sz w:val="28"/>
          <w:szCs w:val="28"/>
        </w:rPr>
        <w:t>- внедряются в деятельность Главного управления инновационные технологии государственного управления и администрирования;</w:t>
      </w:r>
    </w:p>
    <w:p w:rsidR="004F30DF" w:rsidRPr="005B4417" w:rsidRDefault="004F30DF" w:rsidP="004F30DF">
      <w:pPr>
        <w:pStyle w:val="ConsPlusNormal"/>
        <w:ind w:left="-108" w:firstLine="816"/>
        <w:jc w:val="both"/>
        <w:rPr>
          <w:rFonts w:ascii="Times New Roman" w:hAnsi="Times New Roman" w:cs="Times New Roman"/>
          <w:sz w:val="28"/>
          <w:szCs w:val="28"/>
        </w:rPr>
      </w:pPr>
      <w:r w:rsidRPr="005B4417">
        <w:rPr>
          <w:rFonts w:ascii="Times New Roman" w:hAnsi="Times New Roman" w:cs="Times New Roman"/>
          <w:sz w:val="28"/>
          <w:szCs w:val="28"/>
        </w:rPr>
        <w:t>- внедряется и обеспечивается межведомственное и межуровневое электронное взаимодействие в рамках исполнения государственных функций и предоставления государственных услуг;</w:t>
      </w:r>
    </w:p>
    <w:p w:rsidR="004F30DF" w:rsidRPr="005B4417" w:rsidRDefault="004F30DF" w:rsidP="004F30DF">
      <w:pPr>
        <w:pStyle w:val="ConsPlusNormal"/>
        <w:ind w:left="-108" w:firstLine="816"/>
        <w:jc w:val="both"/>
        <w:rPr>
          <w:rFonts w:ascii="Times New Roman" w:hAnsi="Times New Roman" w:cs="Times New Roman"/>
          <w:sz w:val="28"/>
          <w:szCs w:val="28"/>
        </w:rPr>
      </w:pPr>
      <w:r w:rsidRPr="005B4417">
        <w:rPr>
          <w:rFonts w:ascii="Times New Roman" w:hAnsi="Times New Roman" w:cs="Times New Roman"/>
          <w:sz w:val="28"/>
          <w:szCs w:val="28"/>
        </w:rPr>
        <w:t>- обеспечено функционирования единой автоматизированной системы электронного документооборота, сопряженной с системой межведомственного электронного документооборота и системой межведомственного электронного взаимодействия;</w:t>
      </w:r>
    </w:p>
    <w:p w:rsidR="004F30DF" w:rsidRPr="005B4417" w:rsidRDefault="004F30DF" w:rsidP="004F30DF">
      <w:pPr>
        <w:pStyle w:val="ConsPlusNormal"/>
        <w:ind w:left="-108" w:firstLine="816"/>
        <w:jc w:val="both"/>
        <w:rPr>
          <w:rFonts w:ascii="Times New Roman" w:hAnsi="Times New Roman" w:cs="Times New Roman"/>
          <w:sz w:val="28"/>
          <w:szCs w:val="28"/>
        </w:rPr>
      </w:pPr>
      <w:r w:rsidRPr="005B4417">
        <w:rPr>
          <w:rFonts w:ascii="Times New Roman" w:hAnsi="Times New Roman" w:cs="Times New Roman"/>
          <w:sz w:val="28"/>
          <w:szCs w:val="28"/>
        </w:rPr>
        <w:t>- обеспечено функционирования на официальном сайте Главного управления в информационно-телекоммуникационой сети «Интернет» специализированного раздела «ПРОТИВОДЕЙСТВИЕ КОРРУПЦИИ»;</w:t>
      </w:r>
    </w:p>
    <w:p w:rsidR="004F30DF" w:rsidRPr="005B4417" w:rsidRDefault="004F30DF" w:rsidP="004F30DF">
      <w:pPr>
        <w:pStyle w:val="afc"/>
        <w:spacing w:after="0"/>
        <w:ind w:left="-108" w:firstLine="816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обеспечена возможность оперативного представления гражданами и организациями информации о фактах коррупции в Главном управлении или нарушениях требований к служебному поведению должностными лицами Главного управления посредством:</w:t>
      </w:r>
    </w:p>
    <w:p w:rsidR="004F30DF" w:rsidRPr="005B4417" w:rsidRDefault="004F30DF" w:rsidP="004F30DF">
      <w:pPr>
        <w:pStyle w:val="afc"/>
        <w:spacing w:after="0"/>
        <w:ind w:left="-108" w:firstLine="817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а) приема электронных сообщений на официальный сайт Главного управления в информационно-телекоммуникационной сети «Интернет»;</w:t>
      </w:r>
    </w:p>
    <w:p w:rsidR="004F30DF" w:rsidRPr="005B4417" w:rsidRDefault="004F30DF" w:rsidP="004F30DF">
      <w:pPr>
        <w:pStyle w:val="afc"/>
        <w:spacing w:after="0"/>
        <w:ind w:left="-108" w:firstLine="817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б) функционирования «горячей линии» и (или) «телефонов доверия»;</w:t>
      </w:r>
    </w:p>
    <w:p w:rsidR="004F30DF" w:rsidRPr="005B4417" w:rsidRDefault="004F30DF" w:rsidP="004F30DF">
      <w:pPr>
        <w:pStyle w:val="ConsPlusNormal"/>
        <w:ind w:left="-108" w:firstLine="817"/>
        <w:jc w:val="both"/>
        <w:rPr>
          <w:rFonts w:ascii="Times New Roman" w:hAnsi="Times New Roman" w:cs="Times New Roman"/>
          <w:sz w:val="28"/>
          <w:szCs w:val="28"/>
        </w:rPr>
      </w:pPr>
      <w:r w:rsidRPr="005B4417">
        <w:rPr>
          <w:rFonts w:ascii="Times New Roman" w:hAnsi="Times New Roman" w:cs="Times New Roman"/>
          <w:sz w:val="28"/>
          <w:szCs w:val="28"/>
        </w:rPr>
        <w:t>в) приема и организации рассмотрения обращений граждан и организаций по фактам проявления коррупции полученных посредством почтовых отправлений;</w:t>
      </w:r>
    </w:p>
    <w:p w:rsidR="004F30DF" w:rsidRPr="005B4417" w:rsidRDefault="004F30DF" w:rsidP="004F30DF">
      <w:pPr>
        <w:pStyle w:val="ConsPlusNormal"/>
        <w:ind w:left="-108" w:firstLine="817"/>
        <w:jc w:val="both"/>
        <w:rPr>
          <w:rFonts w:ascii="Times New Roman" w:hAnsi="Times New Roman" w:cs="Times New Roman"/>
          <w:sz w:val="28"/>
          <w:szCs w:val="28"/>
        </w:rPr>
      </w:pPr>
      <w:r w:rsidRPr="005B4417">
        <w:rPr>
          <w:rFonts w:ascii="Times New Roman" w:hAnsi="Times New Roman" w:cs="Times New Roman"/>
          <w:sz w:val="28"/>
          <w:szCs w:val="28"/>
        </w:rPr>
        <w:t>- осуществляется обобщение практики рассмотрения полученных в разных формах обращений граждан и организаций по фактам проявления коррупции;</w:t>
      </w:r>
    </w:p>
    <w:p w:rsidR="004F30DF" w:rsidRPr="005B4417" w:rsidRDefault="004F30DF" w:rsidP="004F30DF">
      <w:pPr>
        <w:pStyle w:val="ConsPlusNormal"/>
        <w:ind w:left="-108" w:firstLine="817"/>
        <w:jc w:val="both"/>
        <w:rPr>
          <w:rFonts w:ascii="Times New Roman" w:hAnsi="Times New Roman" w:cs="Times New Roman"/>
          <w:sz w:val="28"/>
          <w:szCs w:val="28"/>
        </w:rPr>
      </w:pPr>
      <w:r w:rsidRPr="005B4417">
        <w:rPr>
          <w:rFonts w:ascii="Times New Roman" w:hAnsi="Times New Roman" w:cs="Times New Roman"/>
          <w:sz w:val="28"/>
          <w:szCs w:val="28"/>
        </w:rPr>
        <w:t xml:space="preserve">- осуществляется обеспечение эффективного взаимодействия Главного </w:t>
      </w:r>
      <w:r w:rsidRPr="005B4417">
        <w:rPr>
          <w:rFonts w:ascii="Times New Roman" w:hAnsi="Times New Roman" w:cs="Times New Roman"/>
          <w:sz w:val="28"/>
          <w:szCs w:val="28"/>
        </w:rPr>
        <w:lastRenderedPageBreak/>
        <w:t>управления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коррупции;</w:t>
      </w:r>
    </w:p>
    <w:p w:rsidR="004F30DF" w:rsidRPr="005B4417" w:rsidRDefault="004F30DF" w:rsidP="004F30DF">
      <w:pPr>
        <w:pStyle w:val="ConsPlusNormal"/>
        <w:ind w:left="-108" w:firstLine="817"/>
        <w:jc w:val="both"/>
        <w:rPr>
          <w:rFonts w:ascii="Times New Roman" w:hAnsi="Times New Roman" w:cs="Times New Roman"/>
          <w:sz w:val="28"/>
          <w:szCs w:val="28"/>
        </w:rPr>
      </w:pPr>
      <w:r w:rsidRPr="005B4417">
        <w:rPr>
          <w:rFonts w:ascii="Times New Roman" w:hAnsi="Times New Roman" w:cs="Times New Roman"/>
          <w:sz w:val="28"/>
          <w:szCs w:val="28"/>
        </w:rPr>
        <w:t>- осуществляется обеспечение эффективного взаимодействия Главного управления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Главным управлением, и придании гласности фактам коррупции;</w:t>
      </w:r>
    </w:p>
    <w:p w:rsidR="004F30DF" w:rsidRPr="005B4417" w:rsidRDefault="004F30DF" w:rsidP="004F30DF">
      <w:pPr>
        <w:pStyle w:val="ConsPlusNormal"/>
        <w:ind w:left="-108" w:firstLine="817"/>
        <w:jc w:val="both"/>
        <w:rPr>
          <w:rFonts w:ascii="Times New Roman" w:hAnsi="Times New Roman" w:cs="Times New Roman"/>
          <w:sz w:val="28"/>
          <w:szCs w:val="28"/>
        </w:rPr>
      </w:pPr>
      <w:r w:rsidRPr="005B4417">
        <w:rPr>
          <w:rFonts w:ascii="Times New Roman" w:hAnsi="Times New Roman" w:cs="Times New Roman"/>
          <w:sz w:val="28"/>
          <w:szCs w:val="28"/>
        </w:rPr>
        <w:t>- осуществляется мониторинг публикаций в средствах массовой информации о фактах проявления коррупции в Главном управлении и организация проверки таких фактов;</w:t>
      </w:r>
    </w:p>
    <w:p w:rsidR="004F30DF" w:rsidRPr="005B4417" w:rsidRDefault="004F30DF" w:rsidP="004F30DF">
      <w:pPr>
        <w:pStyle w:val="ConsPlusNormal"/>
        <w:ind w:left="-108" w:firstLine="817"/>
        <w:jc w:val="both"/>
        <w:rPr>
          <w:rFonts w:ascii="Times New Roman" w:hAnsi="Times New Roman" w:cs="Times New Roman"/>
          <w:sz w:val="28"/>
          <w:szCs w:val="28"/>
        </w:rPr>
      </w:pPr>
      <w:r w:rsidRPr="005B4417">
        <w:rPr>
          <w:rFonts w:ascii="Times New Roman" w:hAnsi="Times New Roman" w:cs="Times New Roman"/>
          <w:sz w:val="28"/>
          <w:szCs w:val="28"/>
        </w:rPr>
        <w:t>- осуществляется правовое просвещение по вопросам осуществления надзорной и контрольной деятельности в сфере полномочий Главного управления;</w:t>
      </w:r>
    </w:p>
    <w:p w:rsidR="004F30DF" w:rsidRPr="005B4417" w:rsidRDefault="004F30DF" w:rsidP="004F30DF">
      <w:pPr>
        <w:pStyle w:val="ConsPlusNormal"/>
        <w:ind w:left="-108" w:firstLine="817"/>
        <w:jc w:val="both"/>
        <w:rPr>
          <w:rFonts w:ascii="Times New Roman" w:hAnsi="Times New Roman" w:cs="Times New Roman"/>
          <w:sz w:val="28"/>
          <w:szCs w:val="28"/>
        </w:rPr>
      </w:pPr>
      <w:r w:rsidRPr="005B4417">
        <w:rPr>
          <w:rFonts w:ascii="Times New Roman" w:hAnsi="Times New Roman" w:cs="Times New Roman"/>
          <w:sz w:val="28"/>
          <w:szCs w:val="28"/>
        </w:rPr>
        <w:t>- осуществляется совершенствование контрольно-надзорных и разрешительных функций Главного управления;</w:t>
      </w:r>
    </w:p>
    <w:p w:rsidR="004F30DF" w:rsidRPr="005B4417" w:rsidRDefault="004F30DF" w:rsidP="004F30DF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проводятся сборы (совещания) по вопросам организации исполнения положений законодательства Российской Федерации по противодействию коррупции с должностными лицами, в обязанности которых входит профилактика коррупционных и иных правонарушений;</w:t>
      </w:r>
    </w:p>
    <w:p w:rsidR="004F30DF" w:rsidRPr="005B4417" w:rsidRDefault="004F30DF" w:rsidP="004F30DF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проводится мониторинг осуществления ротации федеральных государственных служащих в случаях, установленных законодательством Российской Федерации;</w:t>
      </w:r>
    </w:p>
    <w:p w:rsidR="004F30DF" w:rsidRPr="005B4417" w:rsidRDefault="004F30DF" w:rsidP="004F30DF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проводятся мероприятия по выполнению в пределах компетенции Главного управления отдельных поручений, предусмотренных законодательством Российской Федерации в области противодействия коррупции.</w:t>
      </w:r>
    </w:p>
    <w:p w:rsidR="004F30DF" w:rsidRPr="005B4417" w:rsidRDefault="004F30DF" w:rsidP="004F30DF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Исполнение пунктов плана 100%. </w:t>
      </w:r>
    </w:p>
    <w:p w:rsidR="004F30DF" w:rsidRPr="005B4417" w:rsidRDefault="004F30DF" w:rsidP="004F30DF">
      <w:pPr>
        <w:ind w:firstLine="709"/>
        <w:jc w:val="both"/>
        <w:rPr>
          <w:bCs/>
          <w:kern w:val="32"/>
          <w:sz w:val="28"/>
          <w:szCs w:val="28"/>
        </w:rPr>
      </w:pPr>
      <w:r w:rsidRPr="005B4417">
        <w:rPr>
          <w:bCs/>
          <w:kern w:val="32"/>
          <w:sz w:val="28"/>
          <w:szCs w:val="28"/>
        </w:rPr>
        <w:t xml:space="preserve">В соответствии с приказами Главного управления </w:t>
      </w:r>
      <w:r w:rsidRPr="005B4417">
        <w:rPr>
          <w:sz w:val="28"/>
          <w:szCs w:val="28"/>
        </w:rPr>
        <w:t xml:space="preserve">от 19 июля 2019 № 352 «О комиссии Главного управления по соблюдению требований к служебному поведению федеральных государственных служащих и урегулированию конфликта интересов», от 24.05.2017 № 226 «Об аттестационной комиссии Главного управления по соблюдению требований к служебному поведению федеральных государственных служащих и урегулированию конфликта интересов» </w:t>
      </w:r>
      <w:r w:rsidRPr="005B4417">
        <w:rPr>
          <w:bCs/>
          <w:kern w:val="32"/>
          <w:sz w:val="28"/>
          <w:szCs w:val="28"/>
        </w:rPr>
        <w:t>сформированы и функционируют комиссии по соблюдению требований к служебному поведению федеральных государственных служащих и урегулированию конфликта интересов и аттестационная. Персональный состав комиссий актуализирован.</w:t>
      </w:r>
    </w:p>
    <w:p w:rsidR="004F30DF" w:rsidRPr="005B4417" w:rsidRDefault="004F30DF" w:rsidP="004F30DF">
      <w:pPr>
        <w:ind w:firstLine="709"/>
        <w:jc w:val="both"/>
        <w:rPr>
          <w:bCs/>
          <w:kern w:val="32"/>
          <w:sz w:val="28"/>
          <w:szCs w:val="28"/>
        </w:rPr>
      </w:pPr>
      <w:r w:rsidRPr="005B4417">
        <w:rPr>
          <w:bCs/>
          <w:kern w:val="32"/>
          <w:sz w:val="28"/>
          <w:szCs w:val="28"/>
        </w:rPr>
        <w:t xml:space="preserve">В соответствии с приказом МЧС России от 22 октября 2015 № 565 </w:t>
      </w:r>
      <w:r w:rsidRPr="005B4417">
        <w:rPr>
          <w:bCs/>
          <w:kern w:val="32"/>
          <w:sz w:val="28"/>
          <w:szCs w:val="28"/>
        </w:rPr>
        <w:br/>
        <w:t xml:space="preserve">«Об утверждении Перечня должностей федеральной государственной службы </w:t>
      </w:r>
      <w:r w:rsidRPr="005B4417">
        <w:rPr>
          <w:bCs/>
          <w:kern w:val="32"/>
          <w:sz w:val="28"/>
          <w:szCs w:val="28"/>
        </w:rPr>
        <w:br/>
        <w:t xml:space="preserve">в МЧС России,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(зарегистрирован Министерством юстиции Российской Федерации 19 ноября 2015 г., регистрационный № 39773) указанием </w:t>
      </w:r>
      <w:r w:rsidRPr="005B4417">
        <w:rPr>
          <w:bCs/>
          <w:kern w:val="32"/>
          <w:sz w:val="28"/>
          <w:szCs w:val="28"/>
        </w:rPr>
        <w:lastRenderedPageBreak/>
        <w:t xml:space="preserve">начальника Главного управления </w:t>
      </w:r>
      <w:r w:rsidRPr="005B4417">
        <w:rPr>
          <w:rFonts w:eastAsia="Calibri"/>
          <w:sz w:val="28"/>
          <w:szCs w:val="28"/>
          <w:lang w:eastAsia="en-US"/>
        </w:rPr>
        <w:t>от 12 января 2022 № СЗ-130-37</w:t>
      </w:r>
      <w:r w:rsidRPr="005B4417">
        <w:rPr>
          <w:bCs/>
          <w:i/>
          <w:kern w:val="32"/>
          <w:sz w:val="28"/>
          <w:szCs w:val="28"/>
        </w:rPr>
        <w:t xml:space="preserve"> </w:t>
      </w:r>
      <w:r w:rsidRPr="005B4417">
        <w:rPr>
          <w:bCs/>
          <w:kern w:val="32"/>
          <w:sz w:val="28"/>
          <w:szCs w:val="28"/>
        </w:rPr>
        <w:t>утвержден конкретный перечень должностей, при замещении которых представляются сведения о доходах, расходах, об имуществе и обязательствах имущественного характера.</w:t>
      </w:r>
    </w:p>
    <w:p w:rsidR="004F30DF" w:rsidRPr="005B4417" w:rsidRDefault="004F30DF" w:rsidP="004F30DF">
      <w:pPr>
        <w:tabs>
          <w:tab w:val="left" w:pos="567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Заведены журналы учета (прошиты, пронумерованы):</w:t>
      </w:r>
    </w:p>
    <w:p w:rsidR="004F30DF" w:rsidRPr="005B4417" w:rsidRDefault="004F30DF" w:rsidP="004F30DF">
      <w:pPr>
        <w:tabs>
          <w:tab w:val="left" w:pos="567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регистрации уведомлений о фактах обращения в целях склонения государственных служащих к совершению коррупционных правонарушений;</w:t>
      </w:r>
    </w:p>
    <w:p w:rsidR="004F30DF" w:rsidRPr="005B4417" w:rsidRDefault="004F30DF" w:rsidP="004F30DF">
      <w:pPr>
        <w:tabs>
          <w:tab w:val="left" w:pos="567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- регистрации уведомлений о выполнении государственным служащим иной оплачиваемой работы; </w:t>
      </w:r>
    </w:p>
    <w:p w:rsidR="004F30DF" w:rsidRPr="005B4417" w:rsidRDefault="004F30DF" w:rsidP="004F30DF">
      <w:pPr>
        <w:tabs>
          <w:tab w:val="left" w:pos="567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- регистрации обращений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его должностные (служебные); </w:t>
      </w:r>
    </w:p>
    <w:p w:rsidR="004F30DF" w:rsidRPr="005B4417" w:rsidRDefault="004F30DF" w:rsidP="004F30DF">
      <w:pPr>
        <w:tabs>
          <w:tab w:val="left" w:pos="567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- регистрации уведомлений о возникшем конфликте интересов </w:t>
      </w:r>
      <w:r w:rsidRPr="005B4417">
        <w:rPr>
          <w:sz w:val="28"/>
          <w:szCs w:val="28"/>
        </w:rPr>
        <w:br/>
        <w:t>или о возможности его возникновения;</w:t>
      </w:r>
    </w:p>
    <w:p w:rsidR="004F30DF" w:rsidRPr="005B4417" w:rsidRDefault="004F30DF" w:rsidP="004F30DF">
      <w:pPr>
        <w:tabs>
          <w:tab w:val="left" w:pos="567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регистрации уведомлений о получении подарков в связи с протокольными мероприятиями, служебными командировками или другими официальными мероприятиями.</w:t>
      </w:r>
    </w:p>
    <w:p w:rsidR="004F30DF" w:rsidRPr="005B4417" w:rsidRDefault="004F30DF" w:rsidP="004F30DF">
      <w:pPr>
        <w:tabs>
          <w:tab w:val="left" w:pos="567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Места для оказания государственных услуг и иного взаимодействия </w:t>
      </w:r>
      <w:r w:rsidRPr="005B4417">
        <w:rPr>
          <w:sz w:val="28"/>
          <w:szCs w:val="28"/>
        </w:rPr>
        <w:br/>
        <w:t>с гражданами и юридическими лицами оснащены техническими средствами, обеспечивающими предупреждение коррупции (в т.ч. средствами видеонаблюдения с записью)</w:t>
      </w:r>
      <w:r w:rsidRPr="005B4417">
        <w:rPr>
          <w:i/>
          <w:sz w:val="28"/>
          <w:szCs w:val="28"/>
        </w:rPr>
        <w:t>.</w:t>
      </w:r>
    </w:p>
    <w:p w:rsidR="004F30DF" w:rsidRPr="005B4417" w:rsidRDefault="004F30DF" w:rsidP="004F30DF">
      <w:pPr>
        <w:tabs>
          <w:tab w:val="left" w:pos="567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Сформирован и утвержден (№СЗ-130-420 от 24.03.2021) перечень НПА </w:t>
      </w:r>
      <w:r w:rsidRPr="005B4417">
        <w:rPr>
          <w:sz w:val="28"/>
          <w:szCs w:val="28"/>
        </w:rPr>
        <w:br/>
        <w:t>в сфере противодействия коррупции, обязательных для ознакомления лицами, поступающими на государственную службу, и государственными служащими, ознакомление проводится регулярно. Ежеквартально в рамках проведения служебной подготовки доводятся изменения НПА в сфере противодействия коррупции.</w:t>
      </w:r>
    </w:p>
    <w:p w:rsidR="004F30DF" w:rsidRPr="005B4417" w:rsidRDefault="004F30DF" w:rsidP="004F30DF">
      <w:pPr>
        <w:tabs>
          <w:tab w:val="left" w:pos="567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Правоохранительными органами и органами прокуратуры не выявлены</w:t>
      </w:r>
      <w:r w:rsidRPr="005B4417">
        <w:rPr>
          <w:i/>
          <w:sz w:val="28"/>
          <w:szCs w:val="28"/>
          <w:u w:val="single"/>
        </w:rPr>
        <w:t xml:space="preserve"> </w:t>
      </w:r>
      <w:r w:rsidRPr="005B4417">
        <w:rPr>
          <w:i/>
          <w:sz w:val="28"/>
          <w:szCs w:val="28"/>
          <w:u w:val="single"/>
        </w:rPr>
        <w:br/>
      </w:r>
      <w:r w:rsidRPr="005B4417">
        <w:rPr>
          <w:sz w:val="28"/>
          <w:szCs w:val="28"/>
        </w:rPr>
        <w:t xml:space="preserve">нарушения запретов ограничений и обязанностей, установленных </w:t>
      </w:r>
      <w:r w:rsidRPr="005B4417">
        <w:rPr>
          <w:sz w:val="28"/>
          <w:szCs w:val="28"/>
        </w:rPr>
        <w:br/>
        <w:t xml:space="preserve">в целях противодействия коррупции. </w:t>
      </w:r>
    </w:p>
    <w:p w:rsidR="004F30DF" w:rsidRPr="005B4417" w:rsidRDefault="004F30DF" w:rsidP="004746B0">
      <w:pPr>
        <w:pStyle w:val="4"/>
      </w:pPr>
    </w:p>
    <w:p w:rsidR="004746B0" w:rsidRPr="005B4417" w:rsidRDefault="004746B0" w:rsidP="004746B0">
      <w:pPr>
        <w:pStyle w:val="4"/>
      </w:pPr>
      <w:r w:rsidRPr="005B4417">
        <w:t>3.</w:t>
      </w:r>
      <w:r w:rsidR="00266099" w:rsidRPr="005B4417">
        <w:t>4</w:t>
      </w:r>
      <w:r w:rsidRPr="005B4417">
        <w:t>. Организация физической подготовки и спорта</w:t>
      </w:r>
    </w:p>
    <w:p w:rsidR="004746B0" w:rsidRPr="005B4417" w:rsidRDefault="004746B0" w:rsidP="004746B0">
      <w:pPr>
        <w:pStyle w:val="11"/>
        <w:spacing w:after="0"/>
        <w:rPr>
          <w:b w:val="0"/>
          <w:i/>
        </w:rPr>
      </w:pPr>
    </w:p>
    <w:p w:rsidR="00BB52C7" w:rsidRPr="005B4417" w:rsidRDefault="00BB52C7" w:rsidP="00BB52C7">
      <w:pPr>
        <w:ind w:right="-2" w:firstLine="708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За отчетный период проведены 2 (АППГ 2) чемпионата ГУ МЧС России по служебно-прикладным видам спорта, 3 (АППГ 3) первенства ГУ МЧС России по пожарно-спасательному спорту среди юниоров и юниорок (17-18 лет), юношей и девушек (15-16 лет).</w:t>
      </w:r>
    </w:p>
    <w:p w:rsidR="00BB52C7" w:rsidRPr="005B4417" w:rsidRDefault="00BB52C7" w:rsidP="00BB52C7">
      <w:pPr>
        <w:ind w:right="-2" w:firstLine="708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В текущем году личный состав ГУ МЧС России принимал участие в </w:t>
      </w:r>
      <w:r w:rsidR="00301E2F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 xml:space="preserve">7 (АППГ 5) спортивных соревнованиях по служебно-прикладным видам спорта (мужчины, женщины), включенных в календарный план физкультурных </w:t>
      </w:r>
      <w:r w:rsidRPr="005B4417">
        <w:rPr>
          <w:sz w:val="28"/>
          <w:szCs w:val="28"/>
        </w:rPr>
        <w:lastRenderedPageBreak/>
        <w:t xml:space="preserve">мероприятий и спортивных мероприятий МЧС России, и занял 1 место в «Межрегиональных соревнованиях Главных управлении МЧС России по субъектам Российской Федерации (СЗФО) по пожарно-спасательному спорту», </w:t>
      </w:r>
      <w:r w:rsidR="00301E2F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 xml:space="preserve">11 место во Всероссийских соревнованиях МЧС России «Памяти Героя Российской Федерации В.М. Максимчука» по пожарно-спасательному спорту, </w:t>
      </w:r>
      <w:r w:rsidR="00301E2F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 xml:space="preserve">5 место «Кубок МЧС России по пожарно-спасательному спорту», 6 место Чемпионат МЧС России по пожарно-спасательному спорту, 3 место во Всероссийских соревнованиях МЧС России по пожарно-спасательному спорту в рамках проведения </w:t>
      </w:r>
      <w:r w:rsidRPr="005B4417">
        <w:rPr>
          <w:sz w:val="28"/>
          <w:szCs w:val="28"/>
          <w:lang w:val="en-US"/>
        </w:rPr>
        <w:t>III</w:t>
      </w:r>
      <w:r w:rsidRPr="005B4417">
        <w:rPr>
          <w:sz w:val="28"/>
          <w:szCs w:val="28"/>
        </w:rPr>
        <w:t xml:space="preserve"> Международного п</w:t>
      </w:r>
      <w:r w:rsidR="00301E2F" w:rsidRPr="005B4417">
        <w:rPr>
          <w:sz w:val="28"/>
          <w:szCs w:val="28"/>
        </w:rPr>
        <w:t>ожарно-спасательного конгресса,</w:t>
      </w:r>
      <w:r w:rsidRPr="005B4417">
        <w:rPr>
          <w:sz w:val="28"/>
          <w:szCs w:val="28"/>
        </w:rPr>
        <w:t xml:space="preserve"> </w:t>
      </w:r>
      <w:r w:rsidR="00301E2F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>4 место в «Кубке Министра РФ».</w:t>
      </w:r>
    </w:p>
    <w:p w:rsidR="00BB52C7" w:rsidRPr="005B4417" w:rsidRDefault="00BB52C7" w:rsidP="00BB52C7">
      <w:pPr>
        <w:ind w:right="-2" w:firstLine="708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В ГУ МЧС России проходит службу 2 (АППГ 1) человека, включенные </w:t>
      </w:r>
      <w:r w:rsidR="00301E2F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 xml:space="preserve">в списки кандидатов в спортивные сборные команд МЧС России по </w:t>
      </w:r>
      <w:r w:rsidR="00301E2F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>служебно-прикладным видам спорта.</w:t>
      </w:r>
    </w:p>
    <w:p w:rsidR="00BB52C7" w:rsidRPr="005B4417" w:rsidRDefault="00BB52C7" w:rsidP="00BB52C7">
      <w:pPr>
        <w:ind w:right="-2" w:firstLine="708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В текущем году ГУ МЧС России проведена Спартакиада по 8 (АППГ 8) видам спорта.</w:t>
      </w:r>
    </w:p>
    <w:p w:rsidR="00BB52C7" w:rsidRPr="005B4417" w:rsidRDefault="00BB52C7" w:rsidP="00BB52C7">
      <w:pPr>
        <w:ind w:right="-2" w:firstLine="708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За отчетный период 16 (АППГ 15) сотрудников ГУ МЧС России приняли участие во втором этапе Спартакиады МЧС России.</w:t>
      </w:r>
    </w:p>
    <w:p w:rsidR="00BB52C7" w:rsidRPr="005B4417" w:rsidRDefault="00BB52C7" w:rsidP="00BB52C7">
      <w:pPr>
        <w:ind w:right="-2" w:firstLine="708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В наличии спортивное оборудование и инвентарь для проведения спортивных мероприятий статуса чемпионата мира по пожарно-прикладному спорту.</w:t>
      </w:r>
    </w:p>
    <w:p w:rsidR="00BB52C7" w:rsidRPr="005B4417" w:rsidRDefault="00BB52C7" w:rsidP="00BB52C7">
      <w:pPr>
        <w:ind w:right="-2" w:firstLine="708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Присвоено (подтверждено) 12 (10) квалификационных судейских категорий по служебно-прикладным видам спорта, присвоено (подтверждено) 10 (6) спортивных разрядов по служебно-прикладным видам спорта.</w:t>
      </w:r>
    </w:p>
    <w:p w:rsidR="00266099" w:rsidRPr="005B4417" w:rsidRDefault="00266099" w:rsidP="00823F41">
      <w:pPr>
        <w:ind w:firstLine="708"/>
        <w:jc w:val="both"/>
        <w:rPr>
          <w:sz w:val="28"/>
        </w:rPr>
      </w:pPr>
    </w:p>
    <w:p w:rsidR="00BF2C90" w:rsidRPr="005B4417" w:rsidRDefault="00266099" w:rsidP="00BF2C90">
      <w:pPr>
        <w:suppressAutoHyphens/>
        <w:ind w:firstLine="709"/>
        <w:jc w:val="both"/>
        <w:rPr>
          <w:sz w:val="28"/>
          <w:szCs w:val="28"/>
        </w:rPr>
      </w:pPr>
      <w:r w:rsidRPr="005B4417">
        <w:rPr>
          <w:sz w:val="28"/>
        </w:rPr>
        <w:t xml:space="preserve">Выводы по разделу: </w:t>
      </w:r>
      <w:r w:rsidR="00BF2C90" w:rsidRPr="005B4417">
        <w:rPr>
          <w:sz w:val="28"/>
          <w:szCs w:val="28"/>
        </w:rPr>
        <w:t xml:space="preserve">За 2022 год деятельность сотрудников управления кадровой, воспитательной работы и профессионального обучения осуществлялась в соответствии приказами и указаниями МЧС России, ГУ МЧС Росси </w:t>
      </w:r>
      <w:r w:rsidR="00BF2C90" w:rsidRPr="005B4417">
        <w:rPr>
          <w:sz w:val="28"/>
          <w:szCs w:val="28"/>
        </w:rPr>
        <w:br/>
        <w:t xml:space="preserve">по г. Санкт-Петербургу и была сосредоточена на реализации кадровой политики МЧС России, повышении укомплектованности гарнизона специалистами требуемой квалификации, снижении текучести кадров, сохранение укомплектованности специалистами системы МЧС России и наращивание профессионального ядра, позволяющее осуществлять подбор, обучение </w:t>
      </w:r>
      <w:r w:rsidR="007D7255" w:rsidRPr="005B4417">
        <w:rPr>
          <w:sz w:val="28"/>
          <w:szCs w:val="28"/>
        </w:rPr>
        <w:br/>
      </w:r>
      <w:r w:rsidR="00BF2C90" w:rsidRPr="005B4417">
        <w:rPr>
          <w:sz w:val="28"/>
          <w:szCs w:val="28"/>
        </w:rPr>
        <w:t xml:space="preserve">и расстановку кадров в сочетании с продвижение молодых и перспективных сотрудников, повышение их мотивации к службе (работе), что позволит </w:t>
      </w:r>
      <w:r w:rsidR="007D7255" w:rsidRPr="005B4417">
        <w:rPr>
          <w:sz w:val="28"/>
          <w:szCs w:val="28"/>
        </w:rPr>
        <w:br/>
      </w:r>
      <w:r w:rsidR="00BF2C90" w:rsidRPr="005B4417">
        <w:rPr>
          <w:sz w:val="28"/>
          <w:szCs w:val="28"/>
        </w:rPr>
        <w:t>не допустить срывов в решении задач, стоящих перед Главным управлением</w:t>
      </w:r>
      <w:r w:rsidR="007D7255" w:rsidRPr="005B4417">
        <w:rPr>
          <w:sz w:val="28"/>
          <w:szCs w:val="28"/>
        </w:rPr>
        <w:t xml:space="preserve"> МЧС России по</w:t>
      </w:r>
      <w:r w:rsidR="00BF2C90" w:rsidRPr="005B4417">
        <w:rPr>
          <w:sz w:val="28"/>
          <w:szCs w:val="28"/>
        </w:rPr>
        <w:t xml:space="preserve"> г. Санкт-Петербургу. Организованы планы основных мероприятий по воспитательной работе и реализации решений МЧС России, также организована работа по профилактике коррупционных и иных правонарушений на постоянной основе в соответствии с нормативно-правовыми актами Российской Федерации и МЧС России.</w:t>
      </w:r>
    </w:p>
    <w:p w:rsidR="004746B0" w:rsidRPr="005B4417" w:rsidRDefault="004746B0" w:rsidP="00823F41">
      <w:pPr>
        <w:ind w:firstLine="708"/>
        <w:jc w:val="both"/>
        <w:rPr>
          <w:sz w:val="28"/>
          <w:szCs w:val="28"/>
        </w:rPr>
      </w:pPr>
    </w:p>
    <w:p w:rsidR="00266099" w:rsidRPr="005B4417" w:rsidRDefault="00271C6D" w:rsidP="00266099">
      <w:pPr>
        <w:ind w:firstLine="709"/>
        <w:jc w:val="center"/>
        <w:rPr>
          <w:rStyle w:val="FontStyle12"/>
          <w:sz w:val="24"/>
          <w:szCs w:val="28"/>
        </w:rPr>
      </w:pPr>
      <w:r w:rsidRPr="005B4417">
        <w:rPr>
          <w:iCs/>
        </w:rPr>
        <w:br w:type="page"/>
      </w:r>
    </w:p>
    <w:p w:rsidR="00271C6D" w:rsidRPr="005B4417" w:rsidRDefault="00373CA1" w:rsidP="00E6611F">
      <w:pPr>
        <w:pStyle w:val="3"/>
      </w:pPr>
      <w:bookmarkStart w:id="19" w:name="_3._Организация_информирования"/>
      <w:bookmarkEnd w:id="19"/>
      <w:r w:rsidRPr="005B4417">
        <w:lastRenderedPageBreak/>
        <w:t>4</w:t>
      </w:r>
      <w:r w:rsidR="00271C6D" w:rsidRPr="005B4417">
        <w:t>. Организация информирования населения</w:t>
      </w:r>
    </w:p>
    <w:p w:rsidR="00271C6D" w:rsidRPr="005B4417" w:rsidRDefault="00271C6D" w:rsidP="00271C6D">
      <w:pPr>
        <w:ind w:firstLine="709"/>
        <w:jc w:val="both"/>
        <w:rPr>
          <w:bCs/>
          <w:kern w:val="32"/>
          <w:sz w:val="28"/>
          <w:szCs w:val="28"/>
        </w:rPr>
      </w:pPr>
    </w:p>
    <w:p w:rsidR="00271C6D" w:rsidRPr="005B4417" w:rsidRDefault="000228C5" w:rsidP="00D14D3E">
      <w:pPr>
        <w:pStyle w:val="4"/>
        <w:rPr>
          <w:spacing w:val="-6"/>
        </w:rPr>
      </w:pPr>
      <w:r w:rsidRPr="005B4417">
        <w:rPr>
          <w:spacing w:val="-6"/>
        </w:rPr>
        <w:t>4.1. </w:t>
      </w:r>
      <w:r w:rsidR="00271C6D" w:rsidRPr="005B4417">
        <w:rPr>
          <w:spacing w:val="-6"/>
        </w:rPr>
        <w:t>Взаимодействие со средствами массовой информации</w:t>
      </w:r>
      <w:r w:rsidR="00466C4C" w:rsidRPr="005B4417">
        <w:rPr>
          <w:spacing w:val="-6"/>
        </w:rPr>
        <w:t xml:space="preserve"> за отчетный период</w:t>
      </w:r>
    </w:p>
    <w:p w:rsidR="003449AE" w:rsidRPr="005B4417" w:rsidRDefault="003449AE" w:rsidP="003809CB">
      <w:pPr>
        <w:jc w:val="right"/>
        <w:rPr>
          <w:sz w:val="28"/>
        </w:rPr>
      </w:pPr>
    </w:p>
    <w:p w:rsidR="000B3761" w:rsidRPr="005B4417" w:rsidRDefault="000B3761" w:rsidP="003809CB">
      <w:pPr>
        <w:jc w:val="right"/>
        <w:rPr>
          <w:sz w:val="28"/>
        </w:rPr>
      </w:pPr>
      <w:r w:rsidRPr="005B4417">
        <w:rPr>
          <w:sz w:val="28"/>
        </w:rPr>
        <w:t>Таблица 4.1.1.</w:t>
      </w:r>
    </w:p>
    <w:p w:rsidR="003809CB" w:rsidRPr="005B4417" w:rsidRDefault="003809CB" w:rsidP="003809CB">
      <w:pPr>
        <w:jc w:val="right"/>
        <w:rPr>
          <w:sz w:val="20"/>
        </w:rPr>
      </w:pPr>
    </w:p>
    <w:p w:rsidR="003809CB" w:rsidRPr="005B4417" w:rsidRDefault="003809CB" w:rsidP="003809CB">
      <w:pPr>
        <w:jc w:val="center"/>
        <w:rPr>
          <w:sz w:val="28"/>
        </w:rPr>
      </w:pPr>
      <w:r w:rsidRPr="005B4417">
        <w:rPr>
          <w:sz w:val="28"/>
        </w:rPr>
        <w:t>Основные показатели информационной работы</w:t>
      </w:r>
    </w:p>
    <w:p w:rsidR="000B3761" w:rsidRPr="005B4417" w:rsidRDefault="000B3761" w:rsidP="000B3761">
      <w:pPr>
        <w:rPr>
          <w:sz w:val="20"/>
        </w:rPr>
      </w:pPr>
    </w:p>
    <w:tbl>
      <w:tblPr>
        <w:tblStyle w:val="af"/>
        <w:tblW w:w="9918" w:type="dxa"/>
        <w:tblLook w:val="04A0" w:firstRow="1" w:lastRow="0" w:firstColumn="1" w:lastColumn="0" w:noHBand="0" w:noVBand="1"/>
      </w:tblPr>
      <w:tblGrid>
        <w:gridCol w:w="513"/>
        <w:gridCol w:w="3919"/>
        <w:gridCol w:w="1667"/>
        <w:gridCol w:w="18"/>
        <w:gridCol w:w="2109"/>
        <w:gridCol w:w="1692"/>
      </w:tblGrid>
      <w:tr w:rsidR="00962245" w:rsidRPr="005B4417" w:rsidTr="005E39F1">
        <w:trPr>
          <w:trHeight w:val="70"/>
        </w:trPr>
        <w:tc>
          <w:tcPr>
            <w:tcW w:w="513" w:type="dxa"/>
            <w:vMerge w:val="restart"/>
            <w:vAlign w:val="center"/>
          </w:tcPr>
          <w:p w:rsidR="000B3761" w:rsidRPr="005B4417" w:rsidRDefault="000B3761" w:rsidP="003449AE">
            <w:pPr>
              <w:spacing w:line="228" w:lineRule="auto"/>
              <w:jc w:val="center"/>
            </w:pPr>
            <w:r w:rsidRPr="005B4417">
              <w:t>№</w:t>
            </w:r>
            <w:r w:rsidR="00531EF2" w:rsidRPr="005B4417">
              <w:t xml:space="preserve"> п/п</w:t>
            </w:r>
          </w:p>
        </w:tc>
        <w:tc>
          <w:tcPr>
            <w:tcW w:w="3919" w:type="dxa"/>
            <w:vMerge w:val="restart"/>
            <w:vAlign w:val="center"/>
          </w:tcPr>
          <w:p w:rsidR="000B3761" w:rsidRPr="005B4417" w:rsidRDefault="000B3761" w:rsidP="003449AE">
            <w:pPr>
              <w:spacing w:line="228" w:lineRule="auto"/>
              <w:jc w:val="center"/>
            </w:pPr>
            <w:r w:rsidRPr="005B4417">
              <w:t xml:space="preserve">Наименование </w:t>
            </w:r>
            <w:r w:rsidR="003809CB" w:rsidRPr="005B4417">
              <w:t>основного показателя информационной работы</w:t>
            </w:r>
          </w:p>
        </w:tc>
        <w:tc>
          <w:tcPr>
            <w:tcW w:w="3794" w:type="dxa"/>
            <w:gridSpan w:val="3"/>
            <w:vAlign w:val="center"/>
          </w:tcPr>
          <w:p w:rsidR="000B3761" w:rsidRPr="005B4417" w:rsidRDefault="000B3761" w:rsidP="003449AE">
            <w:pPr>
              <w:spacing w:line="228" w:lineRule="auto"/>
              <w:jc w:val="center"/>
            </w:pPr>
            <w:r w:rsidRPr="005B4417">
              <w:t>Показатель</w:t>
            </w:r>
          </w:p>
        </w:tc>
        <w:tc>
          <w:tcPr>
            <w:tcW w:w="1692" w:type="dxa"/>
            <w:vAlign w:val="center"/>
          </w:tcPr>
          <w:p w:rsidR="000B3761" w:rsidRPr="005B4417" w:rsidRDefault="000B3761" w:rsidP="003449AE">
            <w:pPr>
              <w:spacing w:line="228" w:lineRule="auto"/>
              <w:ind w:left="-109" w:right="-112"/>
              <w:jc w:val="center"/>
            </w:pPr>
            <w:r w:rsidRPr="005B4417">
              <w:t>Примечание</w:t>
            </w:r>
          </w:p>
        </w:tc>
      </w:tr>
      <w:tr w:rsidR="00962245" w:rsidRPr="005B4417" w:rsidTr="005E39F1">
        <w:trPr>
          <w:trHeight w:val="70"/>
        </w:trPr>
        <w:tc>
          <w:tcPr>
            <w:tcW w:w="513" w:type="dxa"/>
            <w:vMerge/>
            <w:vAlign w:val="center"/>
          </w:tcPr>
          <w:p w:rsidR="005679DA" w:rsidRPr="005B4417" w:rsidRDefault="005679DA" w:rsidP="003449AE">
            <w:pPr>
              <w:spacing w:line="228" w:lineRule="auto"/>
              <w:jc w:val="center"/>
            </w:pPr>
          </w:p>
        </w:tc>
        <w:tc>
          <w:tcPr>
            <w:tcW w:w="3919" w:type="dxa"/>
            <w:vMerge/>
            <w:vAlign w:val="center"/>
          </w:tcPr>
          <w:p w:rsidR="005679DA" w:rsidRPr="005B4417" w:rsidRDefault="005679DA" w:rsidP="003449AE">
            <w:pPr>
              <w:spacing w:line="228" w:lineRule="auto"/>
              <w:jc w:val="center"/>
            </w:pPr>
          </w:p>
        </w:tc>
        <w:tc>
          <w:tcPr>
            <w:tcW w:w="1667" w:type="dxa"/>
            <w:vAlign w:val="center"/>
          </w:tcPr>
          <w:p w:rsidR="005679DA" w:rsidRPr="005B4417" w:rsidRDefault="005679DA" w:rsidP="003449AE">
            <w:pPr>
              <w:spacing w:line="228" w:lineRule="auto"/>
              <w:jc w:val="center"/>
            </w:pPr>
            <w:r w:rsidRPr="005B4417">
              <w:t>За прошедший квартал</w:t>
            </w:r>
          </w:p>
        </w:tc>
        <w:tc>
          <w:tcPr>
            <w:tcW w:w="2127" w:type="dxa"/>
            <w:gridSpan w:val="2"/>
            <w:vAlign w:val="center"/>
          </w:tcPr>
          <w:p w:rsidR="005679DA" w:rsidRPr="005B4417" w:rsidRDefault="005679DA" w:rsidP="003449AE">
            <w:pPr>
              <w:spacing w:line="228" w:lineRule="auto"/>
              <w:jc w:val="center"/>
            </w:pPr>
            <w:r w:rsidRPr="005B4417">
              <w:t>За отчетный период</w:t>
            </w:r>
          </w:p>
        </w:tc>
        <w:tc>
          <w:tcPr>
            <w:tcW w:w="1692" w:type="dxa"/>
            <w:vAlign w:val="center"/>
          </w:tcPr>
          <w:p w:rsidR="005679DA" w:rsidRPr="005B4417" w:rsidRDefault="005679DA" w:rsidP="003449AE">
            <w:pPr>
              <w:spacing w:line="228" w:lineRule="auto"/>
              <w:ind w:left="-109" w:right="-112"/>
              <w:jc w:val="center"/>
            </w:pPr>
          </w:p>
        </w:tc>
      </w:tr>
      <w:tr w:rsidR="00962245" w:rsidRPr="005B4417" w:rsidTr="005E39F1">
        <w:trPr>
          <w:trHeight w:val="94"/>
        </w:trPr>
        <w:tc>
          <w:tcPr>
            <w:tcW w:w="513" w:type="dxa"/>
            <w:vMerge w:val="restart"/>
          </w:tcPr>
          <w:p w:rsidR="000B3761" w:rsidRPr="005B4417" w:rsidRDefault="000B3761" w:rsidP="003449AE">
            <w:pPr>
              <w:spacing w:line="228" w:lineRule="auto"/>
              <w:jc w:val="center"/>
            </w:pPr>
            <w:r w:rsidRPr="005B4417">
              <w:t>1</w:t>
            </w:r>
            <w:r w:rsidR="00531EF2" w:rsidRPr="005B4417">
              <w:t>.</w:t>
            </w:r>
          </w:p>
        </w:tc>
        <w:tc>
          <w:tcPr>
            <w:tcW w:w="3919" w:type="dxa"/>
            <w:vMerge w:val="restart"/>
          </w:tcPr>
          <w:p w:rsidR="000B3761" w:rsidRPr="005B4417" w:rsidRDefault="000B3761" w:rsidP="003449AE">
            <w:pPr>
              <w:spacing w:line="228" w:lineRule="auto"/>
              <w:jc w:val="both"/>
            </w:pPr>
            <w:r w:rsidRPr="005B4417">
              <w:t>Информация о</w:t>
            </w:r>
            <w:r w:rsidR="003449AE" w:rsidRPr="005B4417">
              <w:t xml:space="preserve"> ежедневном размещении но</w:t>
            </w:r>
            <w:r w:rsidR="00856025" w:rsidRPr="005B4417">
              <w:t xml:space="preserve">востей </w:t>
            </w:r>
            <w:r w:rsidR="009F1B81" w:rsidRPr="005B4417">
              <w:t xml:space="preserve">на официальном сайте </w:t>
            </w:r>
            <w:r w:rsidRPr="005B4417">
              <w:t>ГУ МЧС России</w:t>
            </w:r>
            <w:r w:rsidR="002E5C53" w:rsidRPr="005B4417">
              <w:t xml:space="preserve"> в разделе «Н</w:t>
            </w:r>
            <w:r w:rsidR="00D3697D" w:rsidRPr="005B4417">
              <w:t>овости»</w:t>
            </w:r>
          </w:p>
        </w:tc>
        <w:tc>
          <w:tcPr>
            <w:tcW w:w="3794" w:type="dxa"/>
            <w:gridSpan w:val="3"/>
            <w:vAlign w:val="center"/>
          </w:tcPr>
          <w:p w:rsidR="000B3761" w:rsidRPr="005B4417" w:rsidRDefault="00251448" w:rsidP="003449AE">
            <w:pPr>
              <w:spacing w:line="228" w:lineRule="auto"/>
              <w:jc w:val="center"/>
            </w:pPr>
            <w:r w:rsidRPr="005B4417">
              <w:t>Общее</w:t>
            </w:r>
            <w:r w:rsidR="000B3761" w:rsidRPr="005B4417">
              <w:t xml:space="preserve"> количество новостей / количество дней, когда новости </w:t>
            </w:r>
            <w:r w:rsidRPr="005B4417">
              <w:br/>
            </w:r>
            <w:r w:rsidR="000B3761" w:rsidRPr="005B4417">
              <w:t>не были размещены</w:t>
            </w:r>
          </w:p>
        </w:tc>
        <w:tc>
          <w:tcPr>
            <w:tcW w:w="1692" w:type="dxa"/>
          </w:tcPr>
          <w:p w:rsidR="000B3761" w:rsidRPr="005B4417" w:rsidRDefault="000B3761" w:rsidP="003449AE">
            <w:pPr>
              <w:spacing w:line="228" w:lineRule="auto"/>
              <w:ind w:left="-109" w:right="-112"/>
            </w:pPr>
          </w:p>
        </w:tc>
      </w:tr>
      <w:tr w:rsidR="005E39F1" w:rsidRPr="005B4417" w:rsidTr="005E39F1">
        <w:trPr>
          <w:trHeight w:val="70"/>
        </w:trPr>
        <w:tc>
          <w:tcPr>
            <w:tcW w:w="513" w:type="dxa"/>
            <w:vMerge/>
          </w:tcPr>
          <w:p w:rsidR="005E39F1" w:rsidRPr="005B4417" w:rsidRDefault="005E39F1" w:rsidP="003449AE">
            <w:pPr>
              <w:spacing w:line="228" w:lineRule="auto"/>
              <w:jc w:val="center"/>
            </w:pPr>
          </w:p>
        </w:tc>
        <w:tc>
          <w:tcPr>
            <w:tcW w:w="3919" w:type="dxa"/>
            <w:vMerge/>
          </w:tcPr>
          <w:p w:rsidR="005E39F1" w:rsidRPr="005B4417" w:rsidRDefault="005E39F1" w:rsidP="003449AE">
            <w:pPr>
              <w:spacing w:line="228" w:lineRule="auto"/>
              <w:jc w:val="both"/>
            </w:pPr>
          </w:p>
        </w:tc>
        <w:tc>
          <w:tcPr>
            <w:tcW w:w="1667" w:type="dxa"/>
            <w:vAlign w:val="center"/>
          </w:tcPr>
          <w:p w:rsidR="005E39F1" w:rsidRPr="005B4417" w:rsidRDefault="005E39F1" w:rsidP="002A0274">
            <w:pPr>
              <w:jc w:val="center"/>
            </w:pPr>
            <w:r w:rsidRPr="005B4417">
              <w:t>216/0</w:t>
            </w:r>
          </w:p>
        </w:tc>
        <w:tc>
          <w:tcPr>
            <w:tcW w:w="2127" w:type="dxa"/>
            <w:gridSpan w:val="2"/>
            <w:vAlign w:val="center"/>
          </w:tcPr>
          <w:p w:rsidR="005E39F1" w:rsidRPr="005B4417" w:rsidRDefault="005E39F1" w:rsidP="002A0274">
            <w:pPr>
              <w:jc w:val="center"/>
            </w:pPr>
            <w:r w:rsidRPr="005B4417">
              <w:t>876/0</w:t>
            </w:r>
          </w:p>
        </w:tc>
        <w:tc>
          <w:tcPr>
            <w:tcW w:w="1692" w:type="dxa"/>
          </w:tcPr>
          <w:p w:rsidR="005E39F1" w:rsidRPr="005B4417" w:rsidRDefault="005E39F1" w:rsidP="003449AE">
            <w:pPr>
              <w:spacing w:line="228" w:lineRule="auto"/>
              <w:ind w:left="-109" w:right="-112"/>
            </w:pPr>
          </w:p>
        </w:tc>
      </w:tr>
      <w:tr w:rsidR="00962245" w:rsidRPr="005B4417" w:rsidTr="005E39F1">
        <w:trPr>
          <w:trHeight w:val="760"/>
        </w:trPr>
        <w:tc>
          <w:tcPr>
            <w:tcW w:w="513" w:type="dxa"/>
            <w:vMerge w:val="restart"/>
          </w:tcPr>
          <w:p w:rsidR="000B3761" w:rsidRPr="005B4417" w:rsidRDefault="000B3761" w:rsidP="003449AE">
            <w:pPr>
              <w:spacing w:line="228" w:lineRule="auto"/>
              <w:jc w:val="center"/>
            </w:pPr>
            <w:r w:rsidRPr="005B4417">
              <w:t>2.</w:t>
            </w:r>
          </w:p>
        </w:tc>
        <w:tc>
          <w:tcPr>
            <w:tcW w:w="3919" w:type="dxa"/>
            <w:vMerge w:val="restart"/>
          </w:tcPr>
          <w:p w:rsidR="000B3761" w:rsidRPr="005B4417" w:rsidRDefault="000B3761" w:rsidP="003449AE">
            <w:pPr>
              <w:spacing w:line="228" w:lineRule="auto"/>
              <w:jc w:val="both"/>
            </w:pPr>
            <w:r w:rsidRPr="005B4417">
              <w:t>Сведения об ор</w:t>
            </w:r>
            <w:r w:rsidR="003449AE" w:rsidRPr="005B4417">
              <w:t>ганизации информационной работы</w:t>
            </w:r>
            <w:r w:rsidR="003449AE" w:rsidRPr="005B4417">
              <w:br/>
            </w:r>
            <w:r w:rsidRPr="005B4417">
              <w:t>при реагировании на оперативные события</w:t>
            </w:r>
          </w:p>
        </w:tc>
        <w:tc>
          <w:tcPr>
            <w:tcW w:w="3794" w:type="dxa"/>
            <w:gridSpan w:val="3"/>
            <w:vAlign w:val="center"/>
          </w:tcPr>
          <w:p w:rsidR="000B3761" w:rsidRPr="005B4417" w:rsidRDefault="000B3761" w:rsidP="003449AE">
            <w:pPr>
              <w:spacing w:line="228" w:lineRule="auto"/>
              <w:jc w:val="center"/>
            </w:pPr>
            <w:r w:rsidRPr="005B4417">
              <w:t xml:space="preserve">Количество отрицательных отметок </w:t>
            </w:r>
            <w:r w:rsidR="00531EF2" w:rsidRPr="005B4417">
              <w:br/>
            </w:r>
            <w:r w:rsidRPr="005B4417">
              <w:t xml:space="preserve">по оперативному реагированию </w:t>
            </w:r>
            <w:r w:rsidR="00531EF2" w:rsidRPr="005B4417">
              <w:br/>
            </w:r>
            <w:r w:rsidRPr="005B4417">
              <w:t xml:space="preserve">в ежемесячных анализах </w:t>
            </w:r>
            <w:r w:rsidR="00531EF2" w:rsidRPr="005B4417">
              <w:br/>
            </w:r>
            <w:r w:rsidRPr="005B4417">
              <w:t>ДИП</w:t>
            </w:r>
            <w:r w:rsidR="00531EF2" w:rsidRPr="005B4417">
              <w:t xml:space="preserve"> МЧС России</w:t>
            </w:r>
          </w:p>
        </w:tc>
        <w:tc>
          <w:tcPr>
            <w:tcW w:w="1692" w:type="dxa"/>
          </w:tcPr>
          <w:p w:rsidR="000B3761" w:rsidRPr="005B4417" w:rsidRDefault="000B3761" w:rsidP="003449AE">
            <w:pPr>
              <w:spacing w:line="228" w:lineRule="auto"/>
              <w:ind w:left="-109" w:right="-112"/>
            </w:pPr>
          </w:p>
        </w:tc>
      </w:tr>
      <w:tr w:rsidR="009711EB" w:rsidRPr="005B4417" w:rsidTr="005E39F1">
        <w:tc>
          <w:tcPr>
            <w:tcW w:w="513" w:type="dxa"/>
            <w:vMerge/>
          </w:tcPr>
          <w:p w:rsidR="009711EB" w:rsidRPr="005B4417" w:rsidRDefault="009711EB" w:rsidP="003449AE">
            <w:pPr>
              <w:spacing w:line="228" w:lineRule="auto"/>
              <w:jc w:val="center"/>
            </w:pPr>
          </w:p>
        </w:tc>
        <w:tc>
          <w:tcPr>
            <w:tcW w:w="3919" w:type="dxa"/>
            <w:vMerge/>
          </w:tcPr>
          <w:p w:rsidR="009711EB" w:rsidRPr="005B4417" w:rsidRDefault="009711EB" w:rsidP="003449AE">
            <w:pPr>
              <w:spacing w:line="228" w:lineRule="auto"/>
              <w:jc w:val="both"/>
            </w:pPr>
          </w:p>
        </w:tc>
        <w:tc>
          <w:tcPr>
            <w:tcW w:w="1667" w:type="dxa"/>
            <w:vAlign w:val="center"/>
          </w:tcPr>
          <w:p w:rsidR="009711EB" w:rsidRPr="005B4417" w:rsidRDefault="009711EB" w:rsidP="002A0274">
            <w:pPr>
              <w:jc w:val="center"/>
            </w:pPr>
            <w:r w:rsidRPr="005B4417">
              <w:t>0</w:t>
            </w:r>
          </w:p>
        </w:tc>
        <w:tc>
          <w:tcPr>
            <w:tcW w:w="2127" w:type="dxa"/>
            <w:gridSpan w:val="2"/>
            <w:vAlign w:val="center"/>
          </w:tcPr>
          <w:p w:rsidR="009711EB" w:rsidRPr="005B4417" w:rsidRDefault="009711EB" w:rsidP="002A0274">
            <w:pPr>
              <w:jc w:val="center"/>
            </w:pPr>
            <w:r w:rsidRPr="005B4417">
              <w:t>0</w:t>
            </w:r>
          </w:p>
        </w:tc>
        <w:tc>
          <w:tcPr>
            <w:tcW w:w="1692" w:type="dxa"/>
          </w:tcPr>
          <w:p w:rsidR="009711EB" w:rsidRPr="005B4417" w:rsidRDefault="009711EB" w:rsidP="003449AE">
            <w:pPr>
              <w:spacing w:line="228" w:lineRule="auto"/>
              <w:ind w:left="-109" w:right="-112"/>
            </w:pPr>
          </w:p>
        </w:tc>
      </w:tr>
      <w:tr w:rsidR="00962245" w:rsidRPr="005B4417" w:rsidTr="005E39F1">
        <w:tc>
          <w:tcPr>
            <w:tcW w:w="513" w:type="dxa"/>
            <w:vMerge w:val="restart"/>
          </w:tcPr>
          <w:p w:rsidR="000B3761" w:rsidRPr="005B4417" w:rsidRDefault="000B3761" w:rsidP="003449AE">
            <w:pPr>
              <w:spacing w:line="228" w:lineRule="auto"/>
              <w:jc w:val="center"/>
            </w:pPr>
            <w:r w:rsidRPr="005B4417">
              <w:t>3.</w:t>
            </w:r>
          </w:p>
        </w:tc>
        <w:tc>
          <w:tcPr>
            <w:tcW w:w="3919" w:type="dxa"/>
            <w:vMerge w:val="restart"/>
          </w:tcPr>
          <w:p w:rsidR="000B3761" w:rsidRPr="005B4417" w:rsidRDefault="000B3761" w:rsidP="003449AE">
            <w:pPr>
              <w:spacing w:line="228" w:lineRule="auto"/>
              <w:jc w:val="both"/>
            </w:pPr>
            <w:r w:rsidRPr="005B4417">
              <w:t xml:space="preserve">Количество пресс-мероприятий </w:t>
            </w:r>
            <w:r w:rsidR="00D3697D" w:rsidRPr="005B4417">
              <w:br/>
            </w:r>
            <w:r w:rsidRPr="005B4417">
              <w:t xml:space="preserve">с участием представителей </w:t>
            </w:r>
            <w:r w:rsidR="00531EF2" w:rsidRPr="005B4417">
              <w:br/>
            </w:r>
            <w:r w:rsidRPr="005B4417">
              <w:t>ГУ МЧС России</w:t>
            </w:r>
            <w:r w:rsidRPr="005B4417">
              <w:rPr>
                <w:rStyle w:val="af2"/>
              </w:rPr>
              <w:footnoteReference w:id="24"/>
            </w:r>
          </w:p>
        </w:tc>
        <w:tc>
          <w:tcPr>
            <w:tcW w:w="3794" w:type="dxa"/>
            <w:gridSpan w:val="3"/>
            <w:vAlign w:val="center"/>
          </w:tcPr>
          <w:p w:rsidR="000B3761" w:rsidRPr="005B4417" w:rsidRDefault="000B3761" w:rsidP="003449AE">
            <w:pPr>
              <w:spacing w:line="228" w:lineRule="auto"/>
              <w:jc w:val="center"/>
            </w:pPr>
            <w:r w:rsidRPr="005B4417">
              <w:t>Пресс-конференции, брифинги, участие в теле-, радиопередачах, интервью</w:t>
            </w:r>
          </w:p>
        </w:tc>
        <w:tc>
          <w:tcPr>
            <w:tcW w:w="1692" w:type="dxa"/>
            <w:vMerge w:val="restart"/>
            <w:vAlign w:val="center"/>
          </w:tcPr>
          <w:p w:rsidR="000B3761" w:rsidRPr="005B4417" w:rsidRDefault="000B3761" w:rsidP="003449AE">
            <w:pPr>
              <w:spacing w:line="228" w:lineRule="auto"/>
              <w:ind w:left="-109" w:right="-112"/>
              <w:jc w:val="center"/>
              <w:rPr>
                <w:i/>
              </w:rPr>
            </w:pPr>
            <w:r w:rsidRPr="005B4417">
              <w:rPr>
                <w:i/>
              </w:rPr>
              <w:t xml:space="preserve">Не учитываются мероприятия </w:t>
            </w:r>
            <w:r w:rsidR="00531EF2" w:rsidRPr="005B4417">
              <w:rPr>
                <w:i/>
              </w:rPr>
              <w:br/>
            </w:r>
            <w:r w:rsidRPr="005B4417">
              <w:rPr>
                <w:i/>
              </w:rPr>
              <w:t>по оперативной деятельности</w:t>
            </w:r>
          </w:p>
        </w:tc>
      </w:tr>
      <w:tr w:rsidR="009711EB" w:rsidRPr="005B4417" w:rsidTr="005E39F1">
        <w:tc>
          <w:tcPr>
            <w:tcW w:w="513" w:type="dxa"/>
            <w:vMerge/>
          </w:tcPr>
          <w:p w:rsidR="009711EB" w:rsidRPr="005B4417" w:rsidRDefault="009711EB" w:rsidP="003449AE">
            <w:pPr>
              <w:spacing w:line="228" w:lineRule="auto"/>
              <w:jc w:val="center"/>
            </w:pPr>
          </w:p>
        </w:tc>
        <w:tc>
          <w:tcPr>
            <w:tcW w:w="3919" w:type="dxa"/>
            <w:vMerge/>
          </w:tcPr>
          <w:p w:rsidR="009711EB" w:rsidRPr="005B4417" w:rsidRDefault="009711EB" w:rsidP="003449AE">
            <w:pPr>
              <w:spacing w:line="228" w:lineRule="auto"/>
              <w:jc w:val="both"/>
            </w:pPr>
          </w:p>
        </w:tc>
        <w:tc>
          <w:tcPr>
            <w:tcW w:w="1685" w:type="dxa"/>
            <w:gridSpan w:val="2"/>
            <w:vAlign w:val="center"/>
          </w:tcPr>
          <w:p w:rsidR="009711EB" w:rsidRPr="005B4417" w:rsidRDefault="009711EB" w:rsidP="002A0274">
            <w:pPr>
              <w:jc w:val="center"/>
            </w:pPr>
            <w:r w:rsidRPr="005B4417">
              <w:t>15</w:t>
            </w:r>
          </w:p>
        </w:tc>
        <w:tc>
          <w:tcPr>
            <w:tcW w:w="2109" w:type="dxa"/>
            <w:vAlign w:val="center"/>
          </w:tcPr>
          <w:p w:rsidR="009711EB" w:rsidRPr="005B4417" w:rsidRDefault="009711EB" w:rsidP="002A0274">
            <w:pPr>
              <w:jc w:val="center"/>
            </w:pPr>
            <w:r w:rsidRPr="005B4417">
              <w:t>96</w:t>
            </w:r>
          </w:p>
        </w:tc>
        <w:tc>
          <w:tcPr>
            <w:tcW w:w="1692" w:type="dxa"/>
            <w:vMerge/>
            <w:vAlign w:val="center"/>
          </w:tcPr>
          <w:p w:rsidR="009711EB" w:rsidRPr="005B4417" w:rsidRDefault="009711EB" w:rsidP="003449AE">
            <w:pPr>
              <w:spacing w:line="228" w:lineRule="auto"/>
              <w:ind w:left="-109" w:right="-112"/>
              <w:jc w:val="center"/>
              <w:rPr>
                <w:i/>
              </w:rPr>
            </w:pPr>
          </w:p>
        </w:tc>
      </w:tr>
      <w:tr w:rsidR="00962245" w:rsidRPr="005B4417" w:rsidTr="005E39F1">
        <w:tc>
          <w:tcPr>
            <w:tcW w:w="513" w:type="dxa"/>
            <w:vMerge w:val="restart"/>
          </w:tcPr>
          <w:p w:rsidR="00D3697D" w:rsidRPr="005B4417" w:rsidRDefault="00D3697D" w:rsidP="003449AE">
            <w:pPr>
              <w:spacing w:line="228" w:lineRule="auto"/>
              <w:jc w:val="center"/>
            </w:pPr>
            <w:r w:rsidRPr="005B4417">
              <w:t>4.</w:t>
            </w:r>
          </w:p>
        </w:tc>
        <w:tc>
          <w:tcPr>
            <w:tcW w:w="3919" w:type="dxa"/>
            <w:vMerge w:val="restart"/>
          </w:tcPr>
          <w:p w:rsidR="00D3697D" w:rsidRPr="005B4417" w:rsidRDefault="00D3697D" w:rsidP="003449AE">
            <w:pPr>
              <w:spacing w:line="228" w:lineRule="auto"/>
              <w:jc w:val="both"/>
            </w:pPr>
            <w:r w:rsidRPr="005B4417">
              <w:t xml:space="preserve">Количество пресс-мероприятий </w:t>
            </w:r>
            <w:r w:rsidRPr="005B4417">
              <w:br/>
              <w:t xml:space="preserve">с участием </w:t>
            </w:r>
            <w:r w:rsidR="00B10E3A" w:rsidRPr="005B4417">
              <w:t>руководства</w:t>
            </w:r>
            <w:r w:rsidR="003449AE" w:rsidRPr="005B4417">
              <w:br/>
            </w:r>
            <w:r w:rsidRPr="005B4417">
              <w:t>ГУ МЧС России</w:t>
            </w:r>
            <w:r w:rsidR="005D5772" w:rsidRPr="005B4417">
              <w:rPr>
                <w:rStyle w:val="af2"/>
              </w:rPr>
              <w:footnoteReference w:id="25"/>
            </w:r>
          </w:p>
        </w:tc>
        <w:tc>
          <w:tcPr>
            <w:tcW w:w="3794" w:type="dxa"/>
            <w:gridSpan w:val="3"/>
            <w:vAlign w:val="center"/>
          </w:tcPr>
          <w:p w:rsidR="00D3697D" w:rsidRPr="005B4417" w:rsidRDefault="00D3697D" w:rsidP="003449AE">
            <w:pPr>
              <w:spacing w:line="228" w:lineRule="auto"/>
              <w:jc w:val="center"/>
            </w:pPr>
            <w:r w:rsidRPr="005B4417">
              <w:t>Пресс-конференции, брифинги, участие в теле-, радиопередачах, интервью</w:t>
            </w:r>
          </w:p>
        </w:tc>
        <w:tc>
          <w:tcPr>
            <w:tcW w:w="1692" w:type="dxa"/>
            <w:vMerge w:val="restart"/>
            <w:vAlign w:val="center"/>
          </w:tcPr>
          <w:p w:rsidR="00D3697D" w:rsidRPr="005B4417" w:rsidRDefault="00D3697D" w:rsidP="003449AE">
            <w:pPr>
              <w:spacing w:line="228" w:lineRule="auto"/>
              <w:ind w:left="-109" w:right="-112"/>
              <w:jc w:val="center"/>
              <w:rPr>
                <w:i/>
              </w:rPr>
            </w:pPr>
            <w:r w:rsidRPr="005B4417">
              <w:rPr>
                <w:i/>
              </w:rPr>
              <w:t xml:space="preserve">Не учитываются мероприятия </w:t>
            </w:r>
            <w:r w:rsidRPr="005B4417">
              <w:rPr>
                <w:i/>
              </w:rPr>
              <w:br/>
              <w:t>по оперативной деятельности</w:t>
            </w:r>
          </w:p>
        </w:tc>
      </w:tr>
      <w:tr w:rsidR="009711EB" w:rsidRPr="005B4417" w:rsidTr="005E39F1">
        <w:tc>
          <w:tcPr>
            <w:tcW w:w="513" w:type="dxa"/>
            <w:vMerge/>
          </w:tcPr>
          <w:p w:rsidR="009711EB" w:rsidRPr="005B4417" w:rsidRDefault="009711EB" w:rsidP="003449AE">
            <w:pPr>
              <w:spacing w:line="228" w:lineRule="auto"/>
              <w:jc w:val="center"/>
            </w:pPr>
          </w:p>
        </w:tc>
        <w:tc>
          <w:tcPr>
            <w:tcW w:w="3919" w:type="dxa"/>
            <w:vMerge/>
          </w:tcPr>
          <w:p w:rsidR="009711EB" w:rsidRPr="005B4417" w:rsidRDefault="009711EB" w:rsidP="003449AE">
            <w:pPr>
              <w:spacing w:line="228" w:lineRule="auto"/>
              <w:jc w:val="both"/>
            </w:pPr>
          </w:p>
        </w:tc>
        <w:tc>
          <w:tcPr>
            <w:tcW w:w="1667" w:type="dxa"/>
            <w:vAlign w:val="center"/>
          </w:tcPr>
          <w:p w:rsidR="009711EB" w:rsidRPr="005B4417" w:rsidRDefault="009711EB" w:rsidP="002A0274">
            <w:pPr>
              <w:jc w:val="center"/>
            </w:pPr>
            <w:r w:rsidRPr="005B4417">
              <w:t>5</w:t>
            </w:r>
          </w:p>
        </w:tc>
        <w:tc>
          <w:tcPr>
            <w:tcW w:w="2127" w:type="dxa"/>
            <w:gridSpan w:val="2"/>
            <w:vAlign w:val="center"/>
          </w:tcPr>
          <w:p w:rsidR="009711EB" w:rsidRPr="005B4417" w:rsidRDefault="009711EB" w:rsidP="002A0274">
            <w:pPr>
              <w:jc w:val="center"/>
            </w:pPr>
            <w:r w:rsidRPr="005B4417">
              <w:t>18</w:t>
            </w:r>
          </w:p>
        </w:tc>
        <w:tc>
          <w:tcPr>
            <w:tcW w:w="1692" w:type="dxa"/>
            <w:vMerge/>
            <w:vAlign w:val="center"/>
          </w:tcPr>
          <w:p w:rsidR="009711EB" w:rsidRPr="005B4417" w:rsidRDefault="009711EB" w:rsidP="003449AE">
            <w:pPr>
              <w:spacing w:line="228" w:lineRule="auto"/>
              <w:ind w:left="-109" w:right="-112"/>
              <w:jc w:val="center"/>
              <w:rPr>
                <w:i/>
              </w:rPr>
            </w:pPr>
          </w:p>
        </w:tc>
      </w:tr>
      <w:tr w:rsidR="00962245" w:rsidRPr="005B4417" w:rsidTr="005E39F1">
        <w:tc>
          <w:tcPr>
            <w:tcW w:w="513" w:type="dxa"/>
            <w:vMerge/>
          </w:tcPr>
          <w:p w:rsidR="00D3697D" w:rsidRPr="005B4417" w:rsidRDefault="00D3697D" w:rsidP="003449AE">
            <w:pPr>
              <w:spacing w:line="228" w:lineRule="auto"/>
              <w:jc w:val="center"/>
            </w:pPr>
          </w:p>
        </w:tc>
        <w:tc>
          <w:tcPr>
            <w:tcW w:w="3919" w:type="dxa"/>
            <w:vMerge/>
          </w:tcPr>
          <w:p w:rsidR="00D3697D" w:rsidRPr="005B4417" w:rsidRDefault="00D3697D" w:rsidP="003449AE">
            <w:pPr>
              <w:spacing w:line="228" w:lineRule="auto"/>
              <w:jc w:val="both"/>
            </w:pPr>
          </w:p>
        </w:tc>
        <w:tc>
          <w:tcPr>
            <w:tcW w:w="3794" w:type="dxa"/>
            <w:gridSpan w:val="3"/>
            <w:vAlign w:val="center"/>
          </w:tcPr>
          <w:p w:rsidR="00D3697D" w:rsidRPr="005B4417" w:rsidRDefault="00D3697D" w:rsidP="003449AE">
            <w:pPr>
              <w:spacing w:line="228" w:lineRule="auto"/>
              <w:jc w:val="center"/>
            </w:pPr>
            <w:r w:rsidRPr="005B4417">
              <w:t>Пресс-подходы, комментарии</w:t>
            </w:r>
          </w:p>
        </w:tc>
        <w:tc>
          <w:tcPr>
            <w:tcW w:w="1692" w:type="dxa"/>
            <w:vMerge w:val="restart"/>
            <w:vAlign w:val="center"/>
          </w:tcPr>
          <w:p w:rsidR="00D3697D" w:rsidRPr="005B4417" w:rsidRDefault="005679DA" w:rsidP="003449AE">
            <w:pPr>
              <w:spacing w:line="228" w:lineRule="auto"/>
              <w:ind w:left="-109" w:right="-112"/>
              <w:jc w:val="center"/>
              <w:rPr>
                <w:i/>
              </w:rPr>
            </w:pPr>
            <w:r w:rsidRPr="005B4417">
              <w:rPr>
                <w:i/>
              </w:rPr>
              <w:t>По всем направления деятельности</w:t>
            </w:r>
          </w:p>
        </w:tc>
      </w:tr>
      <w:tr w:rsidR="009711EB" w:rsidRPr="005B4417" w:rsidTr="005E39F1">
        <w:tc>
          <w:tcPr>
            <w:tcW w:w="513" w:type="dxa"/>
            <w:vMerge/>
          </w:tcPr>
          <w:p w:rsidR="009711EB" w:rsidRPr="005B4417" w:rsidRDefault="009711EB" w:rsidP="003449AE">
            <w:pPr>
              <w:spacing w:line="228" w:lineRule="auto"/>
              <w:jc w:val="center"/>
            </w:pPr>
          </w:p>
        </w:tc>
        <w:tc>
          <w:tcPr>
            <w:tcW w:w="3919" w:type="dxa"/>
            <w:vMerge/>
          </w:tcPr>
          <w:p w:rsidR="009711EB" w:rsidRPr="005B4417" w:rsidRDefault="009711EB" w:rsidP="003449AE">
            <w:pPr>
              <w:spacing w:line="228" w:lineRule="auto"/>
              <w:jc w:val="both"/>
            </w:pPr>
          </w:p>
        </w:tc>
        <w:tc>
          <w:tcPr>
            <w:tcW w:w="1667" w:type="dxa"/>
            <w:vAlign w:val="center"/>
          </w:tcPr>
          <w:p w:rsidR="009711EB" w:rsidRPr="005B4417" w:rsidRDefault="009711EB" w:rsidP="002A0274">
            <w:pPr>
              <w:jc w:val="center"/>
            </w:pPr>
            <w:r w:rsidRPr="005B4417">
              <w:t>5</w:t>
            </w:r>
          </w:p>
        </w:tc>
        <w:tc>
          <w:tcPr>
            <w:tcW w:w="2127" w:type="dxa"/>
            <w:gridSpan w:val="2"/>
            <w:vAlign w:val="center"/>
          </w:tcPr>
          <w:p w:rsidR="009711EB" w:rsidRPr="005B4417" w:rsidRDefault="009711EB" w:rsidP="002A0274">
            <w:pPr>
              <w:jc w:val="center"/>
            </w:pPr>
            <w:r w:rsidRPr="005B4417">
              <w:t>21</w:t>
            </w:r>
          </w:p>
        </w:tc>
        <w:tc>
          <w:tcPr>
            <w:tcW w:w="1692" w:type="dxa"/>
            <w:vMerge/>
            <w:vAlign w:val="center"/>
          </w:tcPr>
          <w:p w:rsidR="009711EB" w:rsidRPr="005B4417" w:rsidRDefault="009711EB" w:rsidP="003449AE">
            <w:pPr>
              <w:spacing w:line="228" w:lineRule="auto"/>
              <w:ind w:left="-109" w:right="-112"/>
              <w:jc w:val="center"/>
              <w:rPr>
                <w:i/>
              </w:rPr>
            </w:pPr>
          </w:p>
        </w:tc>
      </w:tr>
      <w:tr w:rsidR="00962245" w:rsidRPr="005B4417" w:rsidTr="005E39F1">
        <w:tc>
          <w:tcPr>
            <w:tcW w:w="513" w:type="dxa"/>
            <w:vMerge w:val="restart"/>
          </w:tcPr>
          <w:p w:rsidR="000B3761" w:rsidRPr="005B4417" w:rsidRDefault="000B3761" w:rsidP="003449AE">
            <w:pPr>
              <w:spacing w:line="228" w:lineRule="auto"/>
              <w:jc w:val="center"/>
            </w:pPr>
            <w:r w:rsidRPr="005B4417">
              <w:t>5.</w:t>
            </w:r>
          </w:p>
        </w:tc>
        <w:tc>
          <w:tcPr>
            <w:tcW w:w="3919" w:type="dxa"/>
            <w:vMerge w:val="restart"/>
          </w:tcPr>
          <w:p w:rsidR="000B3761" w:rsidRPr="005B4417" w:rsidRDefault="000B3761" w:rsidP="003449AE">
            <w:pPr>
              <w:spacing w:line="228" w:lineRule="auto"/>
              <w:jc w:val="both"/>
            </w:pPr>
            <w:r w:rsidRPr="005B4417">
              <w:t>Сведения о размещении в СМИ м</w:t>
            </w:r>
            <w:r w:rsidR="009F1B81" w:rsidRPr="005B4417">
              <w:t>атериалов по итогам проведенных</w:t>
            </w:r>
            <w:r w:rsidR="009F1B81" w:rsidRPr="005B4417">
              <w:br/>
              <w:t>в ГУ МЧС России мероприятий</w:t>
            </w:r>
            <w:r w:rsidR="009F1B81" w:rsidRPr="005B4417">
              <w:br/>
            </w:r>
            <w:r w:rsidRPr="005B4417">
              <w:t>по направл</w:t>
            </w:r>
            <w:r w:rsidR="009F1B81" w:rsidRPr="005B4417">
              <w:t xml:space="preserve">ениям повседневной деятельности </w:t>
            </w:r>
            <w:r w:rsidRPr="005B4417">
              <w:t>(мониторинг)</w:t>
            </w:r>
          </w:p>
        </w:tc>
        <w:tc>
          <w:tcPr>
            <w:tcW w:w="3794" w:type="dxa"/>
            <w:gridSpan w:val="3"/>
            <w:vAlign w:val="center"/>
          </w:tcPr>
          <w:p w:rsidR="000B3761" w:rsidRPr="005B4417" w:rsidRDefault="000B3761" w:rsidP="009F1B81">
            <w:pPr>
              <w:spacing w:line="228" w:lineRule="auto"/>
              <w:ind w:left="-149" w:right="-107"/>
              <w:jc w:val="center"/>
            </w:pPr>
            <w:r w:rsidRPr="005B4417">
              <w:t>Отношение количества материалов, опубликованных в СМИ</w:t>
            </w:r>
            <w:r w:rsidR="00531EF2" w:rsidRPr="005B4417">
              <w:t>,</w:t>
            </w:r>
            <w:r w:rsidR="009F1B81" w:rsidRPr="005B4417">
              <w:t xml:space="preserve"> к </w:t>
            </w:r>
            <w:r w:rsidRPr="005B4417">
              <w:t>количеству новостей, размещенных на сайте</w:t>
            </w:r>
          </w:p>
        </w:tc>
        <w:tc>
          <w:tcPr>
            <w:tcW w:w="1692" w:type="dxa"/>
            <w:vMerge w:val="restart"/>
            <w:vAlign w:val="center"/>
          </w:tcPr>
          <w:p w:rsidR="000B3761" w:rsidRPr="005B4417" w:rsidRDefault="000B3761" w:rsidP="003449AE">
            <w:pPr>
              <w:spacing w:line="228" w:lineRule="auto"/>
              <w:ind w:left="-109" w:right="-112"/>
              <w:jc w:val="center"/>
              <w:rPr>
                <w:i/>
              </w:rPr>
            </w:pPr>
            <w:r w:rsidRPr="005B4417">
              <w:rPr>
                <w:i/>
              </w:rPr>
              <w:t xml:space="preserve">Не учитываются новости </w:t>
            </w:r>
            <w:r w:rsidR="00531EF2" w:rsidRPr="005B4417">
              <w:rPr>
                <w:i/>
              </w:rPr>
              <w:br/>
            </w:r>
            <w:r w:rsidRPr="005B4417">
              <w:rPr>
                <w:i/>
              </w:rPr>
              <w:t>по оперативной деятельности</w:t>
            </w:r>
          </w:p>
        </w:tc>
      </w:tr>
      <w:tr w:rsidR="009711EB" w:rsidRPr="005B4417" w:rsidTr="002A0274">
        <w:trPr>
          <w:trHeight w:val="70"/>
        </w:trPr>
        <w:tc>
          <w:tcPr>
            <w:tcW w:w="513" w:type="dxa"/>
            <w:vMerge/>
          </w:tcPr>
          <w:p w:rsidR="009711EB" w:rsidRPr="005B4417" w:rsidRDefault="009711EB" w:rsidP="003449AE">
            <w:pPr>
              <w:spacing w:line="228" w:lineRule="auto"/>
              <w:jc w:val="center"/>
            </w:pPr>
          </w:p>
        </w:tc>
        <w:tc>
          <w:tcPr>
            <w:tcW w:w="3919" w:type="dxa"/>
            <w:vMerge/>
          </w:tcPr>
          <w:p w:rsidR="009711EB" w:rsidRPr="005B4417" w:rsidRDefault="009711EB" w:rsidP="003449AE">
            <w:pPr>
              <w:spacing w:line="228" w:lineRule="auto"/>
              <w:jc w:val="both"/>
            </w:pPr>
          </w:p>
        </w:tc>
        <w:tc>
          <w:tcPr>
            <w:tcW w:w="1667" w:type="dxa"/>
            <w:vAlign w:val="center"/>
          </w:tcPr>
          <w:p w:rsidR="009711EB" w:rsidRPr="005B4417" w:rsidRDefault="009711EB" w:rsidP="002A0274">
            <w:pPr>
              <w:jc w:val="center"/>
            </w:pPr>
            <w:r w:rsidRPr="005B4417">
              <w:t>6</w:t>
            </w:r>
          </w:p>
        </w:tc>
        <w:tc>
          <w:tcPr>
            <w:tcW w:w="2127" w:type="dxa"/>
            <w:gridSpan w:val="2"/>
            <w:vAlign w:val="center"/>
          </w:tcPr>
          <w:p w:rsidR="009711EB" w:rsidRPr="005B4417" w:rsidRDefault="009711EB" w:rsidP="002A0274">
            <w:pPr>
              <w:jc w:val="center"/>
            </w:pPr>
            <w:r w:rsidRPr="005B4417">
              <w:t>6,4</w:t>
            </w:r>
          </w:p>
        </w:tc>
        <w:tc>
          <w:tcPr>
            <w:tcW w:w="1692" w:type="dxa"/>
            <w:vMerge/>
          </w:tcPr>
          <w:p w:rsidR="009711EB" w:rsidRPr="005B4417" w:rsidRDefault="009711EB" w:rsidP="003449AE">
            <w:pPr>
              <w:spacing w:line="228" w:lineRule="auto"/>
            </w:pPr>
          </w:p>
        </w:tc>
      </w:tr>
      <w:tr w:rsidR="009711EB" w:rsidRPr="005B4417" w:rsidTr="002A0274">
        <w:trPr>
          <w:trHeight w:val="70"/>
        </w:trPr>
        <w:tc>
          <w:tcPr>
            <w:tcW w:w="513" w:type="dxa"/>
          </w:tcPr>
          <w:p w:rsidR="009711EB" w:rsidRPr="005B4417" w:rsidRDefault="009711EB" w:rsidP="003449AE">
            <w:pPr>
              <w:spacing w:line="228" w:lineRule="auto"/>
              <w:jc w:val="center"/>
            </w:pPr>
            <w:r w:rsidRPr="005B4417">
              <w:t>6.</w:t>
            </w:r>
          </w:p>
        </w:tc>
        <w:tc>
          <w:tcPr>
            <w:tcW w:w="3919" w:type="dxa"/>
          </w:tcPr>
          <w:p w:rsidR="009711EB" w:rsidRPr="005B4417" w:rsidRDefault="009711EB" w:rsidP="003449AE">
            <w:pPr>
              <w:spacing w:line="228" w:lineRule="auto"/>
              <w:jc w:val="both"/>
            </w:pPr>
            <w:r w:rsidRPr="005B4417">
              <w:t>Количество материалов, размещенных в ведомственных СМИ</w:t>
            </w:r>
            <w:r w:rsidRPr="005B4417">
              <w:rPr>
                <w:rStyle w:val="af2"/>
              </w:rPr>
              <w:footnoteReference w:id="26"/>
            </w:r>
          </w:p>
        </w:tc>
        <w:tc>
          <w:tcPr>
            <w:tcW w:w="1667" w:type="dxa"/>
            <w:vAlign w:val="center"/>
          </w:tcPr>
          <w:p w:rsidR="009711EB" w:rsidRPr="005B4417" w:rsidRDefault="009711EB" w:rsidP="002A0274">
            <w:pPr>
              <w:jc w:val="center"/>
            </w:pPr>
            <w:r w:rsidRPr="005B4417">
              <w:t>7</w:t>
            </w:r>
          </w:p>
        </w:tc>
        <w:tc>
          <w:tcPr>
            <w:tcW w:w="2127" w:type="dxa"/>
            <w:gridSpan w:val="2"/>
            <w:vAlign w:val="center"/>
          </w:tcPr>
          <w:p w:rsidR="009711EB" w:rsidRPr="005B4417" w:rsidRDefault="009711EB" w:rsidP="002A0274">
            <w:pPr>
              <w:jc w:val="center"/>
            </w:pPr>
            <w:r w:rsidRPr="005B4417">
              <w:t>22</w:t>
            </w:r>
          </w:p>
        </w:tc>
        <w:tc>
          <w:tcPr>
            <w:tcW w:w="1692" w:type="dxa"/>
          </w:tcPr>
          <w:p w:rsidR="009711EB" w:rsidRPr="005B4417" w:rsidRDefault="009711EB" w:rsidP="003449AE">
            <w:pPr>
              <w:spacing w:line="228" w:lineRule="auto"/>
            </w:pPr>
          </w:p>
        </w:tc>
      </w:tr>
      <w:tr w:rsidR="005D5772" w:rsidRPr="005B4417" w:rsidTr="005E39F1">
        <w:trPr>
          <w:trHeight w:val="70"/>
        </w:trPr>
        <w:tc>
          <w:tcPr>
            <w:tcW w:w="513" w:type="dxa"/>
            <w:vMerge w:val="restart"/>
          </w:tcPr>
          <w:p w:rsidR="005D5772" w:rsidRPr="005B4417" w:rsidRDefault="005D5772" w:rsidP="003449AE">
            <w:pPr>
              <w:spacing w:line="228" w:lineRule="auto"/>
              <w:jc w:val="center"/>
            </w:pPr>
            <w:r w:rsidRPr="005B4417">
              <w:t>7.</w:t>
            </w:r>
          </w:p>
        </w:tc>
        <w:tc>
          <w:tcPr>
            <w:tcW w:w="3919" w:type="dxa"/>
            <w:vMerge w:val="restart"/>
          </w:tcPr>
          <w:p w:rsidR="005D5772" w:rsidRPr="005B4417" w:rsidRDefault="005D5772" w:rsidP="003449AE">
            <w:pPr>
              <w:spacing w:line="228" w:lineRule="auto"/>
              <w:jc w:val="both"/>
            </w:pPr>
            <w:r w:rsidRPr="005B4417">
              <w:t>Взаимодействие со СМИ</w:t>
            </w:r>
          </w:p>
        </w:tc>
        <w:tc>
          <w:tcPr>
            <w:tcW w:w="3794" w:type="dxa"/>
            <w:gridSpan w:val="3"/>
            <w:vAlign w:val="center"/>
          </w:tcPr>
          <w:p w:rsidR="005D5772" w:rsidRPr="005B4417" w:rsidRDefault="005D5772" w:rsidP="003449AE">
            <w:pPr>
              <w:spacing w:line="228" w:lineRule="auto"/>
              <w:jc w:val="center"/>
            </w:pPr>
            <w:r w:rsidRPr="005B4417">
              <w:t>Организация проведения регулярных тематических передач на телеканалах</w:t>
            </w:r>
            <w:r w:rsidRPr="005B4417">
              <w:br/>
              <w:t>и эфирах радиостанций</w:t>
            </w:r>
          </w:p>
        </w:tc>
        <w:tc>
          <w:tcPr>
            <w:tcW w:w="1692" w:type="dxa"/>
          </w:tcPr>
          <w:p w:rsidR="005D5772" w:rsidRPr="005B4417" w:rsidRDefault="005D5772" w:rsidP="003449AE">
            <w:pPr>
              <w:spacing w:line="228" w:lineRule="auto"/>
            </w:pPr>
          </w:p>
        </w:tc>
      </w:tr>
      <w:tr w:rsidR="009711EB" w:rsidRPr="005B4417" w:rsidTr="002A0274">
        <w:trPr>
          <w:trHeight w:val="70"/>
        </w:trPr>
        <w:tc>
          <w:tcPr>
            <w:tcW w:w="513" w:type="dxa"/>
            <w:vMerge/>
          </w:tcPr>
          <w:p w:rsidR="009711EB" w:rsidRPr="005B4417" w:rsidRDefault="009711EB" w:rsidP="003449AE">
            <w:pPr>
              <w:spacing w:line="228" w:lineRule="auto"/>
              <w:jc w:val="center"/>
            </w:pPr>
          </w:p>
        </w:tc>
        <w:tc>
          <w:tcPr>
            <w:tcW w:w="3919" w:type="dxa"/>
            <w:vMerge/>
          </w:tcPr>
          <w:p w:rsidR="009711EB" w:rsidRPr="005B4417" w:rsidRDefault="009711EB" w:rsidP="003449AE">
            <w:pPr>
              <w:spacing w:line="228" w:lineRule="auto"/>
              <w:jc w:val="both"/>
            </w:pPr>
          </w:p>
        </w:tc>
        <w:tc>
          <w:tcPr>
            <w:tcW w:w="1667" w:type="dxa"/>
            <w:vAlign w:val="center"/>
          </w:tcPr>
          <w:p w:rsidR="009711EB" w:rsidRPr="005B4417" w:rsidRDefault="009711EB" w:rsidP="001A7BA3">
            <w:pPr>
              <w:rPr>
                <w:sz w:val="20"/>
              </w:rPr>
            </w:pPr>
          </w:p>
          <w:p w:rsidR="009711EB" w:rsidRPr="005B4417" w:rsidRDefault="009711EB" w:rsidP="002A0274">
            <w:pPr>
              <w:jc w:val="center"/>
              <w:rPr>
                <w:sz w:val="20"/>
              </w:rPr>
            </w:pPr>
            <w:r w:rsidRPr="005B4417">
              <w:rPr>
                <w:sz w:val="20"/>
              </w:rPr>
              <w:t>13 (еженедельная рубрика, посвященная безопасности в программе «Петербургская панорама» на радио «Петербург»</w:t>
            </w:r>
          </w:p>
        </w:tc>
        <w:tc>
          <w:tcPr>
            <w:tcW w:w="2127" w:type="dxa"/>
            <w:gridSpan w:val="2"/>
            <w:vAlign w:val="center"/>
          </w:tcPr>
          <w:p w:rsidR="009711EB" w:rsidRPr="005B4417" w:rsidRDefault="009711EB" w:rsidP="002A0274">
            <w:pPr>
              <w:jc w:val="center"/>
            </w:pPr>
            <w:r w:rsidRPr="005B4417">
              <w:t>50</w:t>
            </w:r>
          </w:p>
        </w:tc>
        <w:tc>
          <w:tcPr>
            <w:tcW w:w="1692" w:type="dxa"/>
          </w:tcPr>
          <w:p w:rsidR="009711EB" w:rsidRPr="005B4417" w:rsidRDefault="009711EB" w:rsidP="003449AE">
            <w:pPr>
              <w:spacing w:line="228" w:lineRule="auto"/>
            </w:pPr>
          </w:p>
        </w:tc>
      </w:tr>
    </w:tbl>
    <w:p w:rsidR="000228C5" w:rsidRPr="005B4417" w:rsidRDefault="000228C5" w:rsidP="00271C6D">
      <w:pPr>
        <w:ind w:firstLine="709"/>
        <w:jc w:val="both"/>
        <w:rPr>
          <w:bCs/>
          <w:kern w:val="32"/>
          <w:sz w:val="20"/>
          <w:szCs w:val="28"/>
        </w:rPr>
      </w:pPr>
    </w:p>
    <w:p w:rsidR="00B95FC1" w:rsidRPr="005B4417" w:rsidRDefault="00B95FC1" w:rsidP="00B95FC1">
      <w:pPr>
        <w:ind w:firstLine="709"/>
        <w:jc w:val="right"/>
        <w:rPr>
          <w:sz w:val="28"/>
        </w:rPr>
      </w:pPr>
      <w:r w:rsidRPr="005B4417">
        <w:rPr>
          <w:sz w:val="28"/>
        </w:rPr>
        <w:t>Таблица 4.1.2.</w:t>
      </w:r>
    </w:p>
    <w:p w:rsidR="00B95FC1" w:rsidRPr="005B4417" w:rsidRDefault="00B95FC1" w:rsidP="00271C6D">
      <w:pPr>
        <w:ind w:firstLine="709"/>
        <w:jc w:val="both"/>
        <w:rPr>
          <w:bCs/>
          <w:kern w:val="32"/>
          <w:sz w:val="20"/>
          <w:szCs w:val="28"/>
        </w:rPr>
      </w:pPr>
    </w:p>
    <w:p w:rsidR="005679DA" w:rsidRPr="005B4417" w:rsidRDefault="005679DA" w:rsidP="005679DA">
      <w:pPr>
        <w:jc w:val="center"/>
        <w:rPr>
          <w:sz w:val="28"/>
        </w:rPr>
      </w:pPr>
      <w:r w:rsidRPr="005B4417">
        <w:rPr>
          <w:sz w:val="28"/>
        </w:rPr>
        <w:t xml:space="preserve">Сведения о разработанных нормативных документах </w:t>
      </w:r>
    </w:p>
    <w:p w:rsidR="00B95FC1" w:rsidRPr="005B4417" w:rsidRDefault="005679DA" w:rsidP="005679DA">
      <w:pPr>
        <w:jc w:val="center"/>
        <w:rPr>
          <w:bCs/>
          <w:kern w:val="32"/>
          <w:sz w:val="32"/>
          <w:szCs w:val="28"/>
        </w:rPr>
      </w:pPr>
      <w:r w:rsidRPr="005B4417">
        <w:rPr>
          <w:sz w:val="28"/>
        </w:rPr>
        <w:t>по организации информационной работы</w:t>
      </w:r>
    </w:p>
    <w:p w:rsidR="003809CB" w:rsidRPr="005B4417" w:rsidRDefault="003809CB" w:rsidP="00271C6D">
      <w:pPr>
        <w:ind w:firstLine="709"/>
        <w:jc w:val="both"/>
        <w:rPr>
          <w:bCs/>
          <w:kern w:val="32"/>
          <w:sz w:val="28"/>
          <w:szCs w:val="28"/>
        </w:rPr>
      </w:pPr>
    </w:p>
    <w:tbl>
      <w:tblPr>
        <w:tblStyle w:val="af"/>
        <w:tblW w:w="9918" w:type="dxa"/>
        <w:tblLook w:val="04A0" w:firstRow="1" w:lastRow="0" w:firstColumn="1" w:lastColumn="0" w:noHBand="0" w:noVBand="1"/>
      </w:tblPr>
      <w:tblGrid>
        <w:gridCol w:w="829"/>
        <w:gridCol w:w="2823"/>
        <w:gridCol w:w="4858"/>
        <w:gridCol w:w="1408"/>
      </w:tblGrid>
      <w:tr w:rsidR="00962245" w:rsidRPr="005B4417" w:rsidTr="00301E2F">
        <w:trPr>
          <w:trHeight w:val="70"/>
        </w:trPr>
        <w:tc>
          <w:tcPr>
            <w:tcW w:w="829" w:type="dxa"/>
          </w:tcPr>
          <w:p w:rsidR="003809CB" w:rsidRPr="005B4417" w:rsidRDefault="003809CB" w:rsidP="00266099">
            <w:pPr>
              <w:jc w:val="center"/>
            </w:pPr>
            <w:r w:rsidRPr="005B4417">
              <w:t>№</w:t>
            </w:r>
            <w:r w:rsidR="00531EF2" w:rsidRPr="005B4417">
              <w:t xml:space="preserve"> п/п</w:t>
            </w:r>
          </w:p>
        </w:tc>
        <w:tc>
          <w:tcPr>
            <w:tcW w:w="2823" w:type="dxa"/>
          </w:tcPr>
          <w:p w:rsidR="003809CB" w:rsidRPr="005B4417" w:rsidRDefault="003809CB" w:rsidP="00531EF2">
            <w:pPr>
              <w:jc w:val="center"/>
            </w:pPr>
            <w:r w:rsidRPr="005B4417">
              <w:t>Руководящий документ</w:t>
            </w:r>
          </w:p>
        </w:tc>
        <w:tc>
          <w:tcPr>
            <w:tcW w:w="4858" w:type="dxa"/>
          </w:tcPr>
          <w:p w:rsidR="003809CB" w:rsidRPr="005B4417" w:rsidRDefault="003809CB" w:rsidP="002123AA">
            <w:pPr>
              <w:ind w:left="-112" w:right="-105"/>
              <w:jc w:val="center"/>
            </w:pPr>
            <w:r w:rsidRPr="005B4417">
              <w:t>Наименование</w:t>
            </w:r>
          </w:p>
        </w:tc>
        <w:tc>
          <w:tcPr>
            <w:tcW w:w="1408" w:type="dxa"/>
          </w:tcPr>
          <w:p w:rsidR="003809CB" w:rsidRPr="005B4417" w:rsidRDefault="003809CB" w:rsidP="002123AA">
            <w:pPr>
              <w:ind w:left="-102" w:right="-112"/>
              <w:jc w:val="center"/>
            </w:pPr>
            <w:r w:rsidRPr="005B4417">
              <w:t>Дата и номер</w:t>
            </w:r>
          </w:p>
        </w:tc>
      </w:tr>
      <w:tr w:rsidR="009711EB" w:rsidRPr="005B4417" w:rsidTr="00301E2F">
        <w:tc>
          <w:tcPr>
            <w:tcW w:w="829" w:type="dxa"/>
          </w:tcPr>
          <w:p w:rsidR="009711EB" w:rsidRPr="005B4417" w:rsidRDefault="009711EB" w:rsidP="00531EF2">
            <w:pPr>
              <w:jc w:val="center"/>
            </w:pPr>
            <w:r w:rsidRPr="005B4417">
              <w:t>1.</w:t>
            </w:r>
          </w:p>
        </w:tc>
        <w:tc>
          <w:tcPr>
            <w:tcW w:w="2823" w:type="dxa"/>
            <w:vAlign w:val="center"/>
          </w:tcPr>
          <w:p w:rsidR="009711EB" w:rsidRPr="005B4417" w:rsidRDefault="009711EB" w:rsidP="002A0274">
            <w:pPr>
              <w:jc w:val="center"/>
            </w:pPr>
            <w:r w:rsidRPr="005B4417">
              <w:t>Приказ</w:t>
            </w:r>
          </w:p>
        </w:tc>
        <w:tc>
          <w:tcPr>
            <w:tcW w:w="4858" w:type="dxa"/>
          </w:tcPr>
          <w:p w:rsidR="009711EB" w:rsidRPr="005B4417" w:rsidRDefault="009711EB" w:rsidP="002A0274">
            <w:r w:rsidRPr="005B4417">
              <w:t>Об организации взаимодействия Главного управления со средствами массовой информации</w:t>
            </w:r>
          </w:p>
        </w:tc>
        <w:tc>
          <w:tcPr>
            <w:tcW w:w="1408" w:type="dxa"/>
            <w:vAlign w:val="center"/>
          </w:tcPr>
          <w:p w:rsidR="009711EB" w:rsidRPr="005B4417" w:rsidRDefault="009711EB" w:rsidP="002A0274">
            <w:pPr>
              <w:jc w:val="center"/>
            </w:pPr>
            <w:r w:rsidRPr="005B4417">
              <w:t>18.01.2022</w:t>
            </w:r>
          </w:p>
          <w:p w:rsidR="009711EB" w:rsidRPr="005B4417" w:rsidRDefault="009711EB" w:rsidP="002A0274">
            <w:pPr>
              <w:jc w:val="center"/>
            </w:pPr>
            <w:r w:rsidRPr="005B4417">
              <w:t>№ 20</w:t>
            </w:r>
          </w:p>
        </w:tc>
      </w:tr>
      <w:tr w:rsidR="009711EB" w:rsidRPr="005B4417" w:rsidTr="00301E2F">
        <w:tc>
          <w:tcPr>
            <w:tcW w:w="829" w:type="dxa"/>
          </w:tcPr>
          <w:p w:rsidR="009711EB" w:rsidRPr="005B4417" w:rsidRDefault="009711EB" w:rsidP="00531EF2">
            <w:pPr>
              <w:jc w:val="center"/>
            </w:pPr>
            <w:r w:rsidRPr="005B4417">
              <w:t>2.</w:t>
            </w:r>
          </w:p>
        </w:tc>
        <w:tc>
          <w:tcPr>
            <w:tcW w:w="2823" w:type="dxa"/>
            <w:vAlign w:val="center"/>
          </w:tcPr>
          <w:p w:rsidR="009711EB" w:rsidRPr="005B4417" w:rsidRDefault="009711EB" w:rsidP="002A0274">
            <w:pPr>
              <w:jc w:val="center"/>
            </w:pPr>
            <w:r w:rsidRPr="005B4417">
              <w:t>Приказ</w:t>
            </w:r>
          </w:p>
        </w:tc>
        <w:tc>
          <w:tcPr>
            <w:tcW w:w="4858" w:type="dxa"/>
          </w:tcPr>
          <w:p w:rsidR="009711EB" w:rsidRPr="005B4417" w:rsidRDefault="009711EB" w:rsidP="002A0274">
            <w:r w:rsidRPr="005B4417">
              <w:t>Об организации информационно-пропагандистской деятельности в подразделениях Главного управления</w:t>
            </w:r>
          </w:p>
        </w:tc>
        <w:tc>
          <w:tcPr>
            <w:tcW w:w="1408" w:type="dxa"/>
            <w:vAlign w:val="center"/>
          </w:tcPr>
          <w:p w:rsidR="009711EB" w:rsidRPr="005B4417" w:rsidRDefault="009711EB" w:rsidP="002A0274">
            <w:pPr>
              <w:jc w:val="center"/>
            </w:pPr>
            <w:r w:rsidRPr="005B4417">
              <w:t>02.02.2022</w:t>
            </w:r>
          </w:p>
          <w:p w:rsidR="009711EB" w:rsidRPr="005B4417" w:rsidRDefault="009711EB" w:rsidP="002A0274">
            <w:pPr>
              <w:jc w:val="center"/>
            </w:pPr>
            <w:r w:rsidRPr="005B4417">
              <w:t>№ 61</w:t>
            </w:r>
          </w:p>
        </w:tc>
      </w:tr>
      <w:tr w:rsidR="009711EB" w:rsidRPr="005B4417" w:rsidTr="00301E2F">
        <w:tc>
          <w:tcPr>
            <w:tcW w:w="829" w:type="dxa"/>
          </w:tcPr>
          <w:p w:rsidR="009711EB" w:rsidRPr="005B4417" w:rsidRDefault="009711EB" w:rsidP="002123AA">
            <w:pPr>
              <w:jc w:val="center"/>
            </w:pPr>
            <w:r w:rsidRPr="005B4417">
              <w:t>3.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9711EB" w:rsidRPr="005B4417" w:rsidRDefault="009711EB" w:rsidP="002A0274">
            <w:pPr>
              <w:jc w:val="center"/>
            </w:pPr>
            <w:r w:rsidRPr="005B4417">
              <w:t>Распоряжение</w:t>
            </w:r>
          </w:p>
        </w:tc>
        <w:tc>
          <w:tcPr>
            <w:tcW w:w="4858" w:type="dxa"/>
          </w:tcPr>
          <w:p w:rsidR="009711EB" w:rsidRPr="005B4417" w:rsidRDefault="009711EB" w:rsidP="002A0274">
            <w:r w:rsidRPr="005B4417">
              <w:t>Об организации и проведении VI Всероссийского героико-патриотического фестиваля детского и юношеского творчества «Звезда спасения» в Главном управлении</w:t>
            </w:r>
          </w:p>
        </w:tc>
        <w:tc>
          <w:tcPr>
            <w:tcW w:w="1408" w:type="dxa"/>
            <w:vAlign w:val="center"/>
          </w:tcPr>
          <w:p w:rsidR="009711EB" w:rsidRPr="005B4417" w:rsidRDefault="009711EB" w:rsidP="002A0274">
            <w:pPr>
              <w:jc w:val="center"/>
            </w:pPr>
            <w:r w:rsidRPr="005B4417">
              <w:t>18.02.2022</w:t>
            </w:r>
          </w:p>
          <w:p w:rsidR="009711EB" w:rsidRPr="005B4417" w:rsidRDefault="009711EB" w:rsidP="002A0274">
            <w:pPr>
              <w:jc w:val="center"/>
            </w:pPr>
            <w:r w:rsidRPr="005B4417">
              <w:t>№ 4</w:t>
            </w:r>
          </w:p>
        </w:tc>
      </w:tr>
    </w:tbl>
    <w:p w:rsidR="005D5772" w:rsidRPr="005B4417" w:rsidRDefault="005D5772" w:rsidP="00D3697D">
      <w:pPr>
        <w:ind w:firstLine="709"/>
        <w:jc w:val="right"/>
        <w:rPr>
          <w:sz w:val="28"/>
          <w:szCs w:val="28"/>
        </w:rPr>
      </w:pPr>
    </w:p>
    <w:p w:rsidR="000228C5" w:rsidRPr="005B4417" w:rsidRDefault="00D56B78" w:rsidP="00D14D3E">
      <w:pPr>
        <w:pStyle w:val="4"/>
      </w:pPr>
      <w:r w:rsidRPr="005B4417">
        <w:t xml:space="preserve">4.2. </w:t>
      </w:r>
      <w:r w:rsidR="000228C5" w:rsidRPr="005B4417">
        <w:t>Работа по развитию социальных сетей</w:t>
      </w:r>
      <w:r w:rsidR="000228C5" w:rsidRPr="005B4417">
        <w:rPr>
          <w:rStyle w:val="af2"/>
          <w:rFonts w:cs="Times New Roman"/>
          <w:szCs w:val="28"/>
        </w:rPr>
        <w:footnoteReference w:id="27"/>
      </w:r>
    </w:p>
    <w:p w:rsidR="00D14D3E" w:rsidRPr="005B4417" w:rsidRDefault="00D14D3E" w:rsidP="000228C5">
      <w:pPr>
        <w:pStyle w:val="a6"/>
        <w:ind w:left="0"/>
        <w:rPr>
          <w:b/>
          <w:sz w:val="28"/>
          <w:szCs w:val="28"/>
        </w:rPr>
      </w:pPr>
    </w:p>
    <w:p w:rsidR="00531EF2" w:rsidRPr="005B4417" w:rsidRDefault="00531EF2" w:rsidP="00531EF2">
      <w:pPr>
        <w:ind w:firstLine="709"/>
        <w:jc w:val="right"/>
        <w:rPr>
          <w:sz w:val="28"/>
        </w:rPr>
      </w:pPr>
      <w:r w:rsidRPr="005B4417">
        <w:rPr>
          <w:sz w:val="28"/>
        </w:rPr>
        <w:t>Таблица 4.</w:t>
      </w:r>
      <w:r w:rsidR="00A74F72" w:rsidRPr="005B4417">
        <w:rPr>
          <w:sz w:val="28"/>
        </w:rPr>
        <w:t>2</w:t>
      </w:r>
      <w:r w:rsidRPr="005B4417">
        <w:rPr>
          <w:sz w:val="28"/>
        </w:rPr>
        <w:t>.</w:t>
      </w:r>
      <w:r w:rsidR="00A74F72" w:rsidRPr="005B4417">
        <w:rPr>
          <w:sz w:val="28"/>
        </w:rPr>
        <w:t>1.</w:t>
      </w:r>
    </w:p>
    <w:p w:rsidR="00A74F72" w:rsidRPr="005B4417" w:rsidRDefault="00A74F72" w:rsidP="00BA24BE">
      <w:pPr>
        <w:pStyle w:val="12"/>
        <w:shd w:val="clear" w:color="auto" w:fill="FFFFFF" w:themeFill="background1"/>
        <w:jc w:val="center"/>
      </w:pPr>
    </w:p>
    <w:p w:rsidR="00581194" w:rsidRPr="005B4417" w:rsidRDefault="00581194" w:rsidP="00581194">
      <w:pPr>
        <w:pStyle w:val="12"/>
        <w:shd w:val="clear" w:color="auto" w:fill="FFFFFF" w:themeFill="background1"/>
        <w:jc w:val="center"/>
      </w:pPr>
      <w:r w:rsidRPr="005B4417">
        <w:t xml:space="preserve">Увеличение числа подписчиков в официальных аккаунтах  </w:t>
      </w:r>
      <w:r w:rsidRPr="005B4417">
        <w:br/>
        <w:t>ГУ МЧС России в социальных сетях</w:t>
      </w:r>
    </w:p>
    <w:p w:rsidR="00581194" w:rsidRPr="005B4417" w:rsidRDefault="00581194" w:rsidP="00581194">
      <w:pPr>
        <w:pStyle w:val="12"/>
        <w:shd w:val="clear" w:color="auto" w:fill="FFFFFF" w:themeFill="background1"/>
        <w:ind w:firstLine="709"/>
        <w:jc w:val="right"/>
      </w:pPr>
    </w:p>
    <w:tbl>
      <w:tblPr>
        <w:tblStyle w:val="af"/>
        <w:tblW w:w="9918" w:type="dxa"/>
        <w:tblLook w:val="04A0" w:firstRow="1" w:lastRow="0" w:firstColumn="1" w:lastColumn="0" w:noHBand="0" w:noVBand="1"/>
      </w:tblPr>
      <w:tblGrid>
        <w:gridCol w:w="545"/>
        <w:gridCol w:w="2123"/>
        <w:gridCol w:w="1530"/>
        <w:gridCol w:w="1452"/>
        <w:gridCol w:w="1408"/>
        <w:gridCol w:w="1452"/>
        <w:gridCol w:w="1408"/>
      </w:tblGrid>
      <w:tr w:rsidR="00962245" w:rsidRPr="005B4417" w:rsidTr="003449AE">
        <w:tc>
          <w:tcPr>
            <w:tcW w:w="554" w:type="dxa"/>
            <w:vMerge w:val="restart"/>
            <w:vAlign w:val="center"/>
          </w:tcPr>
          <w:p w:rsidR="00581194" w:rsidRPr="005B4417" w:rsidRDefault="00581194" w:rsidP="005D5772">
            <w:pPr>
              <w:jc w:val="center"/>
              <w:rPr>
                <w:sz w:val="20"/>
              </w:rPr>
            </w:pPr>
            <w:r w:rsidRPr="005B4417">
              <w:rPr>
                <w:sz w:val="20"/>
              </w:rPr>
              <w:t>№ п/п</w:t>
            </w:r>
          </w:p>
        </w:tc>
        <w:tc>
          <w:tcPr>
            <w:tcW w:w="1851" w:type="dxa"/>
            <w:vMerge w:val="restart"/>
            <w:vAlign w:val="center"/>
          </w:tcPr>
          <w:p w:rsidR="00581194" w:rsidRPr="005B4417" w:rsidRDefault="00581194" w:rsidP="005D5772">
            <w:pPr>
              <w:jc w:val="center"/>
              <w:rPr>
                <w:sz w:val="20"/>
              </w:rPr>
            </w:pPr>
            <w:r w:rsidRPr="005B4417">
              <w:rPr>
                <w:sz w:val="20"/>
              </w:rPr>
              <w:t>Наименование ресурса</w:t>
            </w:r>
          </w:p>
        </w:tc>
        <w:tc>
          <w:tcPr>
            <w:tcW w:w="1559" w:type="dxa"/>
            <w:vMerge w:val="restart"/>
            <w:vAlign w:val="center"/>
          </w:tcPr>
          <w:p w:rsidR="00581194" w:rsidRPr="005B4417" w:rsidRDefault="00581194" w:rsidP="005D5772">
            <w:pPr>
              <w:jc w:val="center"/>
              <w:rPr>
                <w:sz w:val="20"/>
              </w:rPr>
            </w:pPr>
            <w:r w:rsidRPr="005B4417">
              <w:rPr>
                <w:sz w:val="20"/>
              </w:rPr>
              <w:t>Количество подписчиков</w:t>
            </w:r>
          </w:p>
          <w:p w:rsidR="005D5772" w:rsidRPr="005B4417" w:rsidRDefault="005D5772" w:rsidP="005D5772">
            <w:pPr>
              <w:jc w:val="center"/>
              <w:rPr>
                <w:sz w:val="20"/>
              </w:rPr>
            </w:pPr>
            <w:r w:rsidRPr="005B4417">
              <w:rPr>
                <w:sz w:val="20"/>
              </w:rPr>
              <w:t>на конец отчетного</w:t>
            </w:r>
            <w:r w:rsidR="00856025" w:rsidRPr="005B4417">
              <w:rPr>
                <w:sz w:val="20"/>
              </w:rPr>
              <w:t xml:space="preserve"> периода</w:t>
            </w:r>
          </w:p>
        </w:tc>
        <w:tc>
          <w:tcPr>
            <w:tcW w:w="2977" w:type="dxa"/>
            <w:gridSpan w:val="2"/>
            <w:vAlign w:val="center"/>
          </w:tcPr>
          <w:p w:rsidR="00581194" w:rsidRPr="005B4417" w:rsidRDefault="00581194" w:rsidP="003449AE">
            <w:pPr>
              <w:jc w:val="center"/>
              <w:rPr>
                <w:sz w:val="20"/>
              </w:rPr>
            </w:pPr>
            <w:r w:rsidRPr="005B4417">
              <w:rPr>
                <w:sz w:val="20"/>
              </w:rPr>
              <w:t>Прирост числа подписчиков</w:t>
            </w:r>
            <w:r w:rsidR="003449AE" w:rsidRPr="005B4417">
              <w:rPr>
                <w:sz w:val="20"/>
              </w:rPr>
              <w:t xml:space="preserve"> </w:t>
            </w:r>
            <w:r w:rsidRPr="005B4417">
              <w:rPr>
                <w:sz w:val="20"/>
              </w:rPr>
              <w:t>(человек)</w:t>
            </w:r>
          </w:p>
        </w:tc>
        <w:tc>
          <w:tcPr>
            <w:tcW w:w="2977" w:type="dxa"/>
            <w:gridSpan w:val="2"/>
            <w:vAlign w:val="center"/>
          </w:tcPr>
          <w:p w:rsidR="00581194" w:rsidRPr="005B4417" w:rsidRDefault="00581194" w:rsidP="005D5772">
            <w:pPr>
              <w:jc w:val="center"/>
              <w:rPr>
                <w:sz w:val="20"/>
              </w:rPr>
            </w:pPr>
            <w:r w:rsidRPr="005B4417">
              <w:rPr>
                <w:sz w:val="20"/>
              </w:rPr>
              <w:t>Процентный показатель изменения числа подписчиков, (процент)</w:t>
            </w:r>
          </w:p>
        </w:tc>
      </w:tr>
      <w:tr w:rsidR="00962245" w:rsidRPr="005B4417" w:rsidTr="003449AE">
        <w:tc>
          <w:tcPr>
            <w:tcW w:w="554" w:type="dxa"/>
            <w:vMerge/>
            <w:vAlign w:val="center"/>
          </w:tcPr>
          <w:p w:rsidR="00581194" w:rsidRPr="005B4417" w:rsidRDefault="00581194" w:rsidP="005D5772">
            <w:pPr>
              <w:jc w:val="center"/>
              <w:rPr>
                <w:sz w:val="20"/>
              </w:rPr>
            </w:pPr>
          </w:p>
        </w:tc>
        <w:tc>
          <w:tcPr>
            <w:tcW w:w="1851" w:type="dxa"/>
            <w:vMerge/>
            <w:vAlign w:val="center"/>
          </w:tcPr>
          <w:p w:rsidR="00581194" w:rsidRPr="005B4417" w:rsidRDefault="00581194" w:rsidP="005D577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81194" w:rsidRPr="005B4417" w:rsidRDefault="00581194" w:rsidP="005D5772">
            <w:pPr>
              <w:ind w:left="-40"/>
              <w:jc w:val="center"/>
              <w:rPr>
                <w:sz w:val="20"/>
              </w:rPr>
            </w:pPr>
          </w:p>
        </w:tc>
        <w:tc>
          <w:tcPr>
            <w:tcW w:w="1488" w:type="dxa"/>
            <w:vAlign w:val="center"/>
          </w:tcPr>
          <w:p w:rsidR="00581194" w:rsidRPr="005B4417" w:rsidRDefault="00581194" w:rsidP="005D5772">
            <w:pPr>
              <w:ind w:left="-40"/>
              <w:jc w:val="center"/>
              <w:rPr>
                <w:sz w:val="20"/>
              </w:rPr>
            </w:pPr>
            <w:r w:rsidRPr="005B4417">
              <w:rPr>
                <w:sz w:val="20"/>
              </w:rPr>
              <w:t>За прошедший квартал</w:t>
            </w:r>
          </w:p>
        </w:tc>
        <w:tc>
          <w:tcPr>
            <w:tcW w:w="1489" w:type="dxa"/>
            <w:vAlign w:val="center"/>
          </w:tcPr>
          <w:p w:rsidR="00581194" w:rsidRPr="005B4417" w:rsidRDefault="00581194" w:rsidP="005D5772">
            <w:pPr>
              <w:ind w:left="-101" w:right="-86"/>
              <w:jc w:val="center"/>
              <w:rPr>
                <w:sz w:val="20"/>
              </w:rPr>
            </w:pPr>
            <w:r w:rsidRPr="005B4417">
              <w:rPr>
                <w:sz w:val="20"/>
              </w:rPr>
              <w:t>За отчетный период</w:t>
            </w:r>
          </w:p>
        </w:tc>
        <w:tc>
          <w:tcPr>
            <w:tcW w:w="1488" w:type="dxa"/>
            <w:vAlign w:val="center"/>
          </w:tcPr>
          <w:p w:rsidR="00581194" w:rsidRPr="005B4417" w:rsidRDefault="00581194" w:rsidP="005D5772">
            <w:pPr>
              <w:ind w:left="-40"/>
              <w:jc w:val="center"/>
              <w:rPr>
                <w:sz w:val="20"/>
              </w:rPr>
            </w:pPr>
            <w:r w:rsidRPr="005B4417">
              <w:rPr>
                <w:sz w:val="20"/>
              </w:rPr>
              <w:t>За прошедший квартал</w:t>
            </w:r>
            <w:r w:rsidRPr="005B4417">
              <w:rPr>
                <w:rStyle w:val="af2"/>
                <w:sz w:val="20"/>
              </w:rPr>
              <w:footnoteReference w:id="28"/>
            </w:r>
          </w:p>
        </w:tc>
        <w:tc>
          <w:tcPr>
            <w:tcW w:w="1489" w:type="dxa"/>
            <w:vAlign w:val="center"/>
          </w:tcPr>
          <w:p w:rsidR="00581194" w:rsidRPr="005B4417" w:rsidRDefault="00581194" w:rsidP="005D5772">
            <w:pPr>
              <w:ind w:left="-101" w:right="-86"/>
              <w:jc w:val="center"/>
              <w:rPr>
                <w:sz w:val="20"/>
              </w:rPr>
            </w:pPr>
            <w:r w:rsidRPr="005B4417">
              <w:rPr>
                <w:sz w:val="20"/>
              </w:rPr>
              <w:t>За отчетный период</w:t>
            </w:r>
            <w:r w:rsidRPr="005B4417">
              <w:rPr>
                <w:rStyle w:val="af2"/>
                <w:sz w:val="20"/>
              </w:rPr>
              <w:footnoteReference w:id="29"/>
            </w:r>
          </w:p>
        </w:tc>
      </w:tr>
      <w:tr w:rsidR="009711EB" w:rsidRPr="005B4417" w:rsidTr="003449AE">
        <w:tc>
          <w:tcPr>
            <w:tcW w:w="554" w:type="dxa"/>
            <w:vAlign w:val="center"/>
          </w:tcPr>
          <w:p w:rsidR="009711EB" w:rsidRPr="005B4417" w:rsidRDefault="009711EB" w:rsidP="00AC7E97">
            <w:pPr>
              <w:jc w:val="center"/>
            </w:pPr>
            <w:r w:rsidRPr="005B4417">
              <w:t>1.</w:t>
            </w:r>
          </w:p>
        </w:tc>
        <w:tc>
          <w:tcPr>
            <w:tcW w:w="1851" w:type="dxa"/>
          </w:tcPr>
          <w:p w:rsidR="009711EB" w:rsidRPr="005B4417" w:rsidRDefault="009711EB" w:rsidP="003449AE">
            <w:pPr>
              <w:ind w:right="-62"/>
            </w:pPr>
            <w:r w:rsidRPr="005B4417">
              <w:t>Вконтакте</w:t>
            </w:r>
          </w:p>
        </w:tc>
        <w:tc>
          <w:tcPr>
            <w:tcW w:w="1559" w:type="dxa"/>
          </w:tcPr>
          <w:p w:rsidR="009711EB" w:rsidRPr="005B4417" w:rsidRDefault="009711EB" w:rsidP="002A0274">
            <w:pPr>
              <w:jc w:val="center"/>
            </w:pPr>
            <w:r w:rsidRPr="005B4417">
              <w:t>9728</w:t>
            </w:r>
          </w:p>
        </w:tc>
        <w:tc>
          <w:tcPr>
            <w:tcW w:w="1488" w:type="dxa"/>
            <w:vAlign w:val="center"/>
          </w:tcPr>
          <w:p w:rsidR="009711EB" w:rsidRPr="005B4417" w:rsidRDefault="009711EB" w:rsidP="002A0274">
            <w:pPr>
              <w:jc w:val="center"/>
            </w:pPr>
            <w:r w:rsidRPr="005B4417">
              <w:t>414</w:t>
            </w:r>
          </w:p>
        </w:tc>
        <w:tc>
          <w:tcPr>
            <w:tcW w:w="1489" w:type="dxa"/>
            <w:vAlign w:val="center"/>
          </w:tcPr>
          <w:p w:rsidR="009711EB" w:rsidRPr="005B4417" w:rsidRDefault="009711EB" w:rsidP="002A0274">
            <w:pPr>
              <w:jc w:val="center"/>
            </w:pPr>
            <w:r w:rsidRPr="005B4417">
              <w:t>1675</w:t>
            </w:r>
          </w:p>
        </w:tc>
        <w:tc>
          <w:tcPr>
            <w:tcW w:w="1488" w:type="dxa"/>
            <w:vAlign w:val="center"/>
          </w:tcPr>
          <w:p w:rsidR="009711EB" w:rsidRPr="005B4417" w:rsidRDefault="009711EB" w:rsidP="002A0274">
            <w:pPr>
              <w:jc w:val="center"/>
            </w:pPr>
            <w:r w:rsidRPr="005B4417">
              <w:t>4,2 %</w:t>
            </w:r>
          </w:p>
        </w:tc>
        <w:tc>
          <w:tcPr>
            <w:tcW w:w="1489" w:type="dxa"/>
            <w:vAlign w:val="center"/>
          </w:tcPr>
          <w:p w:rsidR="009711EB" w:rsidRPr="005B4417" w:rsidRDefault="009711EB" w:rsidP="002A0274">
            <w:pPr>
              <w:jc w:val="center"/>
            </w:pPr>
            <w:r w:rsidRPr="005B4417">
              <w:t>17,2 %</w:t>
            </w:r>
          </w:p>
        </w:tc>
      </w:tr>
      <w:tr w:rsidR="009711EB" w:rsidRPr="005B4417" w:rsidTr="002A0274">
        <w:tc>
          <w:tcPr>
            <w:tcW w:w="554" w:type="dxa"/>
            <w:vAlign w:val="center"/>
          </w:tcPr>
          <w:p w:rsidR="009711EB" w:rsidRPr="005B4417" w:rsidRDefault="009711EB" w:rsidP="00AC7E97">
            <w:pPr>
              <w:jc w:val="center"/>
            </w:pPr>
            <w:r w:rsidRPr="005B4417">
              <w:t>2.</w:t>
            </w:r>
          </w:p>
        </w:tc>
        <w:tc>
          <w:tcPr>
            <w:tcW w:w="1851" w:type="dxa"/>
          </w:tcPr>
          <w:p w:rsidR="009711EB" w:rsidRPr="005B4417" w:rsidRDefault="009711EB" w:rsidP="003449AE">
            <w:pPr>
              <w:ind w:right="-62"/>
            </w:pPr>
            <w:r w:rsidRPr="005B4417">
              <w:t>Одноклассники</w:t>
            </w:r>
          </w:p>
        </w:tc>
        <w:tc>
          <w:tcPr>
            <w:tcW w:w="7513" w:type="dxa"/>
            <w:gridSpan w:val="5"/>
          </w:tcPr>
          <w:p w:rsidR="009711EB" w:rsidRPr="005B4417" w:rsidRDefault="009711EB" w:rsidP="00AC7E97">
            <w:pPr>
              <w:jc w:val="center"/>
            </w:pPr>
            <w:r w:rsidRPr="005B4417">
              <w:t>не ведется</w:t>
            </w:r>
          </w:p>
        </w:tc>
      </w:tr>
      <w:tr w:rsidR="009711EB" w:rsidRPr="005B4417" w:rsidTr="003449AE">
        <w:tc>
          <w:tcPr>
            <w:tcW w:w="554" w:type="dxa"/>
            <w:vAlign w:val="center"/>
          </w:tcPr>
          <w:p w:rsidR="009711EB" w:rsidRPr="005B4417" w:rsidRDefault="009711EB" w:rsidP="00AC7E97">
            <w:pPr>
              <w:jc w:val="center"/>
            </w:pPr>
            <w:r w:rsidRPr="005B4417">
              <w:t>3.</w:t>
            </w:r>
          </w:p>
        </w:tc>
        <w:tc>
          <w:tcPr>
            <w:tcW w:w="1851" w:type="dxa"/>
          </w:tcPr>
          <w:p w:rsidR="009711EB" w:rsidRPr="005B4417" w:rsidRDefault="009711EB" w:rsidP="003449AE">
            <w:pPr>
              <w:ind w:right="-62"/>
            </w:pPr>
            <w:r w:rsidRPr="005B4417">
              <w:t>Youtube</w:t>
            </w:r>
          </w:p>
        </w:tc>
        <w:tc>
          <w:tcPr>
            <w:tcW w:w="1559" w:type="dxa"/>
          </w:tcPr>
          <w:p w:rsidR="009711EB" w:rsidRPr="005B4417" w:rsidRDefault="009711EB" w:rsidP="002A0274">
            <w:pPr>
              <w:jc w:val="center"/>
            </w:pPr>
            <w:r w:rsidRPr="005B4417">
              <w:t>816</w:t>
            </w:r>
          </w:p>
        </w:tc>
        <w:tc>
          <w:tcPr>
            <w:tcW w:w="1488" w:type="dxa"/>
            <w:vAlign w:val="center"/>
          </w:tcPr>
          <w:p w:rsidR="009711EB" w:rsidRPr="005B4417" w:rsidRDefault="009711EB" w:rsidP="002A0274">
            <w:pPr>
              <w:jc w:val="center"/>
            </w:pPr>
            <w:r w:rsidRPr="005B4417">
              <w:t>66</w:t>
            </w:r>
          </w:p>
        </w:tc>
        <w:tc>
          <w:tcPr>
            <w:tcW w:w="1489" w:type="dxa"/>
            <w:vAlign w:val="center"/>
          </w:tcPr>
          <w:p w:rsidR="009711EB" w:rsidRPr="005B4417" w:rsidRDefault="009711EB" w:rsidP="002A0274">
            <w:pPr>
              <w:jc w:val="center"/>
            </w:pPr>
            <w:r w:rsidRPr="005B4417">
              <w:t>140</w:t>
            </w:r>
          </w:p>
        </w:tc>
        <w:tc>
          <w:tcPr>
            <w:tcW w:w="1488" w:type="dxa"/>
            <w:vAlign w:val="center"/>
          </w:tcPr>
          <w:p w:rsidR="009711EB" w:rsidRPr="005B4417" w:rsidRDefault="009711EB" w:rsidP="002A0274">
            <w:pPr>
              <w:jc w:val="center"/>
            </w:pPr>
            <w:r w:rsidRPr="005B4417">
              <w:t>8 %</w:t>
            </w:r>
          </w:p>
        </w:tc>
        <w:tc>
          <w:tcPr>
            <w:tcW w:w="1489" w:type="dxa"/>
            <w:vAlign w:val="center"/>
          </w:tcPr>
          <w:p w:rsidR="009711EB" w:rsidRPr="005B4417" w:rsidRDefault="009711EB" w:rsidP="002A0274">
            <w:pPr>
              <w:jc w:val="center"/>
            </w:pPr>
            <w:r w:rsidRPr="005B4417">
              <w:t>17,1 %</w:t>
            </w:r>
          </w:p>
        </w:tc>
      </w:tr>
      <w:tr w:rsidR="009711EB" w:rsidRPr="005B4417" w:rsidTr="002A0274">
        <w:trPr>
          <w:trHeight w:val="70"/>
        </w:trPr>
        <w:tc>
          <w:tcPr>
            <w:tcW w:w="554" w:type="dxa"/>
            <w:vAlign w:val="center"/>
          </w:tcPr>
          <w:p w:rsidR="009711EB" w:rsidRPr="005B4417" w:rsidRDefault="009711EB" w:rsidP="00AC7E97">
            <w:pPr>
              <w:jc w:val="center"/>
            </w:pPr>
            <w:r w:rsidRPr="005B4417">
              <w:t>4.</w:t>
            </w:r>
          </w:p>
        </w:tc>
        <w:tc>
          <w:tcPr>
            <w:tcW w:w="1851" w:type="dxa"/>
          </w:tcPr>
          <w:p w:rsidR="009711EB" w:rsidRPr="005B4417" w:rsidRDefault="009711EB" w:rsidP="002A0274">
            <w:r w:rsidRPr="005B4417">
              <w:t>Иные интернет-ресурсы:</w:t>
            </w:r>
          </w:p>
          <w:p w:rsidR="009711EB" w:rsidRPr="005B4417" w:rsidRDefault="009711EB" w:rsidP="002A0274"/>
          <w:p w:rsidR="009711EB" w:rsidRPr="005B4417" w:rsidRDefault="009711EB" w:rsidP="002A0274">
            <w:r w:rsidRPr="005B4417">
              <w:rPr>
                <w:lang w:val="en-US"/>
              </w:rPr>
              <w:t>Telegram</w:t>
            </w:r>
            <w:r w:rsidRPr="005B4417">
              <w:t>-канал (</w:t>
            </w:r>
            <w:r w:rsidRPr="005B4417">
              <w:rPr>
                <w:lang w:val="en-US"/>
              </w:rPr>
              <w:t>mchs</w:t>
            </w:r>
            <w:r w:rsidRPr="005B4417">
              <w:t>_</w:t>
            </w:r>
            <w:r w:rsidRPr="005B4417">
              <w:rPr>
                <w:lang w:val="en-US"/>
              </w:rPr>
              <w:t>st</w:t>
            </w:r>
            <w:r w:rsidRPr="005B4417">
              <w:t>_</w:t>
            </w:r>
            <w:r w:rsidRPr="005B4417">
              <w:rPr>
                <w:lang w:val="en-US"/>
              </w:rPr>
              <w:t>petersburg</w:t>
            </w:r>
            <w:r w:rsidRPr="005B4417">
              <w:t>)</w:t>
            </w:r>
          </w:p>
          <w:p w:rsidR="009711EB" w:rsidRPr="005B4417" w:rsidRDefault="009711EB" w:rsidP="002A0274"/>
          <w:p w:rsidR="009711EB" w:rsidRPr="005B4417" w:rsidRDefault="009711EB" w:rsidP="002A0274">
            <w:pPr>
              <w:rPr>
                <w:lang w:val="en-US"/>
              </w:rPr>
            </w:pPr>
            <w:r w:rsidRPr="005B4417">
              <w:rPr>
                <w:lang w:val="en-US"/>
              </w:rPr>
              <w:t>Telegram-</w:t>
            </w:r>
            <w:r w:rsidRPr="005B4417">
              <w:t>канал</w:t>
            </w:r>
            <w:r w:rsidRPr="005B4417">
              <w:rPr>
                <w:lang w:val="en-US"/>
              </w:rPr>
              <w:t xml:space="preserve">   (</w:t>
            </w:r>
            <w:r w:rsidRPr="005B4417">
              <w:rPr>
                <w:lang w:val="en-GB"/>
              </w:rPr>
              <w:t>spb fire museum</w:t>
            </w:r>
            <w:r w:rsidRPr="005B4417">
              <w:rPr>
                <w:lang w:val="en-US"/>
              </w:rPr>
              <w:t>)</w:t>
            </w:r>
          </w:p>
          <w:p w:rsidR="009711EB" w:rsidRPr="005B4417" w:rsidRDefault="009711EB" w:rsidP="002A0274">
            <w:pPr>
              <w:rPr>
                <w:lang w:val="en-US"/>
              </w:rPr>
            </w:pPr>
          </w:p>
          <w:p w:rsidR="009711EB" w:rsidRPr="005B4417" w:rsidRDefault="009711EB" w:rsidP="002A0274">
            <w:pPr>
              <w:rPr>
                <w:lang w:val="en-US"/>
              </w:rPr>
            </w:pPr>
            <w:r w:rsidRPr="005B4417">
              <w:rPr>
                <w:lang w:val="en-US"/>
              </w:rPr>
              <w:t>RUTUBE</w:t>
            </w:r>
          </w:p>
        </w:tc>
        <w:tc>
          <w:tcPr>
            <w:tcW w:w="1559" w:type="dxa"/>
          </w:tcPr>
          <w:p w:rsidR="009711EB" w:rsidRPr="005B4417" w:rsidRDefault="009711EB" w:rsidP="002A0274">
            <w:pPr>
              <w:jc w:val="center"/>
              <w:rPr>
                <w:lang w:val="en-US"/>
              </w:rPr>
            </w:pPr>
          </w:p>
          <w:p w:rsidR="009711EB" w:rsidRPr="005B4417" w:rsidRDefault="009711EB" w:rsidP="002A0274">
            <w:pPr>
              <w:jc w:val="center"/>
              <w:rPr>
                <w:lang w:val="en-US"/>
              </w:rPr>
            </w:pPr>
          </w:p>
          <w:p w:rsidR="009711EB" w:rsidRPr="005B4417" w:rsidRDefault="009711EB" w:rsidP="002A0274">
            <w:pPr>
              <w:jc w:val="center"/>
              <w:rPr>
                <w:lang w:val="en-US"/>
              </w:rPr>
            </w:pPr>
          </w:p>
          <w:p w:rsidR="009711EB" w:rsidRPr="005B4417" w:rsidRDefault="009711EB" w:rsidP="002A0274">
            <w:pPr>
              <w:jc w:val="center"/>
              <w:rPr>
                <w:lang w:val="en-US"/>
              </w:rPr>
            </w:pPr>
          </w:p>
          <w:p w:rsidR="009711EB" w:rsidRPr="005B4417" w:rsidRDefault="009711EB" w:rsidP="002A0274">
            <w:pPr>
              <w:jc w:val="center"/>
            </w:pPr>
            <w:r w:rsidRPr="005B4417">
              <w:rPr>
                <w:lang w:val="en-US"/>
              </w:rPr>
              <w:t>1</w:t>
            </w:r>
            <w:r w:rsidRPr="005B4417">
              <w:t>655</w:t>
            </w:r>
          </w:p>
          <w:p w:rsidR="009711EB" w:rsidRPr="005B4417" w:rsidRDefault="009711EB" w:rsidP="002A0274">
            <w:pPr>
              <w:jc w:val="center"/>
              <w:rPr>
                <w:lang w:val="en-US"/>
              </w:rPr>
            </w:pPr>
          </w:p>
          <w:p w:rsidR="009711EB" w:rsidRPr="005B4417" w:rsidRDefault="009711EB" w:rsidP="002A0274">
            <w:pPr>
              <w:jc w:val="center"/>
              <w:rPr>
                <w:lang w:val="en-US"/>
              </w:rPr>
            </w:pPr>
          </w:p>
          <w:p w:rsidR="009711EB" w:rsidRPr="005B4417" w:rsidRDefault="009711EB" w:rsidP="002A0274">
            <w:pPr>
              <w:jc w:val="center"/>
              <w:rPr>
                <w:lang w:val="en-US"/>
              </w:rPr>
            </w:pPr>
            <w:r w:rsidRPr="005B4417">
              <w:t>94</w:t>
            </w:r>
          </w:p>
          <w:p w:rsidR="009711EB" w:rsidRPr="005B4417" w:rsidRDefault="009711EB" w:rsidP="002A0274">
            <w:pPr>
              <w:jc w:val="center"/>
              <w:rPr>
                <w:lang w:val="en-US"/>
              </w:rPr>
            </w:pPr>
          </w:p>
          <w:p w:rsidR="009711EB" w:rsidRPr="005B4417" w:rsidRDefault="009711EB" w:rsidP="002A0274">
            <w:pPr>
              <w:jc w:val="center"/>
            </w:pPr>
            <w:r w:rsidRPr="005B4417">
              <w:t>4</w:t>
            </w:r>
          </w:p>
        </w:tc>
        <w:tc>
          <w:tcPr>
            <w:tcW w:w="1488" w:type="dxa"/>
          </w:tcPr>
          <w:p w:rsidR="009711EB" w:rsidRPr="005B4417" w:rsidRDefault="009711EB" w:rsidP="002A0274">
            <w:pPr>
              <w:jc w:val="center"/>
              <w:rPr>
                <w:lang w:val="en-US"/>
              </w:rPr>
            </w:pPr>
          </w:p>
          <w:p w:rsidR="009711EB" w:rsidRPr="005B4417" w:rsidRDefault="009711EB" w:rsidP="002A0274">
            <w:pPr>
              <w:jc w:val="center"/>
              <w:rPr>
                <w:lang w:val="en-US"/>
              </w:rPr>
            </w:pPr>
          </w:p>
          <w:p w:rsidR="009711EB" w:rsidRPr="005B4417" w:rsidRDefault="009711EB" w:rsidP="002A0274">
            <w:pPr>
              <w:jc w:val="center"/>
              <w:rPr>
                <w:lang w:val="en-US"/>
              </w:rPr>
            </w:pPr>
          </w:p>
          <w:p w:rsidR="009711EB" w:rsidRPr="005B4417" w:rsidRDefault="009711EB" w:rsidP="002A0274">
            <w:pPr>
              <w:jc w:val="center"/>
              <w:rPr>
                <w:lang w:val="en-US"/>
              </w:rPr>
            </w:pPr>
          </w:p>
          <w:p w:rsidR="009711EB" w:rsidRPr="005B4417" w:rsidRDefault="009711EB" w:rsidP="002A0274">
            <w:pPr>
              <w:jc w:val="center"/>
            </w:pPr>
            <w:r w:rsidRPr="005B4417">
              <w:t>223</w:t>
            </w:r>
          </w:p>
          <w:p w:rsidR="009711EB" w:rsidRPr="005B4417" w:rsidRDefault="009711EB" w:rsidP="002A0274">
            <w:pPr>
              <w:jc w:val="center"/>
              <w:rPr>
                <w:lang w:val="en-US"/>
              </w:rPr>
            </w:pPr>
          </w:p>
          <w:p w:rsidR="009711EB" w:rsidRPr="005B4417" w:rsidRDefault="009711EB" w:rsidP="002A0274">
            <w:pPr>
              <w:jc w:val="center"/>
              <w:rPr>
                <w:lang w:val="en-US"/>
              </w:rPr>
            </w:pPr>
          </w:p>
          <w:p w:rsidR="009711EB" w:rsidRPr="005B4417" w:rsidRDefault="009711EB" w:rsidP="002A0274">
            <w:pPr>
              <w:jc w:val="center"/>
            </w:pPr>
            <w:r w:rsidRPr="005B4417">
              <w:t>0</w:t>
            </w:r>
          </w:p>
          <w:p w:rsidR="009711EB" w:rsidRPr="005B4417" w:rsidRDefault="009711EB" w:rsidP="002A0274">
            <w:pPr>
              <w:jc w:val="center"/>
              <w:rPr>
                <w:lang w:val="en-US"/>
              </w:rPr>
            </w:pPr>
          </w:p>
          <w:p w:rsidR="009711EB" w:rsidRPr="005B4417" w:rsidRDefault="009711EB" w:rsidP="002A0274">
            <w:pPr>
              <w:jc w:val="center"/>
            </w:pPr>
            <w:r w:rsidRPr="005B4417">
              <w:t>1</w:t>
            </w:r>
          </w:p>
        </w:tc>
        <w:tc>
          <w:tcPr>
            <w:tcW w:w="1489" w:type="dxa"/>
          </w:tcPr>
          <w:p w:rsidR="009711EB" w:rsidRPr="005B4417" w:rsidRDefault="009711EB" w:rsidP="002A0274">
            <w:pPr>
              <w:jc w:val="center"/>
              <w:rPr>
                <w:lang w:val="en-GB"/>
              </w:rPr>
            </w:pPr>
          </w:p>
          <w:p w:rsidR="009711EB" w:rsidRPr="005B4417" w:rsidRDefault="009711EB" w:rsidP="002A0274">
            <w:pPr>
              <w:jc w:val="center"/>
              <w:rPr>
                <w:lang w:val="en-GB"/>
              </w:rPr>
            </w:pPr>
          </w:p>
          <w:p w:rsidR="009711EB" w:rsidRPr="005B4417" w:rsidRDefault="009711EB" w:rsidP="002A0274">
            <w:pPr>
              <w:jc w:val="center"/>
              <w:rPr>
                <w:lang w:val="en-GB"/>
              </w:rPr>
            </w:pPr>
          </w:p>
          <w:p w:rsidR="009711EB" w:rsidRPr="005B4417" w:rsidRDefault="009711EB" w:rsidP="002A0274">
            <w:pPr>
              <w:jc w:val="center"/>
              <w:rPr>
                <w:lang w:val="en-GB"/>
              </w:rPr>
            </w:pPr>
          </w:p>
          <w:p w:rsidR="009711EB" w:rsidRPr="005B4417" w:rsidRDefault="009711EB" w:rsidP="002A0274">
            <w:pPr>
              <w:jc w:val="center"/>
            </w:pPr>
            <w:r w:rsidRPr="005B4417">
              <w:t>842</w:t>
            </w:r>
          </w:p>
          <w:p w:rsidR="009711EB" w:rsidRPr="005B4417" w:rsidRDefault="009711EB" w:rsidP="002A0274">
            <w:pPr>
              <w:jc w:val="center"/>
            </w:pPr>
          </w:p>
          <w:p w:rsidR="009711EB" w:rsidRPr="005B4417" w:rsidRDefault="009711EB" w:rsidP="002A0274">
            <w:pPr>
              <w:jc w:val="center"/>
              <w:rPr>
                <w:lang w:val="en-US"/>
              </w:rPr>
            </w:pPr>
          </w:p>
          <w:p w:rsidR="009711EB" w:rsidRPr="005B4417" w:rsidRDefault="009711EB" w:rsidP="002A0274">
            <w:pPr>
              <w:jc w:val="center"/>
              <w:rPr>
                <w:lang w:val="en-US"/>
              </w:rPr>
            </w:pPr>
            <w:r w:rsidRPr="005B4417">
              <w:t>94</w:t>
            </w:r>
          </w:p>
          <w:p w:rsidR="009711EB" w:rsidRPr="005B4417" w:rsidRDefault="009711EB" w:rsidP="002A0274">
            <w:pPr>
              <w:jc w:val="center"/>
              <w:rPr>
                <w:lang w:val="en-US"/>
              </w:rPr>
            </w:pPr>
          </w:p>
          <w:p w:rsidR="009711EB" w:rsidRPr="005B4417" w:rsidRDefault="009711EB" w:rsidP="002A0274">
            <w:pPr>
              <w:jc w:val="center"/>
            </w:pPr>
            <w:r w:rsidRPr="005B4417">
              <w:t>4</w:t>
            </w:r>
          </w:p>
        </w:tc>
        <w:tc>
          <w:tcPr>
            <w:tcW w:w="1488" w:type="dxa"/>
          </w:tcPr>
          <w:p w:rsidR="009711EB" w:rsidRPr="005B4417" w:rsidRDefault="009711EB" w:rsidP="002A0274">
            <w:pPr>
              <w:jc w:val="center"/>
            </w:pPr>
          </w:p>
          <w:p w:rsidR="009711EB" w:rsidRPr="005B4417" w:rsidRDefault="009711EB" w:rsidP="002A0274">
            <w:pPr>
              <w:jc w:val="center"/>
            </w:pPr>
          </w:p>
          <w:p w:rsidR="009711EB" w:rsidRPr="005B4417" w:rsidRDefault="009711EB" w:rsidP="002A0274">
            <w:pPr>
              <w:jc w:val="center"/>
            </w:pPr>
          </w:p>
          <w:p w:rsidR="009711EB" w:rsidRPr="005B4417" w:rsidRDefault="009711EB" w:rsidP="002A0274">
            <w:pPr>
              <w:jc w:val="center"/>
            </w:pPr>
          </w:p>
          <w:p w:rsidR="009711EB" w:rsidRPr="005B4417" w:rsidRDefault="009711EB" w:rsidP="002A0274">
            <w:pPr>
              <w:jc w:val="center"/>
            </w:pPr>
            <w:r w:rsidRPr="005B4417">
              <w:t>13,5 %</w:t>
            </w:r>
          </w:p>
          <w:p w:rsidR="009711EB" w:rsidRPr="005B4417" w:rsidRDefault="009711EB" w:rsidP="002A0274">
            <w:pPr>
              <w:jc w:val="center"/>
            </w:pPr>
          </w:p>
          <w:p w:rsidR="009711EB" w:rsidRPr="005B4417" w:rsidRDefault="009711EB" w:rsidP="002A0274">
            <w:pPr>
              <w:jc w:val="center"/>
            </w:pPr>
          </w:p>
          <w:p w:rsidR="009711EB" w:rsidRPr="005B4417" w:rsidRDefault="009711EB" w:rsidP="002A0274">
            <w:pPr>
              <w:jc w:val="center"/>
            </w:pPr>
            <w:r w:rsidRPr="005B4417">
              <w:t>0 %</w:t>
            </w:r>
          </w:p>
          <w:p w:rsidR="009711EB" w:rsidRPr="005B4417" w:rsidRDefault="009711EB" w:rsidP="002A0274">
            <w:pPr>
              <w:jc w:val="center"/>
            </w:pPr>
          </w:p>
          <w:p w:rsidR="009711EB" w:rsidRPr="005B4417" w:rsidRDefault="009711EB" w:rsidP="002A0274">
            <w:pPr>
              <w:jc w:val="center"/>
            </w:pPr>
            <w:r w:rsidRPr="005B4417">
              <w:t>25 %</w:t>
            </w:r>
          </w:p>
        </w:tc>
        <w:tc>
          <w:tcPr>
            <w:tcW w:w="1489" w:type="dxa"/>
          </w:tcPr>
          <w:p w:rsidR="009711EB" w:rsidRPr="005B4417" w:rsidRDefault="009711EB" w:rsidP="002A0274">
            <w:pPr>
              <w:jc w:val="center"/>
            </w:pPr>
          </w:p>
          <w:p w:rsidR="009711EB" w:rsidRPr="005B4417" w:rsidRDefault="009711EB" w:rsidP="002A0274">
            <w:pPr>
              <w:jc w:val="center"/>
            </w:pPr>
          </w:p>
          <w:p w:rsidR="009711EB" w:rsidRPr="005B4417" w:rsidRDefault="009711EB" w:rsidP="002A0274">
            <w:pPr>
              <w:jc w:val="center"/>
            </w:pPr>
          </w:p>
          <w:p w:rsidR="009711EB" w:rsidRPr="005B4417" w:rsidRDefault="009711EB" w:rsidP="002A0274">
            <w:pPr>
              <w:jc w:val="center"/>
            </w:pPr>
          </w:p>
          <w:p w:rsidR="009711EB" w:rsidRPr="005B4417" w:rsidRDefault="009711EB" w:rsidP="002A0274">
            <w:pPr>
              <w:jc w:val="center"/>
            </w:pPr>
            <w:r w:rsidRPr="005B4417">
              <w:t>51 %</w:t>
            </w:r>
          </w:p>
          <w:p w:rsidR="009711EB" w:rsidRPr="005B4417" w:rsidRDefault="009711EB" w:rsidP="002A0274">
            <w:pPr>
              <w:jc w:val="center"/>
            </w:pPr>
          </w:p>
          <w:p w:rsidR="009711EB" w:rsidRPr="005B4417" w:rsidRDefault="009711EB" w:rsidP="002A0274">
            <w:pPr>
              <w:jc w:val="center"/>
            </w:pPr>
          </w:p>
          <w:p w:rsidR="009711EB" w:rsidRPr="005B4417" w:rsidRDefault="009711EB" w:rsidP="002A0274">
            <w:pPr>
              <w:jc w:val="center"/>
            </w:pPr>
            <w:r w:rsidRPr="005B4417">
              <w:t>100 %</w:t>
            </w:r>
          </w:p>
          <w:p w:rsidR="009711EB" w:rsidRPr="005B4417" w:rsidRDefault="009711EB" w:rsidP="002A0274">
            <w:pPr>
              <w:jc w:val="center"/>
            </w:pPr>
          </w:p>
          <w:p w:rsidR="009711EB" w:rsidRPr="005B4417" w:rsidRDefault="009711EB" w:rsidP="002A0274">
            <w:pPr>
              <w:jc w:val="center"/>
            </w:pPr>
            <w:r w:rsidRPr="005B4417">
              <w:t>100 %</w:t>
            </w:r>
          </w:p>
        </w:tc>
      </w:tr>
    </w:tbl>
    <w:p w:rsidR="00581194" w:rsidRPr="005B4417" w:rsidRDefault="00581194" w:rsidP="00581194">
      <w:pPr>
        <w:pStyle w:val="a6"/>
        <w:ind w:left="0" w:firstLine="709"/>
        <w:rPr>
          <w:sz w:val="20"/>
          <w:szCs w:val="28"/>
        </w:rPr>
      </w:pPr>
    </w:p>
    <w:p w:rsidR="00581194" w:rsidRPr="005B4417" w:rsidRDefault="00581194" w:rsidP="00581194">
      <w:pPr>
        <w:pStyle w:val="a3"/>
        <w:ind w:firstLine="709"/>
        <w:jc w:val="right"/>
        <w:rPr>
          <w:sz w:val="28"/>
          <w:szCs w:val="28"/>
        </w:rPr>
      </w:pPr>
      <w:r w:rsidRPr="005B4417">
        <w:rPr>
          <w:sz w:val="28"/>
        </w:rPr>
        <w:t>Таблица 4.2.2.</w:t>
      </w:r>
    </w:p>
    <w:p w:rsidR="00581194" w:rsidRPr="005B4417" w:rsidRDefault="00581194" w:rsidP="00581194">
      <w:pPr>
        <w:pStyle w:val="a3"/>
        <w:ind w:firstLine="709"/>
        <w:jc w:val="center"/>
        <w:rPr>
          <w:sz w:val="20"/>
          <w:szCs w:val="28"/>
        </w:rPr>
      </w:pPr>
    </w:p>
    <w:p w:rsidR="00581194" w:rsidRPr="005B4417" w:rsidRDefault="00581194" w:rsidP="00266099">
      <w:pPr>
        <w:pStyle w:val="a3"/>
        <w:jc w:val="center"/>
        <w:rPr>
          <w:spacing w:val="-2"/>
          <w:sz w:val="28"/>
          <w:szCs w:val="28"/>
        </w:rPr>
      </w:pPr>
      <w:r w:rsidRPr="005B4417">
        <w:rPr>
          <w:spacing w:val="-2"/>
          <w:sz w:val="28"/>
          <w:szCs w:val="28"/>
        </w:rPr>
        <w:t>Вовлеченность аудитории (населения) в работу интернет-ресурсов</w:t>
      </w:r>
      <w:r w:rsidR="003449AE" w:rsidRPr="005B4417">
        <w:rPr>
          <w:spacing w:val="-2"/>
          <w:sz w:val="28"/>
          <w:szCs w:val="28"/>
        </w:rPr>
        <w:t xml:space="preserve"> </w:t>
      </w:r>
      <w:r w:rsidRPr="005B4417">
        <w:rPr>
          <w:spacing w:val="-2"/>
          <w:sz w:val="28"/>
          <w:szCs w:val="28"/>
        </w:rPr>
        <w:t>ГУ МЧС России</w:t>
      </w:r>
    </w:p>
    <w:p w:rsidR="00581194" w:rsidRPr="005B4417" w:rsidRDefault="00581194" w:rsidP="00581194">
      <w:pPr>
        <w:pStyle w:val="a3"/>
        <w:ind w:firstLine="709"/>
        <w:jc w:val="center"/>
        <w:rPr>
          <w:sz w:val="20"/>
          <w:szCs w:val="20"/>
        </w:rPr>
      </w:pPr>
    </w:p>
    <w:tbl>
      <w:tblPr>
        <w:tblStyle w:val="af"/>
        <w:tblW w:w="9918" w:type="dxa"/>
        <w:tblLook w:val="04A0" w:firstRow="1" w:lastRow="0" w:firstColumn="1" w:lastColumn="0" w:noHBand="0" w:noVBand="1"/>
      </w:tblPr>
      <w:tblGrid>
        <w:gridCol w:w="561"/>
        <w:gridCol w:w="2269"/>
        <w:gridCol w:w="4820"/>
        <w:gridCol w:w="2268"/>
      </w:tblGrid>
      <w:tr w:rsidR="00962245" w:rsidRPr="005B4417" w:rsidTr="00581194">
        <w:trPr>
          <w:trHeight w:val="410"/>
        </w:trPr>
        <w:tc>
          <w:tcPr>
            <w:tcW w:w="561" w:type="dxa"/>
            <w:vAlign w:val="center"/>
          </w:tcPr>
          <w:p w:rsidR="00581194" w:rsidRPr="005B4417" w:rsidRDefault="00581194" w:rsidP="00AC7E97">
            <w:pPr>
              <w:jc w:val="center"/>
            </w:pPr>
            <w:r w:rsidRPr="005B4417">
              <w:lastRenderedPageBreak/>
              <w:t>№ п/п</w:t>
            </w:r>
          </w:p>
        </w:tc>
        <w:tc>
          <w:tcPr>
            <w:tcW w:w="2269" w:type="dxa"/>
            <w:vAlign w:val="center"/>
          </w:tcPr>
          <w:p w:rsidR="00581194" w:rsidRPr="005B4417" w:rsidRDefault="00581194" w:rsidP="00AC7E97">
            <w:pPr>
              <w:jc w:val="center"/>
            </w:pPr>
            <w:r w:rsidRPr="005B4417">
              <w:t>Наименование ресурса</w:t>
            </w:r>
          </w:p>
        </w:tc>
        <w:tc>
          <w:tcPr>
            <w:tcW w:w="4820" w:type="dxa"/>
            <w:vAlign w:val="center"/>
          </w:tcPr>
          <w:p w:rsidR="00581194" w:rsidRPr="005B4417" w:rsidRDefault="00581194" w:rsidP="00051E5A">
            <w:pPr>
              <w:jc w:val="center"/>
            </w:pPr>
            <w:r w:rsidRPr="005B4417">
              <w:t>Расчет показателя по итогам работы</w:t>
            </w:r>
            <w:r w:rsidR="00051E5A" w:rsidRPr="005B4417">
              <w:br/>
            </w:r>
            <w:r w:rsidRPr="005B4417">
              <w:t xml:space="preserve">за </w:t>
            </w:r>
            <w:r w:rsidR="00051E5A" w:rsidRPr="005B4417">
              <w:t>отчетный период</w:t>
            </w:r>
          </w:p>
        </w:tc>
        <w:tc>
          <w:tcPr>
            <w:tcW w:w="2268" w:type="dxa"/>
            <w:vAlign w:val="center"/>
          </w:tcPr>
          <w:p w:rsidR="00581194" w:rsidRPr="005B4417" w:rsidRDefault="00581194" w:rsidP="00AC7E97">
            <w:pPr>
              <w:jc w:val="center"/>
            </w:pPr>
            <w:r w:rsidRPr="005B4417">
              <w:t xml:space="preserve">Коэффициент </w:t>
            </w:r>
          </w:p>
          <w:p w:rsidR="00581194" w:rsidRPr="005B4417" w:rsidRDefault="00581194" w:rsidP="00DE24CF">
            <w:pPr>
              <w:jc w:val="center"/>
            </w:pPr>
            <w:r w:rsidRPr="005B4417">
              <w:t xml:space="preserve">(В, </w:t>
            </w:r>
            <w:r w:rsidR="00DE24CF" w:rsidRPr="005B4417">
              <w:t>процент</w:t>
            </w:r>
            <w:r w:rsidRPr="005B4417">
              <w:t>)</w:t>
            </w:r>
          </w:p>
        </w:tc>
      </w:tr>
      <w:tr w:rsidR="009711EB" w:rsidRPr="005B4417" w:rsidTr="005D5772">
        <w:trPr>
          <w:trHeight w:val="920"/>
        </w:trPr>
        <w:tc>
          <w:tcPr>
            <w:tcW w:w="561" w:type="dxa"/>
            <w:vAlign w:val="center"/>
          </w:tcPr>
          <w:p w:rsidR="009711EB" w:rsidRPr="005B4417" w:rsidRDefault="009711EB" w:rsidP="005D5772">
            <w:r w:rsidRPr="005B4417">
              <w:t>1.</w:t>
            </w:r>
          </w:p>
        </w:tc>
        <w:tc>
          <w:tcPr>
            <w:tcW w:w="2269" w:type="dxa"/>
            <w:vAlign w:val="center"/>
          </w:tcPr>
          <w:p w:rsidR="009711EB" w:rsidRPr="005B4417" w:rsidRDefault="009711EB" w:rsidP="005D5772">
            <w:r w:rsidRPr="005B4417">
              <w:t>Вконтакте</w:t>
            </w:r>
          </w:p>
        </w:tc>
        <w:tc>
          <w:tcPr>
            <w:tcW w:w="4820" w:type="dxa"/>
            <w:vMerge w:val="restart"/>
            <w:vAlign w:val="center"/>
          </w:tcPr>
          <w:p w:rsidR="009711EB" w:rsidRPr="005B4417" w:rsidRDefault="009711EB" w:rsidP="00AC7E97">
            <w:pPr>
              <w:jc w:val="center"/>
            </w:pPr>
            <w:r w:rsidRPr="005B4417">
              <w:t xml:space="preserve">В = (((Ел+Ек+Ер)/Еп)/Епп)*100%, </w:t>
            </w:r>
          </w:p>
          <w:p w:rsidR="009711EB" w:rsidRPr="005B4417" w:rsidRDefault="009711EB" w:rsidP="00581194">
            <w:r w:rsidRPr="005B4417">
              <w:t>где</w:t>
            </w:r>
          </w:p>
          <w:p w:rsidR="009711EB" w:rsidRPr="005B4417" w:rsidRDefault="009711EB" w:rsidP="00AC7E97">
            <w:r w:rsidRPr="005B4417">
              <w:t>Ел – количество лайков;</w:t>
            </w:r>
          </w:p>
          <w:p w:rsidR="009711EB" w:rsidRPr="005B4417" w:rsidRDefault="009711EB" w:rsidP="00AC7E97">
            <w:r w:rsidRPr="005B4417">
              <w:t>Ек – количество комментариев;</w:t>
            </w:r>
          </w:p>
          <w:p w:rsidR="009711EB" w:rsidRPr="005B4417" w:rsidRDefault="009711EB" w:rsidP="00AC7E97">
            <w:r w:rsidRPr="005B4417">
              <w:t>Ер – количество репостов;</w:t>
            </w:r>
          </w:p>
          <w:p w:rsidR="009711EB" w:rsidRPr="005B4417" w:rsidRDefault="009711EB" w:rsidP="00AC7E97">
            <w:r w:rsidRPr="005B4417">
              <w:t>Еп – количество постов (публикаций);</w:t>
            </w:r>
          </w:p>
          <w:p w:rsidR="009711EB" w:rsidRPr="005B4417" w:rsidRDefault="009711EB" w:rsidP="00AC7E97">
            <w:r w:rsidRPr="005B4417">
              <w:t>Епп – количество подписчиков.</w:t>
            </w:r>
          </w:p>
        </w:tc>
        <w:tc>
          <w:tcPr>
            <w:tcW w:w="2268" w:type="dxa"/>
            <w:vAlign w:val="center"/>
          </w:tcPr>
          <w:p w:rsidR="009711EB" w:rsidRPr="005B4417" w:rsidRDefault="009711EB" w:rsidP="002A0274">
            <w:pPr>
              <w:jc w:val="center"/>
            </w:pPr>
            <w:r w:rsidRPr="005B4417">
              <w:t>0,9</w:t>
            </w:r>
          </w:p>
        </w:tc>
      </w:tr>
      <w:tr w:rsidR="009711EB" w:rsidRPr="005B4417" w:rsidTr="005D5772">
        <w:trPr>
          <w:trHeight w:val="1017"/>
        </w:trPr>
        <w:tc>
          <w:tcPr>
            <w:tcW w:w="561" w:type="dxa"/>
            <w:vAlign w:val="center"/>
          </w:tcPr>
          <w:p w:rsidR="009711EB" w:rsidRPr="005B4417" w:rsidRDefault="009711EB" w:rsidP="005D5772">
            <w:r w:rsidRPr="005B4417">
              <w:t>2.</w:t>
            </w:r>
          </w:p>
        </w:tc>
        <w:tc>
          <w:tcPr>
            <w:tcW w:w="2269" w:type="dxa"/>
            <w:vAlign w:val="center"/>
          </w:tcPr>
          <w:p w:rsidR="009711EB" w:rsidRPr="005B4417" w:rsidRDefault="009711EB" w:rsidP="005D5772">
            <w:r w:rsidRPr="005B4417">
              <w:t>Одноклассники</w:t>
            </w:r>
          </w:p>
        </w:tc>
        <w:tc>
          <w:tcPr>
            <w:tcW w:w="4820" w:type="dxa"/>
            <w:vMerge/>
            <w:vAlign w:val="center"/>
          </w:tcPr>
          <w:p w:rsidR="009711EB" w:rsidRPr="005B4417" w:rsidRDefault="009711EB" w:rsidP="00AC7E97">
            <w:pPr>
              <w:jc w:val="center"/>
            </w:pPr>
          </w:p>
        </w:tc>
        <w:tc>
          <w:tcPr>
            <w:tcW w:w="2268" w:type="dxa"/>
            <w:vAlign w:val="center"/>
          </w:tcPr>
          <w:p w:rsidR="009711EB" w:rsidRPr="005B4417" w:rsidRDefault="009711EB" w:rsidP="002A0274">
            <w:pPr>
              <w:jc w:val="center"/>
            </w:pPr>
            <w:r w:rsidRPr="005B4417">
              <w:t>-</w:t>
            </w:r>
          </w:p>
        </w:tc>
      </w:tr>
    </w:tbl>
    <w:p w:rsidR="00266099" w:rsidRPr="005B4417" w:rsidRDefault="00266099" w:rsidP="00430E43">
      <w:pPr>
        <w:ind w:firstLine="709"/>
        <w:jc w:val="center"/>
        <w:rPr>
          <w:sz w:val="22"/>
        </w:rPr>
      </w:pPr>
    </w:p>
    <w:p w:rsidR="009711EB" w:rsidRPr="005B4417" w:rsidRDefault="009711EB" w:rsidP="00301E2F">
      <w:pPr>
        <w:jc w:val="both"/>
        <w:rPr>
          <w:sz w:val="28"/>
          <w:szCs w:val="28"/>
        </w:rPr>
      </w:pPr>
      <w:r w:rsidRPr="005E2324">
        <w:rPr>
          <w:sz w:val="28"/>
          <w:szCs w:val="28"/>
        </w:rPr>
        <w:t>Выводы по разделу:</w:t>
      </w:r>
      <w:r w:rsidRPr="005B4417">
        <w:rPr>
          <w:sz w:val="28"/>
          <w:szCs w:val="28"/>
        </w:rPr>
        <w:t xml:space="preserve"> В </w:t>
      </w:r>
      <w:r w:rsidRPr="005B4417">
        <w:rPr>
          <w:sz w:val="28"/>
          <w:szCs w:val="28"/>
          <w:lang w:val="en-US"/>
        </w:rPr>
        <w:t>IV</w:t>
      </w:r>
      <w:r w:rsidRPr="005B4417">
        <w:rPr>
          <w:sz w:val="28"/>
          <w:szCs w:val="28"/>
        </w:rPr>
        <w:t xml:space="preserve"> квартале пресс-службой Главного управления были достигнуты все поставленные цели по информированию населения о </w:t>
      </w:r>
      <w:r w:rsidR="00301E2F" w:rsidRPr="005B4417">
        <w:rPr>
          <w:sz w:val="28"/>
          <w:szCs w:val="28"/>
        </w:rPr>
        <w:br/>
        <w:t>прогнози</w:t>
      </w:r>
      <w:r w:rsidRPr="005B4417">
        <w:rPr>
          <w:sz w:val="28"/>
          <w:szCs w:val="28"/>
        </w:rPr>
        <w:t xml:space="preserve">руемых и возникших угрозах и ЧС, а также реализован ряд крупных проектов. </w:t>
      </w:r>
    </w:p>
    <w:p w:rsidR="009711EB" w:rsidRPr="005B4417" w:rsidRDefault="009711EB" w:rsidP="00266099">
      <w:pPr>
        <w:ind w:firstLine="709"/>
        <w:jc w:val="center"/>
        <w:rPr>
          <w:sz w:val="28"/>
        </w:rPr>
      </w:pPr>
    </w:p>
    <w:p w:rsidR="00185208" w:rsidRPr="005B4417" w:rsidRDefault="00084435" w:rsidP="00266099">
      <w:pPr>
        <w:ind w:firstLine="709"/>
        <w:jc w:val="center"/>
        <w:rPr>
          <w:sz w:val="28"/>
        </w:rPr>
      </w:pPr>
      <w:r w:rsidRPr="005B4417">
        <w:rPr>
          <w:b/>
          <w:sz w:val="28"/>
          <w:szCs w:val="28"/>
        </w:rPr>
        <w:br w:type="page"/>
      </w:r>
    </w:p>
    <w:p w:rsidR="00271C6D" w:rsidRPr="005B4417" w:rsidRDefault="00373CA1" w:rsidP="0061257A">
      <w:pPr>
        <w:pStyle w:val="3"/>
        <w:rPr>
          <w:b w:val="0"/>
          <w:szCs w:val="28"/>
        </w:rPr>
      </w:pPr>
      <w:bookmarkStart w:id="20" w:name="_4._Организация_деятельности"/>
      <w:bookmarkStart w:id="21" w:name="_5._Организация_деятельности"/>
      <w:bookmarkEnd w:id="20"/>
      <w:bookmarkEnd w:id="21"/>
      <w:r w:rsidRPr="005B4417">
        <w:rPr>
          <w:lang w:eastAsia="ar-SA"/>
        </w:rPr>
        <w:lastRenderedPageBreak/>
        <w:t>5</w:t>
      </w:r>
      <w:r w:rsidR="00271C6D" w:rsidRPr="005B4417">
        <w:rPr>
          <w:lang w:eastAsia="ar-SA"/>
        </w:rPr>
        <w:t xml:space="preserve">. </w:t>
      </w:r>
      <w:r w:rsidR="004746B0" w:rsidRPr="005B4417">
        <w:t>Организация деятельности в области капитального строительства (реконструкции) и капитального (текущего) ремонта объектов капитального строительства, содержания и обслуживания основных фондов, управления</w:t>
      </w:r>
      <w:r w:rsidR="00CC0F4F" w:rsidRPr="005B4417">
        <w:br/>
      </w:r>
      <w:r w:rsidR="004746B0" w:rsidRPr="005B4417">
        <w:t>и распоряжения недвижимым имуществом, жилищного обеспечения</w:t>
      </w:r>
      <w:r w:rsidR="00967747" w:rsidRPr="005B4417">
        <w:br/>
      </w:r>
    </w:p>
    <w:p w:rsidR="0061257A" w:rsidRPr="005B4417" w:rsidRDefault="0061257A" w:rsidP="0061257A"/>
    <w:p w:rsidR="00F33FF2" w:rsidRPr="005B4417" w:rsidRDefault="00F33FF2" w:rsidP="00F33FF2">
      <w:pPr>
        <w:pStyle w:val="4"/>
        <w:rPr>
          <w:rFonts w:eastAsiaTheme="minorEastAsia"/>
        </w:rPr>
      </w:pPr>
      <w:r w:rsidRPr="005B4417">
        <w:rPr>
          <w:rFonts w:eastAsiaTheme="minorEastAsia"/>
        </w:rPr>
        <w:t xml:space="preserve">5.1. </w:t>
      </w:r>
      <w:r w:rsidR="00C9159D" w:rsidRPr="005B4417">
        <w:rPr>
          <w:rFonts w:eastAsiaTheme="minorEastAsia" w:cstheme="minorBidi"/>
          <w:szCs w:val="28"/>
        </w:rPr>
        <w:t>Реализация мероприятий, направленных на обеспечение</w:t>
      </w:r>
      <w:r w:rsidR="00C9159D" w:rsidRPr="005B4417">
        <w:rPr>
          <w:rFonts w:eastAsiaTheme="minorEastAsia" w:cstheme="minorBidi"/>
          <w:szCs w:val="28"/>
        </w:rPr>
        <w:br/>
        <w:t>исполнения федерального бюджета</w:t>
      </w:r>
    </w:p>
    <w:p w:rsidR="00F33FF2" w:rsidRPr="005B4417" w:rsidRDefault="00F33FF2" w:rsidP="00F33FF2">
      <w:pPr>
        <w:jc w:val="center"/>
        <w:rPr>
          <w:rFonts w:eastAsiaTheme="minorEastAsia"/>
          <w:i/>
          <w:sz w:val="28"/>
          <w:szCs w:val="28"/>
        </w:rPr>
      </w:pP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На последний день отчетного периода: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1. Заключены государственные контракты (договоры):</w:t>
      </w:r>
    </w:p>
    <w:p w:rsidR="006E67D9" w:rsidRPr="005B4417" w:rsidRDefault="006E67D9" w:rsidP="006E67D9">
      <w:pPr>
        <w:ind w:firstLine="709"/>
        <w:jc w:val="both"/>
        <w:rPr>
          <w:rFonts w:eastAsiaTheme="minorEastAsia" w:cstheme="minorBidi"/>
          <w:i/>
          <w:sz w:val="28"/>
          <w:szCs w:val="28"/>
        </w:rPr>
      </w:pPr>
      <w:r w:rsidRPr="005B4417">
        <w:rPr>
          <w:sz w:val="28"/>
          <w:szCs w:val="28"/>
        </w:rPr>
        <w:t>1.1. По инвестиционно-</w:t>
      </w:r>
      <w:r w:rsidRPr="005B4417">
        <w:rPr>
          <w:rFonts w:eastAsiaTheme="minorEastAsia" w:cstheme="minorBidi"/>
          <w:sz w:val="28"/>
          <w:szCs w:val="28"/>
        </w:rPr>
        <w:t>строительной деятельности на выполнение проектных и изыскательских работ, строительно-монтажных работ, приобретение мебели и оборудования, а также прочих работ и затрат:</w:t>
      </w:r>
    </w:p>
    <w:p w:rsidR="006E67D9" w:rsidRPr="005B4417" w:rsidRDefault="006E67D9" w:rsidP="006E67D9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5B4417">
        <w:rPr>
          <w:rFonts w:eastAsiaTheme="minorEastAsia" w:cstheme="minorBidi"/>
          <w:sz w:val="28"/>
          <w:szCs w:val="28"/>
        </w:rPr>
        <w:t>ГК не заключались.</w:t>
      </w:r>
    </w:p>
    <w:p w:rsidR="006E67D9" w:rsidRPr="005B4417" w:rsidRDefault="006E67D9" w:rsidP="006E67D9">
      <w:pPr>
        <w:ind w:firstLine="709"/>
        <w:jc w:val="both"/>
        <w:rPr>
          <w:rFonts w:eastAsiaTheme="minorEastAsia" w:cstheme="minorBidi"/>
          <w:sz w:val="28"/>
          <w:szCs w:val="28"/>
        </w:rPr>
      </w:pPr>
    </w:p>
    <w:p w:rsidR="006E67D9" w:rsidRPr="005B4417" w:rsidRDefault="006E67D9" w:rsidP="006E67D9">
      <w:pPr>
        <w:ind w:firstLine="709"/>
        <w:jc w:val="both"/>
        <w:rPr>
          <w:rFonts w:eastAsiaTheme="minorEastAsia" w:cstheme="minorBidi"/>
          <w:i/>
          <w:sz w:val="28"/>
          <w:szCs w:val="28"/>
        </w:rPr>
      </w:pPr>
      <w:r w:rsidRPr="005B4417">
        <w:rPr>
          <w:rFonts w:eastAsiaTheme="minorEastAsia" w:cstheme="minorBidi"/>
          <w:sz w:val="28"/>
          <w:szCs w:val="28"/>
        </w:rPr>
        <w:t>1.2. На выполнение работ по капитальному (текущему) ремонту: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1.2.1. 1 534, 2 тыс. руб. (100%) – заключены ГК на текущий ремонт объектов недвижимого имущества в 2022 году: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- заключено 2 Государственных контракта на сумму 715,0 тыс. руб. по текущему ремонту сетей инженерно-технического обеспечения. 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заключено 2 Государственных контракта на сумму 555,6 тыс. руб. по текущему ремонту помещений.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- заключен Государственный контракт на сумму 263,6 тыс. руб. по текущему ремонту фасада здания. 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1.2.2. 555,8 тыс. руб. – контрактация по лимитам бюджетных обязательств, выделенных на закупку строительных материалов составляет 100 %.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заключен Государственный контракт на сумму 300,0 тыс. руб. на закупку кровельного материала;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заключен Государственный контракт на сумму 92, 1 тыс. руб. на закупку труб напорных из теромопласта;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заключен Государственный контракт на сумму 163,7 тыс. руб. на закупку напольного покрытия (ламинат).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rFonts w:eastAsiaTheme="minorEastAsia" w:cstheme="minorBidi"/>
          <w:sz w:val="28"/>
          <w:szCs w:val="28"/>
        </w:rPr>
        <w:t xml:space="preserve">1.2.3 </w:t>
      </w:r>
      <w:r w:rsidRPr="005B4417">
        <w:rPr>
          <w:sz w:val="28"/>
          <w:szCs w:val="28"/>
        </w:rPr>
        <w:t>994,60 тыс. руб.– контрактация по лимитам бюджетных обязательств, доведенных на капитальный ремонт объектов недвижимого имущества в 2022 году составляет 100%: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  - заключен Государственный контракт на сумму 994,6 тыс. руб. на выборочный капитальный ремонт здания (выборочный капитальный ремонт здания (системы инженерно-технического обеспечения)).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</w:p>
    <w:p w:rsidR="006E67D9" w:rsidRPr="005B4417" w:rsidRDefault="006E67D9" w:rsidP="006E67D9">
      <w:pPr>
        <w:ind w:firstLine="709"/>
        <w:jc w:val="both"/>
        <w:rPr>
          <w:rFonts w:eastAsiaTheme="minorEastAsia" w:cstheme="minorBidi"/>
          <w:sz w:val="28"/>
          <w:szCs w:val="28"/>
        </w:rPr>
      </w:pPr>
    </w:p>
    <w:p w:rsidR="006E67D9" w:rsidRPr="005B4417" w:rsidRDefault="006E67D9" w:rsidP="006E67D9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5B4417">
        <w:rPr>
          <w:sz w:val="28"/>
          <w:szCs w:val="28"/>
        </w:rPr>
        <w:t>1.3. На содержание и обслуживание объектов недвижимого имущества</w:t>
      </w:r>
      <w:r w:rsidRPr="005B4417">
        <w:rPr>
          <w:rFonts w:eastAsiaTheme="minorEastAsia" w:cstheme="minorBidi"/>
          <w:sz w:val="28"/>
          <w:szCs w:val="28"/>
        </w:rPr>
        <w:t>: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lastRenderedPageBreak/>
        <w:t>заключены ГК на сумму 170 555,93 тыс. руб. – контрактация составляет 100%, а именно: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- заключено 3 </w:t>
      </w:r>
      <w:r w:rsidR="00956FF7" w:rsidRPr="005B4417">
        <w:rPr>
          <w:sz w:val="28"/>
          <w:szCs w:val="28"/>
        </w:rPr>
        <w:t>г</w:t>
      </w:r>
      <w:r w:rsidRPr="005B4417">
        <w:rPr>
          <w:sz w:val="28"/>
          <w:szCs w:val="28"/>
        </w:rPr>
        <w:t xml:space="preserve">осударственных контракта по поставке газа и </w:t>
      </w:r>
      <w:r w:rsidR="00301E2F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>2 дополнительных соглашения оплату кредиторской задолженности за 2021 год за поставленный газ на общую сумму 1 591,19 тыс. руб.;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заключен</w:t>
      </w:r>
      <w:r w:rsidR="00956FF7" w:rsidRPr="005B4417">
        <w:rPr>
          <w:sz w:val="28"/>
          <w:szCs w:val="28"/>
        </w:rPr>
        <w:t>о</w:t>
      </w:r>
      <w:r w:rsidRPr="005B4417">
        <w:rPr>
          <w:sz w:val="28"/>
          <w:szCs w:val="28"/>
        </w:rPr>
        <w:t xml:space="preserve"> 2 </w:t>
      </w:r>
      <w:r w:rsidR="00956FF7" w:rsidRPr="005B4417">
        <w:rPr>
          <w:sz w:val="28"/>
          <w:szCs w:val="28"/>
        </w:rPr>
        <w:t>г</w:t>
      </w:r>
      <w:r w:rsidRPr="005B4417">
        <w:rPr>
          <w:sz w:val="28"/>
          <w:szCs w:val="28"/>
        </w:rPr>
        <w:t xml:space="preserve">осударственных контракта на оплату электроснабжения на сумму 42 434,45 тыс. руб. 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заключен</w:t>
      </w:r>
      <w:r w:rsidR="00956FF7" w:rsidRPr="005B4417">
        <w:rPr>
          <w:sz w:val="28"/>
          <w:szCs w:val="28"/>
        </w:rPr>
        <w:t>о</w:t>
      </w:r>
      <w:r w:rsidRPr="005B4417">
        <w:rPr>
          <w:sz w:val="28"/>
          <w:szCs w:val="28"/>
        </w:rPr>
        <w:t xml:space="preserve"> 24 </w:t>
      </w:r>
      <w:r w:rsidR="00956FF7" w:rsidRPr="005B4417">
        <w:rPr>
          <w:sz w:val="28"/>
          <w:szCs w:val="28"/>
        </w:rPr>
        <w:t>г</w:t>
      </w:r>
      <w:r w:rsidRPr="005B4417">
        <w:rPr>
          <w:sz w:val="28"/>
          <w:szCs w:val="28"/>
        </w:rPr>
        <w:t>осударственных контракта на поставку теплоэнергиии горячей воды, 16 дополнительных соглашений на оплату кредиторской задолженности за полученную тепловую энергию в 2021 году на общую сумму 71 075,78 тыс. руб.</w:t>
      </w:r>
      <w:r w:rsidR="00956FF7" w:rsidRPr="005B4417">
        <w:rPr>
          <w:sz w:val="28"/>
          <w:szCs w:val="28"/>
        </w:rPr>
        <w:t>,</w:t>
      </w:r>
      <w:r w:rsidRPr="005B4417">
        <w:rPr>
          <w:sz w:val="28"/>
          <w:szCs w:val="28"/>
        </w:rPr>
        <w:t xml:space="preserve"> </w:t>
      </w:r>
      <w:r w:rsidR="00956FF7" w:rsidRPr="005B4417">
        <w:rPr>
          <w:sz w:val="28"/>
          <w:szCs w:val="28"/>
        </w:rPr>
        <w:t>о</w:t>
      </w:r>
      <w:r w:rsidRPr="005B4417">
        <w:rPr>
          <w:sz w:val="28"/>
          <w:szCs w:val="28"/>
        </w:rPr>
        <w:t>плачен</w:t>
      </w:r>
      <w:r w:rsidR="00956FF7" w:rsidRPr="005B4417">
        <w:rPr>
          <w:sz w:val="28"/>
          <w:szCs w:val="28"/>
        </w:rPr>
        <w:t>о</w:t>
      </w:r>
      <w:r w:rsidRPr="005B4417">
        <w:rPr>
          <w:sz w:val="28"/>
          <w:szCs w:val="28"/>
        </w:rPr>
        <w:t xml:space="preserve"> 5 исполнительных листов за оказанные услуги теплоснабжения в 2020-2021 годах на сумму 3 245,78 тыс. руб.;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- заключен 1 </w:t>
      </w:r>
      <w:r w:rsidR="00956FF7" w:rsidRPr="005B4417">
        <w:rPr>
          <w:sz w:val="28"/>
          <w:szCs w:val="28"/>
        </w:rPr>
        <w:t>г</w:t>
      </w:r>
      <w:r w:rsidRPr="005B4417">
        <w:rPr>
          <w:sz w:val="28"/>
          <w:szCs w:val="28"/>
        </w:rPr>
        <w:t>осударственный контракт по водоотведению на сумму 19 183,46 тыс. руб., оплачен 1 исполнительный лист за оказанные услуги по водоотведению на сумму 1 801,15 тыс. руб.;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- заключен 1 </w:t>
      </w:r>
      <w:r w:rsidR="00956FF7" w:rsidRPr="005B4417">
        <w:rPr>
          <w:sz w:val="28"/>
          <w:szCs w:val="28"/>
        </w:rPr>
        <w:t>г</w:t>
      </w:r>
      <w:r w:rsidRPr="005B4417">
        <w:rPr>
          <w:sz w:val="28"/>
          <w:szCs w:val="28"/>
        </w:rPr>
        <w:t xml:space="preserve">осударственный контракт по водоснабжению на сумму </w:t>
      </w:r>
      <w:r w:rsidRPr="005B4417">
        <w:rPr>
          <w:sz w:val="28"/>
          <w:szCs w:val="28"/>
        </w:rPr>
        <w:br/>
        <w:t>5 366,10 тыс. руб.;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заключен</w:t>
      </w:r>
      <w:r w:rsidR="00956FF7" w:rsidRPr="005B4417">
        <w:rPr>
          <w:sz w:val="28"/>
          <w:szCs w:val="28"/>
        </w:rPr>
        <w:t>о</w:t>
      </w:r>
      <w:r w:rsidRPr="005B4417">
        <w:rPr>
          <w:sz w:val="28"/>
          <w:szCs w:val="28"/>
        </w:rPr>
        <w:t xml:space="preserve"> 3 </w:t>
      </w:r>
      <w:r w:rsidR="00956FF7" w:rsidRPr="005B4417">
        <w:rPr>
          <w:sz w:val="28"/>
          <w:szCs w:val="28"/>
        </w:rPr>
        <w:t>г</w:t>
      </w:r>
      <w:r w:rsidRPr="005B4417">
        <w:rPr>
          <w:sz w:val="28"/>
          <w:szCs w:val="28"/>
        </w:rPr>
        <w:t xml:space="preserve">осударственных контракта по оплате услуг управляющей компании по управлению многоквартирным домом на сумму </w:t>
      </w:r>
      <w:r w:rsidRPr="005B4417">
        <w:rPr>
          <w:sz w:val="28"/>
          <w:szCs w:val="28"/>
        </w:rPr>
        <w:br/>
        <w:t>88,68 тыс. руб., оплачен исполнительный лист по оплате услуг управляющей компании на сумму 599,16 тыс. руб.;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- заключен 1 </w:t>
      </w:r>
      <w:r w:rsidR="00956FF7" w:rsidRPr="005B4417">
        <w:rPr>
          <w:sz w:val="28"/>
          <w:szCs w:val="28"/>
        </w:rPr>
        <w:t>г</w:t>
      </w:r>
      <w:r w:rsidRPr="005B4417">
        <w:rPr>
          <w:sz w:val="28"/>
          <w:szCs w:val="28"/>
        </w:rPr>
        <w:t>осударственный контракт по вывозу жидких бытовых отходов на сумму 32,18 тыс. руб.;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заключен</w:t>
      </w:r>
      <w:r w:rsidR="00956FF7" w:rsidRPr="005B4417">
        <w:rPr>
          <w:sz w:val="28"/>
          <w:szCs w:val="28"/>
        </w:rPr>
        <w:t>о</w:t>
      </w:r>
      <w:r w:rsidRPr="005B4417">
        <w:rPr>
          <w:sz w:val="28"/>
          <w:szCs w:val="28"/>
        </w:rPr>
        <w:t xml:space="preserve"> 2 </w:t>
      </w:r>
      <w:r w:rsidR="00956FF7" w:rsidRPr="005B4417">
        <w:rPr>
          <w:sz w:val="28"/>
          <w:szCs w:val="28"/>
        </w:rPr>
        <w:t>г</w:t>
      </w:r>
      <w:r w:rsidRPr="005B4417">
        <w:rPr>
          <w:sz w:val="28"/>
          <w:szCs w:val="28"/>
        </w:rPr>
        <w:t xml:space="preserve">осударственных контракта по вывозу твердых коммунальных отходов, смета с </w:t>
      </w:r>
      <w:r w:rsidR="00301E2F" w:rsidRPr="005B4417">
        <w:rPr>
          <w:sz w:val="28"/>
          <w:szCs w:val="28"/>
        </w:rPr>
        <w:t>крыш на</w:t>
      </w:r>
      <w:r w:rsidRPr="005B4417">
        <w:rPr>
          <w:sz w:val="28"/>
          <w:szCs w:val="28"/>
        </w:rPr>
        <w:t xml:space="preserve"> сумму 5 173,38 тыс. руб.;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заключен</w:t>
      </w:r>
      <w:r w:rsidR="00956FF7" w:rsidRPr="005B4417">
        <w:rPr>
          <w:sz w:val="28"/>
          <w:szCs w:val="28"/>
        </w:rPr>
        <w:t>о</w:t>
      </w:r>
      <w:r w:rsidRPr="005B4417">
        <w:rPr>
          <w:sz w:val="28"/>
          <w:szCs w:val="28"/>
        </w:rPr>
        <w:t xml:space="preserve"> 3 </w:t>
      </w:r>
      <w:r w:rsidR="00956FF7" w:rsidRPr="005B4417">
        <w:rPr>
          <w:sz w:val="28"/>
          <w:szCs w:val="28"/>
        </w:rPr>
        <w:t>г</w:t>
      </w:r>
      <w:r w:rsidRPr="005B4417">
        <w:rPr>
          <w:sz w:val="28"/>
          <w:szCs w:val="28"/>
        </w:rPr>
        <w:t xml:space="preserve">осударственных контракта на поставку котельно-печного топлива на сумму 2 016,16 тыс. руб., 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оплачены взносы на капитальный ремонт в многоквартирном доме на сумму 2 745,59 тыс. руб., оплачен 1 исполнительный лист на оплату взносов на капитальный ремонт в многоквартирном доме на сумму 591,72 тыс. руб.;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- заключен 1 </w:t>
      </w:r>
      <w:r w:rsidR="00956FF7" w:rsidRPr="005B4417">
        <w:rPr>
          <w:sz w:val="28"/>
          <w:szCs w:val="28"/>
        </w:rPr>
        <w:t>г</w:t>
      </w:r>
      <w:r w:rsidRPr="005B4417">
        <w:rPr>
          <w:sz w:val="28"/>
          <w:szCs w:val="28"/>
        </w:rPr>
        <w:t>осударственный контракт на обслуживание узлов учета на сумму 312,11 тыс. руб.;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- заключено 8 </w:t>
      </w:r>
      <w:r w:rsidR="00956FF7" w:rsidRPr="005B4417">
        <w:rPr>
          <w:sz w:val="28"/>
          <w:szCs w:val="28"/>
        </w:rPr>
        <w:t>г</w:t>
      </w:r>
      <w:r w:rsidRPr="005B4417">
        <w:rPr>
          <w:sz w:val="28"/>
          <w:szCs w:val="28"/>
        </w:rPr>
        <w:t>осударственных контрактов по возмещению коммунальных расходов на сумму 10 935,26 тыс. руб.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- заключен </w:t>
      </w:r>
      <w:r w:rsidR="00956FF7" w:rsidRPr="005B4417">
        <w:rPr>
          <w:sz w:val="28"/>
          <w:szCs w:val="28"/>
        </w:rPr>
        <w:t>1 г</w:t>
      </w:r>
      <w:r w:rsidRPr="005B4417">
        <w:rPr>
          <w:sz w:val="28"/>
          <w:szCs w:val="28"/>
        </w:rPr>
        <w:t xml:space="preserve">осударственный </w:t>
      </w:r>
      <w:r w:rsidR="00301E2F" w:rsidRPr="005B4417">
        <w:rPr>
          <w:sz w:val="28"/>
          <w:szCs w:val="28"/>
        </w:rPr>
        <w:t>контракт на</w:t>
      </w:r>
      <w:r w:rsidRPr="005B4417">
        <w:rPr>
          <w:sz w:val="28"/>
          <w:szCs w:val="28"/>
        </w:rPr>
        <w:t xml:space="preserve"> проведение текущего ремонта газовой котельной в </w:t>
      </w:r>
      <w:r w:rsidR="00301E2F" w:rsidRPr="005B4417">
        <w:rPr>
          <w:sz w:val="28"/>
          <w:szCs w:val="28"/>
        </w:rPr>
        <w:t>сумме 840</w:t>
      </w:r>
      <w:r w:rsidRPr="005B4417">
        <w:rPr>
          <w:sz w:val="28"/>
          <w:szCs w:val="28"/>
        </w:rPr>
        <w:t xml:space="preserve">,90 тыс. руб. 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- оплачен 1 исполнительный лист на оплату стоимости технологического присоединения </w:t>
      </w:r>
      <w:r w:rsidR="00956FF7" w:rsidRPr="005B4417">
        <w:rPr>
          <w:sz w:val="28"/>
          <w:szCs w:val="28"/>
        </w:rPr>
        <w:t>на</w:t>
      </w:r>
      <w:r w:rsidRPr="005B4417">
        <w:rPr>
          <w:sz w:val="28"/>
          <w:szCs w:val="28"/>
        </w:rPr>
        <w:t xml:space="preserve"> сумм</w:t>
      </w:r>
      <w:r w:rsidR="00956FF7" w:rsidRPr="005B4417">
        <w:rPr>
          <w:sz w:val="28"/>
          <w:szCs w:val="28"/>
        </w:rPr>
        <w:t>у</w:t>
      </w:r>
      <w:r w:rsidRPr="005B4417">
        <w:rPr>
          <w:sz w:val="28"/>
          <w:szCs w:val="28"/>
        </w:rPr>
        <w:t xml:space="preserve"> 682,75 тыс. руб.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- оплачен 1 исполнительный лист на оплату стоимости возмещения услуг по содержанию имущества </w:t>
      </w:r>
      <w:r w:rsidR="00956FF7" w:rsidRPr="005B4417">
        <w:rPr>
          <w:sz w:val="28"/>
          <w:szCs w:val="28"/>
        </w:rPr>
        <w:t>на</w:t>
      </w:r>
      <w:r w:rsidRPr="005B4417">
        <w:rPr>
          <w:sz w:val="28"/>
          <w:szCs w:val="28"/>
        </w:rPr>
        <w:t xml:space="preserve"> сумм</w:t>
      </w:r>
      <w:r w:rsidR="00956FF7" w:rsidRPr="005B4417">
        <w:rPr>
          <w:sz w:val="28"/>
          <w:szCs w:val="28"/>
        </w:rPr>
        <w:t>у</w:t>
      </w:r>
      <w:r w:rsidRPr="005B4417">
        <w:rPr>
          <w:sz w:val="28"/>
          <w:szCs w:val="28"/>
        </w:rPr>
        <w:t xml:space="preserve"> 1 199,16 тыс. руб.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заключен 1 государственный контракт на оплату услуг по межеванию и постановке на государственный кадастровый учет земельного участка на сумму 33,75 тыс. руб.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lastRenderedPageBreak/>
        <w:t>- заключен</w:t>
      </w:r>
      <w:r w:rsidR="00956FF7" w:rsidRPr="005B4417">
        <w:rPr>
          <w:sz w:val="28"/>
          <w:szCs w:val="28"/>
        </w:rPr>
        <w:t>о</w:t>
      </w:r>
      <w:r w:rsidRPr="005B4417">
        <w:rPr>
          <w:sz w:val="28"/>
          <w:szCs w:val="28"/>
        </w:rPr>
        <w:t xml:space="preserve"> 3 государственных контракта по обслуживанию газовых котельных, котлов, внутридомового газового оборудования на </w:t>
      </w:r>
      <w:r w:rsidR="00301E2F" w:rsidRPr="005B4417">
        <w:rPr>
          <w:sz w:val="28"/>
          <w:szCs w:val="28"/>
        </w:rPr>
        <w:t>сумму 276</w:t>
      </w:r>
      <w:r w:rsidRPr="005B4417">
        <w:rPr>
          <w:sz w:val="28"/>
          <w:szCs w:val="28"/>
        </w:rPr>
        <w:t>,25 тыс. руб.;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заключен 1 государственный контракт на приобретение бумаги на сумму 160,28 тыс. руб.;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заключено 2 государственных контракта на приобретение газовых счетчиков на сумму 107,46 тыс. руб.;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заключен 1 государственный контракт на приобретение насоса для ливневой канализации на сумму 31,14 тыс. руб.;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заключен 1 государственный контракт на приобретение лампочек на сумму 32,09 тыс. руб.</w:t>
      </w:r>
    </w:p>
    <w:p w:rsidR="006E67D9" w:rsidRPr="005B4417" w:rsidRDefault="006E67D9" w:rsidP="006E67D9">
      <w:pPr>
        <w:ind w:firstLine="709"/>
        <w:jc w:val="both"/>
        <w:rPr>
          <w:rFonts w:eastAsiaTheme="minorEastAsia" w:cstheme="minorBidi"/>
          <w:sz w:val="28"/>
          <w:szCs w:val="28"/>
        </w:rPr>
      </w:pP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rFonts w:eastAsiaTheme="minorEastAsia" w:cstheme="minorBidi"/>
          <w:sz w:val="28"/>
          <w:szCs w:val="28"/>
        </w:rPr>
        <w:t xml:space="preserve">2. Причины незаключения </w:t>
      </w:r>
      <w:r w:rsidRPr="005B4417">
        <w:rPr>
          <w:sz w:val="28"/>
          <w:szCs w:val="28"/>
        </w:rPr>
        <w:t>государственных контрактов (договоров):</w:t>
      </w:r>
    </w:p>
    <w:p w:rsidR="006E67D9" w:rsidRPr="005B4417" w:rsidRDefault="006E67D9" w:rsidP="006E67D9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5B4417">
        <w:rPr>
          <w:sz w:val="28"/>
          <w:szCs w:val="28"/>
        </w:rPr>
        <w:t>2.1. По инвестиционно-</w:t>
      </w:r>
      <w:r w:rsidRPr="005B4417">
        <w:rPr>
          <w:rFonts w:eastAsiaTheme="minorEastAsia" w:cstheme="minorBidi"/>
          <w:sz w:val="28"/>
          <w:szCs w:val="28"/>
        </w:rPr>
        <w:t>строительной деятельности на выполнение проектных и изыскательских работ, строительно-монтажных работ, приобретение мебели и оборудования, а также прочих работ и затрат:</w:t>
      </w:r>
    </w:p>
    <w:p w:rsidR="006E67D9" w:rsidRPr="005B4417" w:rsidRDefault="006E67D9" w:rsidP="006E67D9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5B4417">
        <w:rPr>
          <w:rFonts w:eastAsiaTheme="minorEastAsia" w:cstheme="minorBidi"/>
          <w:sz w:val="28"/>
          <w:szCs w:val="28"/>
        </w:rPr>
        <w:t>Отсутствие финансирования.</w:t>
      </w:r>
    </w:p>
    <w:p w:rsidR="006E67D9" w:rsidRPr="005B4417" w:rsidRDefault="006E67D9" w:rsidP="006E67D9">
      <w:pPr>
        <w:ind w:firstLine="709"/>
        <w:jc w:val="both"/>
        <w:rPr>
          <w:rFonts w:eastAsiaTheme="minorEastAsia" w:cstheme="minorBidi"/>
          <w:sz w:val="28"/>
          <w:szCs w:val="28"/>
        </w:rPr>
      </w:pPr>
    </w:p>
    <w:p w:rsidR="006E67D9" w:rsidRPr="005B4417" w:rsidRDefault="006E67D9" w:rsidP="006E67D9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5B4417">
        <w:rPr>
          <w:rFonts w:eastAsiaTheme="minorEastAsia" w:cstheme="minorBidi"/>
          <w:sz w:val="28"/>
          <w:szCs w:val="28"/>
        </w:rPr>
        <w:t>2.2. На выполнение работ по капитальному (текущему) ремонту: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2.2.1. Контракты заключены. 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2.2.2. Контракты заключены.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</w:p>
    <w:p w:rsidR="006E67D9" w:rsidRPr="005B4417" w:rsidRDefault="006E67D9" w:rsidP="006E67D9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5B4417">
        <w:rPr>
          <w:sz w:val="28"/>
          <w:szCs w:val="28"/>
        </w:rPr>
        <w:t xml:space="preserve">2.3. На содержание и обслуживание объектов недвижимого имущества </w:t>
      </w:r>
      <w:r w:rsidRPr="005B4417">
        <w:rPr>
          <w:sz w:val="28"/>
          <w:szCs w:val="28"/>
        </w:rPr>
        <w:br/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Контракты заключены.</w:t>
      </w:r>
    </w:p>
    <w:p w:rsidR="006E67D9" w:rsidRPr="005B4417" w:rsidRDefault="006E67D9" w:rsidP="006E67D9">
      <w:pPr>
        <w:ind w:firstLine="709"/>
        <w:jc w:val="both"/>
        <w:rPr>
          <w:rFonts w:eastAsiaTheme="minorEastAsia" w:cstheme="minorBidi"/>
          <w:sz w:val="28"/>
          <w:szCs w:val="28"/>
        </w:rPr>
      </w:pP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rFonts w:eastAsiaTheme="minorEastAsia" w:cstheme="minorBidi"/>
          <w:sz w:val="28"/>
          <w:szCs w:val="28"/>
        </w:rPr>
        <w:t xml:space="preserve">3. Принятые меры по заключению </w:t>
      </w:r>
      <w:r w:rsidRPr="005B4417">
        <w:rPr>
          <w:sz w:val="28"/>
          <w:szCs w:val="28"/>
        </w:rPr>
        <w:t>государственных контрактов (договоров):</w:t>
      </w:r>
    </w:p>
    <w:p w:rsidR="006E67D9" w:rsidRPr="005B4417" w:rsidRDefault="006E67D9" w:rsidP="006E67D9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5B4417">
        <w:rPr>
          <w:sz w:val="28"/>
          <w:szCs w:val="28"/>
        </w:rPr>
        <w:t>3.1. По инвестиционно-</w:t>
      </w:r>
      <w:r w:rsidRPr="005B4417">
        <w:rPr>
          <w:rFonts w:eastAsiaTheme="minorEastAsia" w:cstheme="minorBidi"/>
          <w:sz w:val="28"/>
          <w:szCs w:val="28"/>
        </w:rPr>
        <w:t>строительной деятельности на выполнение проектных и изыскательских работ, строительно-монтажных работ, приобретение мебели и оборудования, а также прочих работ и затрат: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денежные средства не доведены.</w:t>
      </w:r>
    </w:p>
    <w:p w:rsidR="006E67D9" w:rsidRPr="005B4417" w:rsidRDefault="006E67D9" w:rsidP="006E67D9">
      <w:pPr>
        <w:ind w:firstLine="709"/>
        <w:jc w:val="both"/>
        <w:rPr>
          <w:rFonts w:eastAsiaTheme="minorEastAsia" w:cstheme="minorBidi"/>
          <w:sz w:val="28"/>
          <w:szCs w:val="28"/>
        </w:rPr>
      </w:pPr>
    </w:p>
    <w:p w:rsidR="006E67D9" w:rsidRPr="005B4417" w:rsidRDefault="006E67D9" w:rsidP="006E67D9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5B4417">
        <w:rPr>
          <w:rFonts w:eastAsiaTheme="minorEastAsia" w:cstheme="minorBidi"/>
          <w:sz w:val="28"/>
          <w:szCs w:val="28"/>
        </w:rPr>
        <w:t>3.2. На выполнение работ по капитальному (текущему) ремонту: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3.2.1. Контракты заключены.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3.2.2. Контракты заключены.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3.3. На содержание и обслуживание объектов недвижимого имущества </w:t>
      </w:r>
      <w:r w:rsidRPr="005B4417">
        <w:rPr>
          <w:sz w:val="28"/>
          <w:szCs w:val="28"/>
        </w:rPr>
        <w:br/>
        <w:t>Контракты заключены.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</w:p>
    <w:p w:rsidR="00F74A70" w:rsidRPr="005B4417" w:rsidRDefault="00F74A70" w:rsidP="00271C6D">
      <w:pPr>
        <w:rPr>
          <w:b/>
          <w:sz w:val="28"/>
          <w:szCs w:val="28"/>
        </w:rPr>
      </w:pPr>
    </w:p>
    <w:p w:rsidR="00271C6D" w:rsidRPr="005B4417" w:rsidRDefault="00373CA1" w:rsidP="00E6611F">
      <w:pPr>
        <w:pStyle w:val="4"/>
        <w:rPr>
          <w:rFonts w:eastAsiaTheme="minorEastAsia"/>
        </w:rPr>
      </w:pPr>
      <w:r w:rsidRPr="005B4417">
        <w:rPr>
          <w:rFonts w:eastAsiaTheme="minorEastAsia"/>
        </w:rPr>
        <w:lastRenderedPageBreak/>
        <w:t>5</w:t>
      </w:r>
      <w:r w:rsidR="00271C6D" w:rsidRPr="005B4417">
        <w:rPr>
          <w:rFonts w:eastAsiaTheme="minorEastAsia"/>
        </w:rPr>
        <w:t>.</w:t>
      </w:r>
      <w:r w:rsidR="00F33FF2" w:rsidRPr="005B4417">
        <w:rPr>
          <w:rFonts w:eastAsiaTheme="minorEastAsia"/>
        </w:rPr>
        <w:t>2</w:t>
      </w:r>
      <w:r w:rsidR="00271C6D" w:rsidRPr="005B4417">
        <w:rPr>
          <w:rFonts w:eastAsiaTheme="minorEastAsia"/>
        </w:rPr>
        <w:t xml:space="preserve">. </w:t>
      </w:r>
      <w:r w:rsidR="00B90A6A" w:rsidRPr="005B4417">
        <w:rPr>
          <w:rFonts w:eastAsiaTheme="minorEastAsia" w:cstheme="minorBidi"/>
          <w:szCs w:val="28"/>
        </w:rPr>
        <w:t>Показатели освоения бюджетных ассигнований, выделенных</w:t>
      </w:r>
      <w:r w:rsidR="00B90A6A" w:rsidRPr="005B4417">
        <w:rPr>
          <w:rFonts w:eastAsiaTheme="minorEastAsia" w:cstheme="minorBidi"/>
          <w:szCs w:val="28"/>
        </w:rPr>
        <w:br/>
        <w:t xml:space="preserve">по инвестиционно-строительной деятельности на выполнение проектных </w:t>
      </w:r>
      <w:r w:rsidR="00436AA4" w:rsidRPr="005B4417">
        <w:rPr>
          <w:rFonts w:eastAsiaTheme="minorEastAsia" w:cstheme="minorBidi"/>
          <w:szCs w:val="28"/>
        </w:rPr>
        <w:br/>
      </w:r>
      <w:r w:rsidR="00B90A6A" w:rsidRPr="005B4417">
        <w:rPr>
          <w:rFonts w:eastAsiaTheme="minorEastAsia" w:cstheme="minorBidi"/>
          <w:szCs w:val="28"/>
        </w:rPr>
        <w:t xml:space="preserve">и изыскательских работ, строительно-монтажных работ, </w:t>
      </w:r>
      <w:r w:rsidR="006013CF" w:rsidRPr="005B4417">
        <w:rPr>
          <w:rFonts w:eastAsiaTheme="minorEastAsia" w:cstheme="minorBidi"/>
          <w:szCs w:val="28"/>
        </w:rPr>
        <w:br/>
      </w:r>
      <w:r w:rsidR="00B90A6A" w:rsidRPr="005B4417">
        <w:rPr>
          <w:rFonts w:eastAsiaTheme="minorEastAsia" w:cstheme="minorBidi"/>
          <w:szCs w:val="28"/>
        </w:rPr>
        <w:t>на выполнение работ по капитальному (текущему) ремонту</w:t>
      </w:r>
      <w:r w:rsidR="006B7FE5" w:rsidRPr="005B4417">
        <w:rPr>
          <w:rFonts w:eastAsiaTheme="minorEastAsia" w:cstheme="minorBidi"/>
          <w:szCs w:val="28"/>
        </w:rPr>
        <w:t xml:space="preserve"> объектов капитального строительства; на</w:t>
      </w:r>
      <w:r w:rsidR="006B7FE5" w:rsidRPr="005B4417">
        <w:rPr>
          <w:szCs w:val="28"/>
        </w:rPr>
        <w:t xml:space="preserve"> содержание и обслуживание </w:t>
      </w:r>
      <w:r w:rsidR="006013CF" w:rsidRPr="005B4417">
        <w:rPr>
          <w:szCs w:val="28"/>
        </w:rPr>
        <w:br/>
      </w:r>
      <w:r w:rsidR="006B7FE5" w:rsidRPr="005B4417">
        <w:rPr>
          <w:szCs w:val="28"/>
        </w:rPr>
        <w:t>объектов недвижимого имущества</w:t>
      </w:r>
    </w:p>
    <w:p w:rsidR="00271C6D" w:rsidRPr="005B4417" w:rsidRDefault="00271C6D" w:rsidP="00271C6D">
      <w:pPr>
        <w:jc w:val="center"/>
        <w:rPr>
          <w:rFonts w:eastAsiaTheme="minorEastAsia"/>
          <w:i/>
          <w:sz w:val="28"/>
          <w:szCs w:val="28"/>
        </w:rPr>
      </w:pP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На последний день отчетного периода:</w:t>
      </w:r>
    </w:p>
    <w:p w:rsidR="006E67D9" w:rsidRPr="005B4417" w:rsidRDefault="006E67D9" w:rsidP="006E67D9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5B4417">
        <w:rPr>
          <w:sz w:val="28"/>
          <w:szCs w:val="28"/>
        </w:rPr>
        <w:t>1. Объем</w:t>
      </w:r>
      <w:r w:rsidRPr="005B4417">
        <w:rPr>
          <w:rFonts w:eastAsiaTheme="minorEastAsia" w:cstheme="minorBidi"/>
          <w:sz w:val="28"/>
          <w:szCs w:val="28"/>
        </w:rPr>
        <w:t xml:space="preserve"> бюджетных ассигнований, выделенных:</w:t>
      </w:r>
    </w:p>
    <w:p w:rsidR="006E67D9" w:rsidRPr="005B4417" w:rsidRDefault="006E67D9" w:rsidP="006E67D9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5B4417">
        <w:rPr>
          <w:rFonts w:eastAsiaTheme="minorEastAsia" w:cstheme="minorBidi"/>
          <w:sz w:val="28"/>
          <w:szCs w:val="28"/>
        </w:rPr>
        <w:t>1.1. По инвестиционно-строительной деятельности на выполнение проектных и изыскательских работ, строительно-монтажных работ, приобретение мебели и оборудования, а также прочих работ и затрат</w:t>
      </w:r>
      <w:r w:rsidRPr="005B4417">
        <w:rPr>
          <w:rFonts w:eastAsiaTheme="minorEastAsia" w:cstheme="minorBidi"/>
          <w:sz w:val="28"/>
          <w:szCs w:val="28"/>
        </w:rPr>
        <w:br/>
        <w:t xml:space="preserve"> составил:</w:t>
      </w:r>
    </w:p>
    <w:p w:rsidR="006E67D9" w:rsidRPr="005B4417" w:rsidRDefault="006E67D9" w:rsidP="006E67D9">
      <w:pPr>
        <w:ind w:firstLine="709"/>
        <w:jc w:val="both"/>
        <w:rPr>
          <w:bCs/>
          <w:snapToGrid w:val="0"/>
          <w:sz w:val="28"/>
          <w:szCs w:val="28"/>
        </w:rPr>
      </w:pPr>
      <w:r w:rsidRPr="005B4417">
        <w:rPr>
          <w:sz w:val="28"/>
          <w:szCs w:val="28"/>
        </w:rPr>
        <w:t xml:space="preserve">денежные средства не выделялись (отправлена </w:t>
      </w:r>
      <w:r w:rsidR="00301E2F" w:rsidRPr="005B4417">
        <w:rPr>
          <w:sz w:val="28"/>
          <w:szCs w:val="28"/>
        </w:rPr>
        <w:t>заявка на</w:t>
      </w:r>
      <w:r w:rsidRPr="005B4417">
        <w:rPr>
          <w:sz w:val="28"/>
          <w:szCs w:val="28"/>
        </w:rPr>
        <w:t xml:space="preserve"> выделение денежных средств на закупку мебели от 28.05.2021 г. №М-130-32-90).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</w:p>
    <w:p w:rsidR="006E67D9" w:rsidRPr="005B4417" w:rsidRDefault="006E67D9" w:rsidP="006E67D9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5B4417">
        <w:rPr>
          <w:rFonts w:eastAsiaTheme="minorEastAsia" w:cstheme="minorBidi"/>
          <w:sz w:val="28"/>
          <w:szCs w:val="28"/>
        </w:rPr>
        <w:t>1.2. На выполнение работ по капитальному (текущему) ремонту</w:t>
      </w:r>
      <w:r w:rsidRPr="005B4417">
        <w:rPr>
          <w:rFonts w:eastAsiaTheme="minorEastAsia" w:cstheme="minorBidi"/>
          <w:sz w:val="28"/>
          <w:szCs w:val="28"/>
        </w:rPr>
        <w:br/>
        <w:t>составил: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1.2.1. 1 534,2 тыс. руб. – доведены на текущий ремонт объектов недвижимого имущества в 2022 году, а именно: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- 715,0 тыс. руб. на текущий ремонт сетей инженерно-технического обеспечения. 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- 555,6 тыс. руб. на текущий ремонт помещений;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- 263,6 тыс. руб. на текущий ремонт фасада здания.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1.2.2. 555,8 тыс. руб. - доведены на закупку строительных материалов.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- 300,0 тыс. руб. на закупку кровельного материала;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- 92,1 тыс. руб. на закупку труб напорных из теромопласта;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- 163,7 тыс. руб. на закупку напольного покрытия ламинированного (ламинат).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1.2.3. 994,6 тыс. руб. – доведены на капитальный ремонт объектов недвижимого имущества (выборочный капитальный ремонт здания (системы инженерно-технического обеспечения)).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1.3. На содержание и обслуживание объектов недвижимого имущества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rFonts w:eastAsiaTheme="minorEastAsia" w:cstheme="minorBidi"/>
          <w:sz w:val="28"/>
          <w:szCs w:val="28"/>
        </w:rPr>
        <w:t xml:space="preserve">составил </w:t>
      </w:r>
      <w:r w:rsidRPr="005B4417">
        <w:rPr>
          <w:sz w:val="28"/>
          <w:szCs w:val="28"/>
        </w:rPr>
        <w:t>170 555,93 тыс. руб., а именно: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поставка газа на общую сумму 1 591,19 тыс. руб.;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- электроснабжение на сумму 42 434,45 тыс. руб. 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теплоэнергиия и горячая вода на общую сумму 74 321,56 тыс. руб.;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водоотведение на сумму 20 984,61 тыс. руб.;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водоснабжение на сумму 5 366,10 тыс. руб.;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услуги управляющей компании по управлению многоквартирным домом на сумму 687,84 тыс. руб.;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lastRenderedPageBreak/>
        <w:t>- вывоз ТБО, ЖКО на сумму 5 205,56 тыс. руб.;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- поставка котельно-печного топлива на сумму 2 016,16 тыс. руб., 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взносы на капитальный ремонт в многоквартирном доме на сумму 3 337,31 тыс. руб.;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обслуживание узлов учета на сумму 312,11 тыс. руб.;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возмещение коммунальных расходов на сумму 12 134,42 тыс. руб.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- проведение текущего ремонта газовой котельной в </w:t>
      </w:r>
      <w:r w:rsidR="00301E2F" w:rsidRPr="005B4417">
        <w:rPr>
          <w:sz w:val="28"/>
          <w:szCs w:val="28"/>
        </w:rPr>
        <w:t>сумме 840</w:t>
      </w:r>
      <w:r w:rsidRPr="005B4417">
        <w:rPr>
          <w:sz w:val="28"/>
          <w:szCs w:val="28"/>
        </w:rPr>
        <w:t xml:space="preserve">,90 тыс. руб. 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оплата стоимости технологического присоединения в сумме 682,75 тыс. руб.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услуги по межеванию и постановке на государственный кадастровый учет земельного участка на сумму 33,75 тыс. руб.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- обслуживание газовых котельных, котлов, внутридомового газового оборудования на </w:t>
      </w:r>
      <w:r w:rsidR="00301E2F" w:rsidRPr="005B4417">
        <w:rPr>
          <w:sz w:val="28"/>
          <w:szCs w:val="28"/>
        </w:rPr>
        <w:t>сумму 276</w:t>
      </w:r>
      <w:r w:rsidRPr="005B4417">
        <w:rPr>
          <w:sz w:val="28"/>
          <w:szCs w:val="28"/>
        </w:rPr>
        <w:t>,25 тыс. руб.;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приобретение бумаги на сумму 160,28 тыс. руб.;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приобретение газовых счетчиков на сумму 107,46 тыс. руб.;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приобретение насоса для ливневой канализации на сумму 31,14 тыс. руб.;</w:t>
      </w:r>
    </w:p>
    <w:p w:rsidR="006E67D9" w:rsidRPr="005B4417" w:rsidRDefault="006E67D9" w:rsidP="006E67D9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5B4417">
        <w:rPr>
          <w:sz w:val="28"/>
          <w:szCs w:val="28"/>
        </w:rPr>
        <w:t>- приобретение лампочек на сумму 32,09 тыс. руб.</w:t>
      </w:r>
    </w:p>
    <w:p w:rsidR="006E67D9" w:rsidRPr="005B4417" w:rsidRDefault="006E67D9" w:rsidP="006E67D9">
      <w:pPr>
        <w:jc w:val="both"/>
        <w:rPr>
          <w:rFonts w:eastAsiaTheme="minorEastAsia" w:cstheme="minorBidi"/>
          <w:sz w:val="28"/>
          <w:szCs w:val="28"/>
        </w:rPr>
      </w:pPr>
    </w:p>
    <w:p w:rsidR="006E67D9" w:rsidRPr="005B4417" w:rsidRDefault="006E67D9" w:rsidP="006E67D9">
      <w:pPr>
        <w:ind w:firstLine="709"/>
        <w:jc w:val="both"/>
        <w:rPr>
          <w:rFonts w:eastAsiaTheme="minorEastAsia" w:cstheme="minorBidi"/>
          <w:i/>
          <w:sz w:val="28"/>
          <w:szCs w:val="28"/>
        </w:rPr>
      </w:pPr>
    </w:p>
    <w:p w:rsidR="006E67D9" w:rsidRPr="005B4417" w:rsidRDefault="006E67D9" w:rsidP="006E67D9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5B4417">
        <w:rPr>
          <w:rFonts w:eastAsiaTheme="minorEastAsia" w:cstheme="minorBidi"/>
          <w:sz w:val="28"/>
          <w:szCs w:val="28"/>
        </w:rPr>
        <w:t>2. Фактическое освоение бюджетных ассигнований, выделенных:</w:t>
      </w:r>
    </w:p>
    <w:p w:rsidR="006E67D9" w:rsidRPr="005B4417" w:rsidRDefault="006E67D9" w:rsidP="006E67D9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5B4417">
        <w:rPr>
          <w:rFonts w:eastAsiaTheme="minorEastAsia" w:cstheme="minorBidi"/>
          <w:sz w:val="28"/>
          <w:szCs w:val="28"/>
        </w:rPr>
        <w:t>2.1. По инвестиционно-строительной деятельности на выполнение проектных и изыскательских работ, строительно-монтажных работ, приобретение мебели и оборудования, а также прочих работ и затрат</w:t>
      </w:r>
      <w:r w:rsidRPr="005B4417">
        <w:rPr>
          <w:rFonts w:eastAsiaTheme="minorEastAsia" w:cstheme="minorBidi"/>
          <w:sz w:val="28"/>
          <w:szCs w:val="28"/>
        </w:rPr>
        <w:br/>
        <w:t>составило: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денежные средства не выделялись.</w:t>
      </w:r>
    </w:p>
    <w:p w:rsidR="006E67D9" w:rsidRPr="005B4417" w:rsidRDefault="006E67D9" w:rsidP="006E67D9">
      <w:pPr>
        <w:ind w:firstLine="709"/>
        <w:jc w:val="both"/>
      </w:pP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2.2. На выполнение работ по капитальному (текущему) ремонту</w:t>
      </w:r>
      <w:r w:rsidRPr="005B4417">
        <w:rPr>
          <w:sz w:val="28"/>
          <w:szCs w:val="28"/>
        </w:rPr>
        <w:br/>
      </w:r>
      <w:r w:rsidRPr="005B4417">
        <w:rPr>
          <w:i/>
          <w:sz w:val="28"/>
          <w:szCs w:val="28"/>
        </w:rPr>
        <w:t xml:space="preserve"> </w:t>
      </w:r>
      <w:r w:rsidRPr="005B4417">
        <w:rPr>
          <w:sz w:val="28"/>
          <w:szCs w:val="28"/>
        </w:rPr>
        <w:t>составило: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На выполнение работ по капитальному (текущему) ремонту, закупку строительных материалов составило 3 084,6 тыс.</w:t>
      </w:r>
      <w:r w:rsidRPr="005B4417">
        <w:rPr>
          <w:bCs/>
          <w:snapToGrid w:val="0"/>
          <w:sz w:val="28"/>
          <w:szCs w:val="28"/>
        </w:rPr>
        <w:t xml:space="preserve"> руб.</w:t>
      </w:r>
      <w:r w:rsidRPr="005B4417">
        <w:rPr>
          <w:sz w:val="28"/>
          <w:szCs w:val="28"/>
        </w:rPr>
        <w:t xml:space="preserve"> от объема выделенных бюджетных ассигнований, а именно: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2.2.1. На выполнение работ по текущему ремонту, а именно: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на сумму 715,0 тыс. руб. по текущему ремонту сетей инженерно-технического обеспечения;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на сумму 555,6 тыс. руб. по текущему ремонту помещений;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на сумму 263,6 тыс. руб. по текущему ремонту фасада здания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2.2.2. На закупку строительных материалов 555,8 тыс. руб., а именно: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на сумму 300 тыс. руб. на закупку кровельного материала;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на сумму 92,1 тыс. руб. на закупку труб напорных из теромопласта;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на сумму 163,7 тыс. руб. на закупку напольного покрытия (ламинат).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2.2.3. На выполнение работ по капитальному ремонту, а именно: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lastRenderedPageBreak/>
        <w:t>- на сумму 994,6 тыс. руб. по капитальному ремонту объектов недвижимого имущества (выборочный капитальный ремонт здания (системы инженерно-технического обеспечения)).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2.3. На содержание и обслуживание объектов недвижимого имущества</w:t>
      </w:r>
      <w:r w:rsidRPr="005B4417">
        <w:rPr>
          <w:sz w:val="28"/>
          <w:szCs w:val="28"/>
        </w:rPr>
        <w:br/>
      </w:r>
      <w:r w:rsidRPr="005B4417">
        <w:rPr>
          <w:i/>
          <w:sz w:val="28"/>
          <w:szCs w:val="28"/>
        </w:rPr>
        <w:t xml:space="preserve"> </w:t>
      </w:r>
      <w:r w:rsidRPr="005B4417">
        <w:rPr>
          <w:sz w:val="28"/>
          <w:szCs w:val="28"/>
        </w:rPr>
        <w:t>составило 170 522,18 тыс.руб. (99,98 % от общего объема ЛБО, выделенных на данное направление).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3. Кассовое исполнение бюджетных ассигнований, выделенных:</w:t>
      </w:r>
    </w:p>
    <w:p w:rsidR="006E67D9" w:rsidRPr="005B4417" w:rsidRDefault="006E67D9" w:rsidP="006E67D9">
      <w:pPr>
        <w:pStyle w:val="a6"/>
        <w:numPr>
          <w:ilvl w:val="1"/>
          <w:numId w:val="37"/>
        </w:numPr>
        <w:ind w:left="0"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по инвестиционно-строительной деятельности на выполнение проектных и изыскательских работ, строительно-монтажных работ, приобретение мебели и оборудования, а также прочих работ и затрат</w:t>
      </w:r>
      <w:r w:rsidRPr="005B4417">
        <w:rPr>
          <w:i/>
          <w:sz w:val="28"/>
          <w:szCs w:val="28"/>
        </w:rPr>
        <w:t>,</w:t>
      </w:r>
      <w:r w:rsidRPr="005B4417">
        <w:rPr>
          <w:sz w:val="28"/>
          <w:szCs w:val="28"/>
        </w:rPr>
        <w:t xml:space="preserve"> </w:t>
      </w:r>
      <w:r w:rsidR="0065739F" w:rsidRPr="005B4417">
        <w:rPr>
          <w:sz w:val="28"/>
          <w:szCs w:val="28"/>
        </w:rPr>
        <w:t>составляет 0</w:t>
      </w:r>
      <w:r w:rsidRPr="005B4417">
        <w:rPr>
          <w:sz w:val="28"/>
          <w:szCs w:val="28"/>
        </w:rPr>
        <w:t xml:space="preserve">,00 тыс. руб. </w:t>
      </w:r>
    </w:p>
    <w:p w:rsidR="006E67D9" w:rsidRPr="005B4417" w:rsidRDefault="006E67D9" w:rsidP="006E67D9">
      <w:pPr>
        <w:pStyle w:val="a6"/>
        <w:ind w:left="709"/>
        <w:jc w:val="both"/>
        <w:rPr>
          <w:sz w:val="28"/>
          <w:szCs w:val="28"/>
        </w:rPr>
      </w:pPr>
    </w:p>
    <w:p w:rsidR="006E67D9" w:rsidRPr="005B4417" w:rsidRDefault="006E67D9" w:rsidP="006E67D9">
      <w:pPr>
        <w:pStyle w:val="a6"/>
        <w:numPr>
          <w:ilvl w:val="1"/>
          <w:numId w:val="37"/>
        </w:numPr>
        <w:ind w:left="0"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на работы по капитальному (текущему) ремонту составляет:</w:t>
      </w:r>
    </w:p>
    <w:p w:rsidR="006E67D9" w:rsidRPr="005B4417" w:rsidRDefault="006E67D9" w:rsidP="006E67D9">
      <w:pPr>
        <w:pStyle w:val="a6"/>
        <w:ind w:left="0"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кассовое исполнение по текущему ремонту 1 534,2 тыс. руб., (100 % от общего объема ЛБО, выделенных по данному направлению);</w:t>
      </w:r>
    </w:p>
    <w:p w:rsidR="006E67D9" w:rsidRPr="005B4417" w:rsidRDefault="006E67D9" w:rsidP="006E67D9">
      <w:pPr>
        <w:pStyle w:val="a6"/>
        <w:ind w:left="0"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кассовое исполнение на закупку строительных материалов 555,8 тыс. руб., (100 % от общего объема ЛБО, выделенных по данному направлению);</w:t>
      </w:r>
    </w:p>
    <w:p w:rsidR="006E67D9" w:rsidRPr="005B4417" w:rsidRDefault="006E67D9" w:rsidP="006E67D9">
      <w:pPr>
        <w:pStyle w:val="a6"/>
        <w:ind w:left="0"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- кассовое исполнение по капитальному </w:t>
      </w:r>
      <w:r w:rsidR="0065739F" w:rsidRPr="005B4417">
        <w:rPr>
          <w:sz w:val="28"/>
          <w:szCs w:val="28"/>
        </w:rPr>
        <w:t>ремонту 994</w:t>
      </w:r>
      <w:r w:rsidRPr="005B4417">
        <w:rPr>
          <w:sz w:val="28"/>
          <w:szCs w:val="28"/>
        </w:rPr>
        <w:t>,6 тыс. руб., (100 % от общего объема ЛБО, выделенных по данному направлению).</w:t>
      </w:r>
    </w:p>
    <w:p w:rsidR="006E67D9" w:rsidRPr="005B4417" w:rsidRDefault="006E67D9" w:rsidP="006E67D9">
      <w:pPr>
        <w:pStyle w:val="a6"/>
        <w:ind w:left="0" w:firstLine="709"/>
        <w:rPr>
          <w:sz w:val="28"/>
          <w:szCs w:val="28"/>
        </w:rPr>
      </w:pPr>
    </w:p>
    <w:p w:rsidR="006E67D9" w:rsidRPr="005B4417" w:rsidRDefault="006E67D9" w:rsidP="006E67D9">
      <w:pPr>
        <w:pStyle w:val="a6"/>
        <w:numPr>
          <w:ilvl w:val="1"/>
          <w:numId w:val="37"/>
        </w:numPr>
        <w:ind w:left="0"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На содержание и обслуживание объектов недвижимого имущества составил – 170 522,18 тыс. руб., (99,98 % от общего объема ЛБО, выделенных на данное направление), в том числе:</w:t>
      </w:r>
    </w:p>
    <w:p w:rsidR="006E67D9" w:rsidRPr="005B4417" w:rsidRDefault="006E67D9" w:rsidP="006E67D9">
      <w:pPr>
        <w:pStyle w:val="a6"/>
        <w:ind w:left="450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поставка газа на общую сумму 1 591,19 тыс. руб.;</w:t>
      </w:r>
    </w:p>
    <w:p w:rsidR="006E67D9" w:rsidRPr="005B4417" w:rsidRDefault="006E67D9" w:rsidP="006E67D9">
      <w:pPr>
        <w:pStyle w:val="a6"/>
        <w:ind w:left="450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- электроснабжение на сумму 42 434,45 тыс. руб. </w:t>
      </w:r>
    </w:p>
    <w:p w:rsidR="006E67D9" w:rsidRPr="005B4417" w:rsidRDefault="006E67D9" w:rsidP="006E67D9">
      <w:pPr>
        <w:pStyle w:val="a6"/>
        <w:ind w:left="450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теплоэнергиия и горячая вода на общую сумму 74 321,56 тыс. руб.;</w:t>
      </w:r>
    </w:p>
    <w:p w:rsidR="006E67D9" w:rsidRPr="005B4417" w:rsidRDefault="006E67D9" w:rsidP="006E67D9">
      <w:pPr>
        <w:pStyle w:val="a6"/>
        <w:ind w:left="450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водоотведение на сумму 20 984,61 тыс. руб.;</w:t>
      </w:r>
    </w:p>
    <w:p w:rsidR="006E67D9" w:rsidRPr="005B4417" w:rsidRDefault="006E67D9" w:rsidP="006E67D9">
      <w:pPr>
        <w:pStyle w:val="a6"/>
        <w:ind w:left="450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водоснабжение на сумму 5 366,10 тыс. руб.;</w:t>
      </w:r>
    </w:p>
    <w:p w:rsidR="006E67D9" w:rsidRPr="005B4417" w:rsidRDefault="006E67D9" w:rsidP="006E67D9">
      <w:pPr>
        <w:pStyle w:val="a6"/>
        <w:ind w:left="450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услуги управляющей компании по управлению многоквартирным домом на сумму 687,84 тыс. руб.;</w:t>
      </w:r>
    </w:p>
    <w:p w:rsidR="006E67D9" w:rsidRPr="005B4417" w:rsidRDefault="006E67D9" w:rsidP="006E67D9">
      <w:pPr>
        <w:pStyle w:val="a6"/>
        <w:ind w:left="450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вывоз ТБО, ЖКО на сумму 5 205,56 тыс. руб.;</w:t>
      </w:r>
    </w:p>
    <w:p w:rsidR="006E67D9" w:rsidRPr="005B4417" w:rsidRDefault="006E67D9" w:rsidP="006E67D9">
      <w:pPr>
        <w:pStyle w:val="a6"/>
        <w:ind w:left="450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- поставка котельно-печного топлива на сумму 2 016,16 тыс. руб., </w:t>
      </w:r>
    </w:p>
    <w:p w:rsidR="006E67D9" w:rsidRPr="005B4417" w:rsidRDefault="006E67D9" w:rsidP="006E67D9">
      <w:pPr>
        <w:pStyle w:val="a6"/>
        <w:ind w:left="450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взносы на капитальный ремонт в многоквартирном доме на сумму 3 337,31 тыс. руб.;</w:t>
      </w:r>
    </w:p>
    <w:p w:rsidR="006E67D9" w:rsidRPr="005B4417" w:rsidRDefault="006E67D9" w:rsidP="006E67D9">
      <w:pPr>
        <w:pStyle w:val="a6"/>
        <w:ind w:left="450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обслуживание узлов учета на сумму 312,11 тыс. руб.;</w:t>
      </w:r>
    </w:p>
    <w:p w:rsidR="006E67D9" w:rsidRPr="005B4417" w:rsidRDefault="006E67D9" w:rsidP="006E67D9">
      <w:pPr>
        <w:pStyle w:val="a6"/>
        <w:ind w:left="450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возмещение коммунальных расходов на сумму 12 134,42 тыс. руб.</w:t>
      </w:r>
    </w:p>
    <w:p w:rsidR="006E67D9" w:rsidRPr="005B4417" w:rsidRDefault="006E67D9" w:rsidP="006E67D9">
      <w:pPr>
        <w:pStyle w:val="a6"/>
        <w:ind w:left="450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- проведение текущего ремонта газовой котельной в </w:t>
      </w:r>
      <w:r w:rsidR="004220CD" w:rsidRPr="005B4417">
        <w:rPr>
          <w:sz w:val="28"/>
          <w:szCs w:val="28"/>
        </w:rPr>
        <w:t>сумме 840</w:t>
      </w:r>
      <w:r w:rsidRPr="005B4417">
        <w:rPr>
          <w:sz w:val="28"/>
          <w:szCs w:val="28"/>
        </w:rPr>
        <w:t xml:space="preserve">,90 тыс. руб. </w:t>
      </w:r>
    </w:p>
    <w:p w:rsidR="006E67D9" w:rsidRPr="005B4417" w:rsidRDefault="006E67D9" w:rsidP="006E67D9">
      <w:pPr>
        <w:pStyle w:val="a6"/>
        <w:ind w:left="450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оплата стоимости технологического присоединения в сумме 682,75 тыс. руб.</w:t>
      </w:r>
    </w:p>
    <w:p w:rsidR="006E67D9" w:rsidRPr="005B4417" w:rsidRDefault="006E67D9" w:rsidP="006E67D9">
      <w:pPr>
        <w:pStyle w:val="a6"/>
        <w:ind w:left="450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- обслуживание газовых котельных, котлов, внутридомового газового оборудования на </w:t>
      </w:r>
      <w:r w:rsidR="004220CD" w:rsidRPr="005B4417">
        <w:rPr>
          <w:sz w:val="28"/>
          <w:szCs w:val="28"/>
        </w:rPr>
        <w:t>сумму 276</w:t>
      </w:r>
      <w:r w:rsidRPr="005B4417">
        <w:rPr>
          <w:sz w:val="28"/>
          <w:szCs w:val="28"/>
        </w:rPr>
        <w:t>,25 тыс. руб.;</w:t>
      </w:r>
    </w:p>
    <w:p w:rsidR="006E67D9" w:rsidRPr="005B4417" w:rsidRDefault="006E67D9" w:rsidP="006E67D9">
      <w:pPr>
        <w:pStyle w:val="a6"/>
        <w:ind w:left="450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приобретение бумаги на сумму 160,28 тыс. руб.;</w:t>
      </w:r>
    </w:p>
    <w:p w:rsidR="006E67D9" w:rsidRPr="005B4417" w:rsidRDefault="006E67D9" w:rsidP="006E67D9">
      <w:pPr>
        <w:pStyle w:val="a6"/>
        <w:ind w:left="450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приобретение газовых счетчиков на сумму 107,46 тыс. руб.;</w:t>
      </w:r>
    </w:p>
    <w:p w:rsidR="006E67D9" w:rsidRPr="005B4417" w:rsidRDefault="006E67D9" w:rsidP="006E67D9">
      <w:pPr>
        <w:pStyle w:val="a6"/>
        <w:ind w:left="450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приобретение насоса для ливневой канализации на сумму 31,14 тыс. руб.;</w:t>
      </w:r>
    </w:p>
    <w:p w:rsidR="006E67D9" w:rsidRPr="005B4417" w:rsidRDefault="006E67D9" w:rsidP="006E67D9">
      <w:pPr>
        <w:pStyle w:val="a6"/>
        <w:ind w:left="450"/>
        <w:jc w:val="both"/>
        <w:rPr>
          <w:rFonts w:eastAsiaTheme="minorEastAsia" w:cstheme="minorBidi"/>
          <w:sz w:val="28"/>
          <w:szCs w:val="28"/>
        </w:rPr>
      </w:pPr>
      <w:r w:rsidRPr="005B4417">
        <w:rPr>
          <w:sz w:val="28"/>
          <w:szCs w:val="28"/>
        </w:rPr>
        <w:lastRenderedPageBreak/>
        <w:t>- приобретение лампочек на сумму 32,09 тыс. руб.</w:t>
      </w:r>
    </w:p>
    <w:p w:rsidR="006E67D9" w:rsidRPr="005B4417" w:rsidRDefault="006E67D9" w:rsidP="006E67D9">
      <w:pPr>
        <w:ind w:firstLine="709"/>
        <w:jc w:val="both"/>
        <w:rPr>
          <w:rFonts w:eastAsiaTheme="minorEastAsia" w:cstheme="minorBidi"/>
          <w:sz w:val="28"/>
          <w:szCs w:val="28"/>
        </w:rPr>
      </w:pPr>
    </w:p>
    <w:p w:rsidR="006E67D9" w:rsidRPr="005B4417" w:rsidRDefault="006E67D9" w:rsidP="006E67D9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5B4417">
        <w:rPr>
          <w:rFonts w:eastAsiaTheme="minorEastAsia" w:cstheme="minorBidi"/>
          <w:sz w:val="28"/>
          <w:szCs w:val="28"/>
        </w:rPr>
        <w:t>4. Причины:</w:t>
      </w:r>
    </w:p>
    <w:p w:rsidR="006E67D9" w:rsidRPr="005B4417" w:rsidRDefault="006E67D9" w:rsidP="006E67D9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5B4417">
        <w:rPr>
          <w:rFonts w:eastAsiaTheme="minorEastAsia" w:cstheme="minorBidi"/>
          <w:sz w:val="28"/>
          <w:szCs w:val="28"/>
        </w:rPr>
        <w:t>4.1. Отсутствия (низкого) освоения бюджетных ассигнований</w:t>
      </w:r>
      <w:r w:rsidRPr="005B4417">
        <w:rPr>
          <w:rFonts w:eastAsiaTheme="minorEastAsia" w:cstheme="minorBidi"/>
          <w:sz w:val="28"/>
          <w:szCs w:val="28"/>
        </w:rPr>
        <w:br/>
        <w:t>и исполнения кассовых назначений, выделенных по инвестиционно-строительной деятельности на выполнение проектных и изыскательских работ, строительно-монтажных работ, приобретение мебели и оборудования, а также прочих работ и затрат в соответствии с показателями, установленными федеральной адресной инвестиционной программой и государственным оборонным заказом, а также заключенными государственными контрактами (договорами):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денежные средства не осваивались в связи с отсутствием доведенных ЛБО.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</w:p>
    <w:p w:rsidR="006E67D9" w:rsidRPr="005B4417" w:rsidRDefault="006E67D9" w:rsidP="006E67D9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5B4417">
        <w:rPr>
          <w:sz w:val="28"/>
          <w:szCs w:val="28"/>
        </w:rPr>
        <w:t>4.2. Отсутствия (низкого) освоения бюджетных ассигнований, выделенных на выполнение работ по капитальному (текущему) ремонту: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4.2.1. Денежные средства, выделенные на текущий ремонт освоены в полном объеме.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4.2.2. Денежные средства, выделенные на закупку строительных материалов освоены в полном объеме.</w:t>
      </w:r>
    </w:p>
    <w:p w:rsidR="006E67D9" w:rsidRPr="005B4417" w:rsidRDefault="006E67D9" w:rsidP="006E67D9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5B4417">
        <w:rPr>
          <w:rFonts w:eastAsiaTheme="minorEastAsia" w:cstheme="minorBidi"/>
          <w:sz w:val="28"/>
          <w:szCs w:val="28"/>
        </w:rPr>
        <w:t xml:space="preserve">4.2.3. </w:t>
      </w:r>
      <w:r w:rsidRPr="005B4417">
        <w:rPr>
          <w:sz w:val="28"/>
          <w:szCs w:val="28"/>
        </w:rPr>
        <w:t>Денежные средства, выделенные на капитальный ремонт освоены в полном объеме.</w:t>
      </w:r>
    </w:p>
    <w:p w:rsidR="006E67D9" w:rsidRPr="005B4417" w:rsidRDefault="006E67D9" w:rsidP="006E67D9">
      <w:pPr>
        <w:ind w:firstLine="709"/>
        <w:jc w:val="both"/>
        <w:rPr>
          <w:rFonts w:eastAsiaTheme="minorEastAsia" w:cstheme="minorBidi"/>
          <w:sz w:val="28"/>
          <w:szCs w:val="28"/>
        </w:rPr>
      </w:pPr>
    </w:p>
    <w:p w:rsidR="006E67D9" w:rsidRPr="005B4417" w:rsidRDefault="006E67D9" w:rsidP="006E67D9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5B4417">
        <w:rPr>
          <w:rFonts w:eastAsiaTheme="minorEastAsia" w:cstheme="minorBidi"/>
          <w:sz w:val="28"/>
          <w:szCs w:val="28"/>
        </w:rPr>
        <w:t>4.3. </w:t>
      </w:r>
      <w:r w:rsidRPr="005B4417">
        <w:rPr>
          <w:sz w:val="28"/>
          <w:szCs w:val="28"/>
        </w:rPr>
        <w:t>Отсутствия (низкого) освоения бюджетных ассигнований, выделенных на содержание и обслуживание объектов недвижимого имущества</w:t>
      </w:r>
      <w:r w:rsidRPr="005B4417">
        <w:rPr>
          <w:rFonts w:eastAsiaTheme="minorEastAsia" w:cstheme="minorBidi"/>
          <w:sz w:val="28"/>
          <w:szCs w:val="28"/>
        </w:rPr>
        <w:t>: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Не оплачен государственный контракт от 04.10.2022 №</w:t>
      </w:r>
      <w:r w:rsidRPr="005B4417">
        <w:rPr>
          <w:sz w:val="28"/>
          <w:szCs w:val="28"/>
          <w:shd w:val="clear" w:color="auto" w:fill="FFFFFF"/>
        </w:rPr>
        <w:t>0172100010122000094/2022 на сумму 33,75 тыс. руб. в связи с неисполнением условий государственного контракта на проведение работ по межеванию земельного участка. Государственный контракт расторгнут в одностороннем порядке Главным управлением. Подготавливаются документы в ФАС.</w:t>
      </w:r>
    </w:p>
    <w:p w:rsidR="006E67D9" w:rsidRPr="005B4417" w:rsidRDefault="006E67D9" w:rsidP="006E67D9">
      <w:pPr>
        <w:ind w:firstLine="709"/>
        <w:jc w:val="both"/>
        <w:rPr>
          <w:rFonts w:eastAsiaTheme="minorEastAsia" w:cstheme="minorBidi"/>
          <w:sz w:val="28"/>
          <w:szCs w:val="28"/>
        </w:rPr>
      </w:pPr>
    </w:p>
    <w:p w:rsidR="006E67D9" w:rsidRPr="005B4417" w:rsidRDefault="006E67D9" w:rsidP="006E67D9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5B4417">
        <w:rPr>
          <w:rFonts w:eastAsiaTheme="minorEastAsia" w:cstheme="minorBidi"/>
          <w:sz w:val="28"/>
          <w:szCs w:val="28"/>
        </w:rPr>
        <w:t>5. Принятые меры:</w:t>
      </w:r>
    </w:p>
    <w:p w:rsidR="006E67D9" w:rsidRPr="005B4417" w:rsidRDefault="006E67D9" w:rsidP="006E67D9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5B4417">
        <w:rPr>
          <w:rFonts w:eastAsiaTheme="minorEastAsia" w:cstheme="minorBidi"/>
          <w:sz w:val="28"/>
          <w:szCs w:val="28"/>
        </w:rPr>
        <w:t>5.1. По фактическому и кассовому исполнению бюджетных ассигнований, выделенных по инвестиционно-строительной деятельности на выполнение проектных и изыскательских работ, строительно-монтажных работ, приобретение мебели и оборудования, а также прочих работ и затрат: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денежные средства не выделялись.</w:t>
      </w:r>
    </w:p>
    <w:p w:rsidR="006E67D9" w:rsidRPr="005B4417" w:rsidRDefault="006E67D9" w:rsidP="006E67D9">
      <w:pPr>
        <w:ind w:firstLine="709"/>
        <w:jc w:val="both"/>
      </w:pPr>
    </w:p>
    <w:p w:rsidR="006E67D9" w:rsidRPr="005B4417" w:rsidRDefault="006E67D9" w:rsidP="006E67D9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5B4417">
        <w:rPr>
          <w:sz w:val="28"/>
          <w:szCs w:val="28"/>
        </w:rPr>
        <w:t>5.2. По недопущению возврата бюджетных ассигнований в доход федерального бюджета выделенных на выполнение работ по капитальному (текущему) ремонту</w:t>
      </w:r>
      <w:r w:rsidRPr="005B4417">
        <w:rPr>
          <w:rFonts w:eastAsiaTheme="minorEastAsia" w:cstheme="minorBidi"/>
          <w:sz w:val="28"/>
          <w:szCs w:val="28"/>
        </w:rPr>
        <w:t>: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денежные средства освоены в полном объеме.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</w:p>
    <w:p w:rsidR="006E67D9" w:rsidRPr="005B4417" w:rsidRDefault="006E67D9" w:rsidP="006E67D9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5B4417">
        <w:rPr>
          <w:sz w:val="28"/>
          <w:szCs w:val="28"/>
        </w:rPr>
        <w:t>5.3. По недопущению возврата бюджетных ассигнований в доход федерального бюджета выделенных на содержание и обслуживание объектов недвижимого имущества</w:t>
      </w:r>
      <w:r w:rsidRPr="005B4417">
        <w:rPr>
          <w:rFonts w:eastAsiaTheme="minorEastAsia" w:cstheme="minorBidi"/>
          <w:sz w:val="28"/>
          <w:szCs w:val="28"/>
        </w:rPr>
        <w:t>: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lastRenderedPageBreak/>
        <w:t>Не оплачен государственный контракт от 04.10.2022 №</w:t>
      </w:r>
      <w:r w:rsidRPr="005B4417">
        <w:rPr>
          <w:sz w:val="28"/>
          <w:szCs w:val="28"/>
          <w:shd w:val="clear" w:color="auto" w:fill="FFFFFF"/>
        </w:rPr>
        <w:t>0172100010122000094/2022 на сумму 33,75 тыс. руб. в связи с неисполнением условий государственного контракта на проведение работ по межеванию земельного участка. Государственный контракт расторгнут в одностороннем порядке Главным управлением. Подготавливаются документы в ФАС.</w:t>
      </w:r>
    </w:p>
    <w:p w:rsidR="006E67D9" w:rsidRPr="005B4417" w:rsidRDefault="006E67D9" w:rsidP="006E67D9">
      <w:pPr>
        <w:ind w:firstLine="709"/>
        <w:jc w:val="both"/>
        <w:rPr>
          <w:rFonts w:eastAsia="Calibri"/>
          <w:sz w:val="28"/>
          <w:szCs w:val="28"/>
        </w:rPr>
      </w:pPr>
      <w:r w:rsidRPr="005B4417">
        <w:rPr>
          <w:rFonts w:eastAsia="Calibri"/>
          <w:sz w:val="28"/>
          <w:szCs w:val="28"/>
        </w:rPr>
        <w:t xml:space="preserve">В отчетном периоде возврат денежных средств </w:t>
      </w:r>
      <w:r w:rsidRPr="005B4417">
        <w:rPr>
          <w:sz w:val="28"/>
          <w:szCs w:val="28"/>
        </w:rPr>
        <w:t>в Федеральный бюджет составил 33 748,00 руб.</w:t>
      </w:r>
    </w:p>
    <w:p w:rsidR="00803411" w:rsidRPr="005B4417" w:rsidRDefault="00803411" w:rsidP="006B7FE5">
      <w:pPr>
        <w:ind w:firstLine="709"/>
        <w:jc w:val="both"/>
        <w:rPr>
          <w:sz w:val="28"/>
          <w:szCs w:val="28"/>
        </w:rPr>
      </w:pPr>
    </w:p>
    <w:p w:rsidR="00271C6D" w:rsidRPr="005B4417" w:rsidRDefault="00373CA1" w:rsidP="00E6611F">
      <w:pPr>
        <w:pStyle w:val="4"/>
        <w:rPr>
          <w:rFonts w:eastAsiaTheme="minorEastAsia"/>
        </w:rPr>
      </w:pPr>
      <w:r w:rsidRPr="005B4417">
        <w:rPr>
          <w:rFonts w:eastAsiaTheme="minorEastAsia"/>
        </w:rPr>
        <w:t>5</w:t>
      </w:r>
      <w:r w:rsidR="00271C6D" w:rsidRPr="005B4417">
        <w:rPr>
          <w:rFonts w:eastAsiaTheme="minorEastAsia"/>
        </w:rPr>
        <w:t>.</w:t>
      </w:r>
      <w:r w:rsidR="00F33FF2" w:rsidRPr="005B4417">
        <w:rPr>
          <w:rFonts w:eastAsiaTheme="minorEastAsia"/>
        </w:rPr>
        <w:t>3</w:t>
      </w:r>
      <w:r w:rsidR="00271C6D" w:rsidRPr="005B4417">
        <w:rPr>
          <w:rFonts w:eastAsiaTheme="minorEastAsia"/>
        </w:rPr>
        <w:t xml:space="preserve">. </w:t>
      </w:r>
      <w:r w:rsidR="00B90A6A" w:rsidRPr="005B4417">
        <w:rPr>
          <w:szCs w:val="28"/>
        </w:rPr>
        <w:t>Выполнение заданий по вводу в эксплуатацию объектов капитального строительства (реконструкции) в установленные сроки</w:t>
      </w:r>
    </w:p>
    <w:p w:rsidR="00271C6D" w:rsidRPr="005B4417" w:rsidRDefault="00271C6D" w:rsidP="00271C6D">
      <w:pPr>
        <w:jc w:val="center"/>
        <w:rPr>
          <w:rFonts w:eastAsiaTheme="minorEastAsia"/>
          <w:i/>
          <w:sz w:val="28"/>
          <w:szCs w:val="28"/>
        </w:rPr>
      </w:pP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На последний день отчетного периода:</w:t>
      </w:r>
    </w:p>
    <w:p w:rsidR="006E67D9" w:rsidRPr="005B4417" w:rsidRDefault="006E67D9" w:rsidP="006E67D9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5B4417">
        <w:rPr>
          <w:rFonts w:eastAsiaTheme="minorEastAsia" w:cstheme="minorBidi"/>
          <w:sz w:val="28"/>
          <w:szCs w:val="28"/>
        </w:rPr>
        <w:t>1. Плановые показатели по вводу в эксплуатацию объектов капитального строительства (реконструкции) в установленные сроки составили: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После окончания судебно-претензионной работы в отношении генерального подрядчика ООО «СК Вита» планируется включение в решение Коллегии МЧС России 2023-2024 годов, объекта Федерального государственного казенного учреждения «Невский спасательный центр МЧС России», расположенного </w:t>
      </w:r>
      <w:r w:rsidR="004220CD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>в г. Санкт-Петербурге, г. Колпино, Лагерно</w:t>
      </w:r>
      <w:r w:rsidR="004220CD" w:rsidRPr="005B4417">
        <w:rPr>
          <w:sz w:val="28"/>
          <w:szCs w:val="28"/>
        </w:rPr>
        <w:t>е</w:t>
      </w:r>
      <w:r w:rsidRPr="005B4417">
        <w:rPr>
          <w:sz w:val="28"/>
          <w:szCs w:val="28"/>
        </w:rPr>
        <w:t xml:space="preserve"> шоссе, д.57 (2 этап строительства) в части завершения строительства и реконструкции объекта.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</w:p>
    <w:p w:rsidR="006E67D9" w:rsidRPr="005B4417" w:rsidRDefault="006E67D9" w:rsidP="006E67D9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5B4417">
        <w:rPr>
          <w:rFonts w:eastAsiaTheme="minorEastAsia" w:cstheme="minorBidi"/>
          <w:sz w:val="28"/>
          <w:szCs w:val="28"/>
        </w:rPr>
        <w:t xml:space="preserve">2. Фактические показатели по вводу в эксплуатацию объектов капитального строительства (реконструкции) в установленные </w:t>
      </w:r>
      <w:r w:rsidR="004220CD" w:rsidRPr="005B4417">
        <w:rPr>
          <w:rFonts w:eastAsiaTheme="minorEastAsia" w:cstheme="minorBidi"/>
          <w:sz w:val="28"/>
          <w:szCs w:val="28"/>
        </w:rPr>
        <w:t>сроки составили</w:t>
      </w:r>
      <w:r w:rsidRPr="005B4417">
        <w:rPr>
          <w:rFonts w:eastAsiaTheme="minorEastAsia" w:cstheme="minorBidi"/>
          <w:sz w:val="28"/>
          <w:szCs w:val="28"/>
        </w:rPr>
        <w:t xml:space="preserve">: 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отсутствуют.</w:t>
      </w:r>
    </w:p>
    <w:p w:rsidR="006E67D9" w:rsidRPr="005B4417" w:rsidRDefault="006E67D9" w:rsidP="006E67D9">
      <w:pPr>
        <w:ind w:firstLine="709"/>
        <w:jc w:val="both"/>
        <w:rPr>
          <w:sz w:val="28"/>
          <w:szCs w:val="28"/>
        </w:rPr>
      </w:pPr>
    </w:p>
    <w:p w:rsidR="006E67D9" w:rsidRPr="005B4417" w:rsidRDefault="006E67D9" w:rsidP="006E67D9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5B4417">
        <w:rPr>
          <w:rFonts w:eastAsiaTheme="minorEastAsia" w:cstheme="minorBidi"/>
          <w:sz w:val="28"/>
          <w:szCs w:val="28"/>
        </w:rPr>
        <w:t>3. Причины отсутствия ввода в эксплуатацию объектов капитального</w:t>
      </w:r>
      <w:r w:rsidRPr="005B4417">
        <w:rPr>
          <w:rFonts w:eastAsiaTheme="minorEastAsia" w:cstheme="minorBidi"/>
          <w:sz w:val="28"/>
          <w:szCs w:val="28"/>
        </w:rPr>
        <w:br/>
        <w:t>строительства (реконструкции) в установленные сроки:</w:t>
      </w:r>
    </w:p>
    <w:p w:rsidR="006E67D9" w:rsidRPr="005B4417" w:rsidRDefault="006E67D9" w:rsidP="006E67D9">
      <w:pPr>
        <w:ind w:firstLine="709"/>
        <w:jc w:val="both"/>
        <w:rPr>
          <w:i/>
          <w:sz w:val="28"/>
          <w:szCs w:val="28"/>
        </w:rPr>
      </w:pPr>
      <w:r w:rsidRPr="005B4417">
        <w:rPr>
          <w:sz w:val="28"/>
          <w:szCs w:val="28"/>
        </w:rPr>
        <w:t>- неисполнение условий Государственного контракта Генеральным подрядчиком ООО «СК Вита»</w:t>
      </w:r>
      <w:r w:rsidRPr="005B4417">
        <w:rPr>
          <w:i/>
          <w:sz w:val="28"/>
          <w:szCs w:val="28"/>
        </w:rPr>
        <w:t>.</w:t>
      </w:r>
    </w:p>
    <w:p w:rsidR="006E67D9" w:rsidRPr="005B4417" w:rsidRDefault="006E67D9" w:rsidP="006E67D9">
      <w:pPr>
        <w:ind w:firstLine="708"/>
        <w:jc w:val="both"/>
        <w:rPr>
          <w:rFonts w:eastAsiaTheme="minorEastAsia" w:cstheme="minorBidi"/>
          <w:sz w:val="28"/>
          <w:szCs w:val="28"/>
        </w:rPr>
      </w:pPr>
    </w:p>
    <w:p w:rsidR="006E67D9" w:rsidRPr="005B4417" w:rsidRDefault="006E67D9" w:rsidP="006E67D9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5B4417">
        <w:rPr>
          <w:rFonts w:eastAsiaTheme="minorEastAsia" w:cstheme="minorBidi"/>
          <w:sz w:val="28"/>
          <w:szCs w:val="28"/>
        </w:rPr>
        <w:t>4. Принятые меры по вводу в эксплуатацию объектов капитального строительства (реконструкции) в установленные сроки:</w:t>
      </w:r>
    </w:p>
    <w:p w:rsidR="006E67D9" w:rsidRPr="005B4417" w:rsidRDefault="006E67D9" w:rsidP="006E67D9">
      <w:pPr>
        <w:ind w:firstLine="709"/>
        <w:jc w:val="both"/>
        <w:rPr>
          <w:rFonts w:eastAsia="Calibri"/>
          <w:sz w:val="28"/>
          <w:szCs w:val="28"/>
        </w:rPr>
      </w:pPr>
      <w:r w:rsidRPr="005B4417">
        <w:rPr>
          <w:iCs/>
          <w:sz w:val="28"/>
          <w:szCs w:val="28"/>
        </w:rPr>
        <w:t xml:space="preserve">- ведение претензионно-исковой работы в отношении генерального подрядчика, исковое дело </w:t>
      </w:r>
      <w:r w:rsidRPr="005B4417">
        <w:rPr>
          <w:rFonts w:eastAsia="Calibri"/>
          <w:sz w:val="28"/>
          <w:szCs w:val="28"/>
        </w:rPr>
        <w:t>А56-36381/2021, А56-16373/2021.</w:t>
      </w:r>
    </w:p>
    <w:p w:rsidR="006E67D9" w:rsidRPr="005B4417" w:rsidRDefault="006E67D9" w:rsidP="006E67D9">
      <w:pPr>
        <w:ind w:firstLine="709"/>
        <w:jc w:val="both"/>
        <w:rPr>
          <w:rFonts w:eastAsia="Calibri"/>
          <w:sz w:val="28"/>
          <w:szCs w:val="28"/>
        </w:rPr>
      </w:pPr>
    </w:p>
    <w:p w:rsidR="006E67D9" w:rsidRPr="005B4417" w:rsidRDefault="006E67D9" w:rsidP="006E67D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Объект: «Строительство и реконструкция объектов ФГКУ «Невский спасательный центр МЧС России» в г. Санкт-Петербурге (2 этап строительства, благоустройство)»</w:t>
      </w:r>
      <w:r w:rsidRPr="005B4417">
        <w:rPr>
          <w:i/>
          <w:sz w:val="28"/>
          <w:szCs w:val="28"/>
        </w:rPr>
        <w:t>.</w:t>
      </w:r>
    </w:p>
    <w:p w:rsidR="006E67D9" w:rsidRPr="005B4417" w:rsidRDefault="006E67D9" w:rsidP="006E67D9">
      <w:pPr>
        <w:tabs>
          <w:tab w:val="left" w:pos="0"/>
          <w:tab w:val="left" w:pos="851"/>
          <w:tab w:val="center" w:pos="4960"/>
        </w:tabs>
        <w:jc w:val="both"/>
        <w:rPr>
          <w:sz w:val="28"/>
          <w:szCs w:val="28"/>
        </w:rPr>
      </w:pPr>
      <w:r w:rsidRPr="005B4417">
        <w:rPr>
          <w:sz w:val="28"/>
          <w:szCs w:val="28"/>
        </w:rPr>
        <w:tab/>
        <w:t>В настоящее время в Главном управлении МЧС России по                                  г. Санкт-</w:t>
      </w:r>
      <w:r w:rsidR="004220CD" w:rsidRPr="005B4417">
        <w:rPr>
          <w:sz w:val="28"/>
          <w:szCs w:val="28"/>
        </w:rPr>
        <w:t>Петербургу организована</w:t>
      </w:r>
      <w:r w:rsidRPr="005B4417">
        <w:rPr>
          <w:sz w:val="28"/>
          <w:szCs w:val="28"/>
        </w:rPr>
        <w:t xml:space="preserve"> и проводится судебно-претензионная работа в отношении ООО «СК «Вита», а именно: </w:t>
      </w:r>
    </w:p>
    <w:p w:rsidR="006E67D9" w:rsidRPr="005B4417" w:rsidRDefault="006E67D9" w:rsidP="006E67D9">
      <w:pPr>
        <w:tabs>
          <w:tab w:val="left" w:pos="0"/>
          <w:tab w:val="left" w:pos="851"/>
          <w:tab w:val="center" w:pos="4960"/>
        </w:tabs>
        <w:jc w:val="both"/>
        <w:rPr>
          <w:b/>
          <w:sz w:val="28"/>
          <w:szCs w:val="28"/>
        </w:rPr>
      </w:pPr>
      <w:r w:rsidRPr="005B4417">
        <w:rPr>
          <w:b/>
          <w:sz w:val="28"/>
          <w:szCs w:val="28"/>
        </w:rPr>
        <w:t xml:space="preserve">По делу А56-16373/2021 «О признании недействительным решения (уведомления) Генерального подрядчика об одностороннем отказе от исполнения государственного контракта, взыскании неустойки в </w:t>
      </w:r>
      <w:r w:rsidR="004220CD" w:rsidRPr="005B4417">
        <w:rPr>
          <w:b/>
          <w:sz w:val="28"/>
          <w:szCs w:val="28"/>
        </w:rPr>
        <w:t>размере 4</w:t>
      </w:r>
      <w:r w:rsidRPr="005B4417">
        <w:rPr>
          <w:b/>
          <w:sz w:val="28"/>
          <w:szCs w:val="28"/>
        </w:rPr>
        <w:t xml:space="preserve"> </w:t>
      </w:r>
      <w:r w:rsidRPr="005B4417">
        <w:rPr>
          <w:b/>
          <w:sz w:val="28"/>
          <w:szCs w:val="28"/>
        </w:rPr>
        <w:lastRenderedPageBreak/>
        <w:t>192 895,94 рублей, штрафа в размере 400 000,00 рублей, стоимости некачественно выполненных работ в разм</w:t>
      </w:r>
      <w:r w:rsidR="004220CD" w:rsidRPr="005B4417">
        <w:rPr>
          <w:b/>
          <w:sz w:val="28"/>
          <w:szCs w:val="28"/>
        </w:rPr>
        <w:t xml:space="preserve">ере 6 472 282,12 рублей (итого </w:t>
      </w:r>
      <w:r w:rsidR="004220CD" w:rsidRPr="005B4417">
        <w:rPr>
          <w:b/>
          <w:sz w:val="28"/>
          <w:szCs w:val="28"/>
        </w:rPr>
        <w:br/>
      </w:r>
      <w:r w:rsidRPr="005B4417">
        <w:rPr>
          <w:b/>
          <w:sz w:val="28"/>
          <w:szCs w:val="28"/>
        </w:rPr>
        <w:t>11 065 178,06 рублей)».</w:t>
      </w:r>
    </w:p>
    <w:p w:rsidR="006E67D9" w:rsidRPr="005B4417" w:rsidRDefault="006E67D9" w:rsidP="006E67D9">
      <w:pPr>
        <w:tabs>
          <w:tab w:val="left" w:pos="0"/>
          <w:tab w:val="left" w:pos="851"/>
          <w:tab w:val="center" w:pos="4960"/>
        </w:tabs>
        <w:jc w:val="both"/>
        <w:rPr>
          <w:sz w:val="28"/>
          <w:szCs w:val="28"/>
        </w:rPr>
      </w:pPr>
      <w:r w:rsidRPr="005B4417">
        <w:rPr>
          <w:sz w:val="28"/>
          <w:szCs w:val="28"/>
        </w:rPr>
        <w:tab/>
        <w:t>17.03.2021 Арбитражный суд города Санкт-Петербурга и Ленинградской области принял к рассмотрению исковое заявление;</w:t>
      </w:r>
    </w:p>
    <w:p w:rsidR="006E67D9" w:rsidRPr="005B4417" w:rsidRDefault="006E67D9" w:rsidP="006E67D9">
      <w:pPr>
        <w:tabs>
          <w:tab w:val="left" w:pos="0"/>
          <w:tab w:val="left" w:pos="851"/>
          <w:tab w:val="center" w:pos="4960"/>
        </w:tabs>
        <w:jc w:val="both"/>
        <w:rPr>
          <w:sz w:val="28"/>
          <w:szCs w:val="28"/>
        </w:rPr>
      </w:pPr>
      <w:r w:rsidRPr="005B4417">
        <w:rPr>
          <w:sz w:val="28"/>
          <w:szCs w:val="28"/>
        </w:rPr>
        <w:tab/>
        <w:t>03.06.2021 Арбитражный суд города Санкт-Петербурга и Ленинградской области отложил заседание по делу на 12.08.2021;</w:t>
      </w:r>
    </w:p>
    <w:p w:rsidR="006E67D9" w:rsidRPr="005B4417" w:rsidRDefault="006E67D9" w:rsidP="006E67D9">
      <w:pPr>
        <w:tabs>
          <w:tab w:val="left" w:pos="0"/>
          <w:tab w:val="left" w:pos="851"/>
          <w:tab w:val="center" w:pos="4960"/>
        </w:tabs>
        <w:jc w:val="both"/>
        <w:rPr>
          <w:sz w:val="28"/>
          <w:szCs w:val="28"/>
        </w:rPr>
      </w:pPr>
      <w:r w:rsidRPr="005B4417">
        <w:rPr>
          <w:sz w:val="28"/>
          <w:szCs w:val="28"/>
        </w:rPr>
        <w:tab/>
        <w:t>12.08.2021 Арбитражный суд города Санкт-Петербурга и Ленинградской области отложил заседание по делу на 30.09.2021;</w:t>
      </w:r>
    </w:p>
    <w:p w:rsidR="006E67D9" w:rsidRPr="005B4417" w:rsidRDefault="006E67D9" w:rsidP="006E67D9">
      <w:pPr>
        <w:tabs>
          <w:tab w:val="left" w:pos="0"/>
          <w:tab w:val="left" w:pos="851"/>
          <w:tab w:val="center" w:pos="4960"/>
        </w:tabs>
        <w:jc w:val="both"/>
        <w:rPr>
          <w:sz w:val="28"/>
          <w:szCs w:val="28"/>
        </w:rPr>
      </w:pPr>
      <w:r w:rsidRPr="005B4417">
        <w:rPr>
          <w:sz w:val="28"/>
          <w:szCs w:val="28"/>
        </w:rPr>
        <w:tab/>
        <w:t>30.09.2021 Арбитражный суд города Санкт-Петербурга и Ленинградской области отложил заседание по делу на 18.11.2021.</w:t>
      </w:r>
    </w:p>
    <w:p w:rsidR="006E67D9" w:rsidRPr="005B4417" w:rsidRDefault="006E67D9" w:rsidP="006E67D9">
      <w:pPr>
        <w:tabs>
          <w:tab w:val="left" w:pos="851"/>
          <w:tab w:val="center" w:pos="4960"/>
        </w:tabs>
        <w:ind w:firstLine="851"/>
        <w:jc w:val="both"/>
        <w:rPr>
          <w:sz w:val="28"/>
          <w:szCs w:val="28"/>
        </w:rPr>
      </w:pPr>
      <w:r w:rsidRPr="005B4417">
        <w:rPr>
          <w:sz w:val="28"/>
          <w:szCs w:val="28"/>
        </w:rPr>
        <w:tab/>
        <w:t xml:space="preserve">18.11.2021 Арбитражный суд города Санкт-Петербурга и Ленинградской области отложил заседание по делу на 27 января 2022 года. Истцу в срок до 20.01.2022 внести на депозитный </w:t>
      </w:r>
      <w:r w:rsidR="004220CD" w:rsidRPr="005B4417">
        <w:rPr>
          <w:sz w:val="28"/>
          <w:szCs w:val="28"/>
        </w:rPr>
        <w:t xml:space="preserve">счет Арбитражного суда города </w:t>
      </w:r>
      <w:r w:rsidR="004220CD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>Санкт-Петербурга и Ленинградской области 320 000 руб., подлежащих выплате экспертам.</w:t>
      </w:r>
    </w:p>
    <w:p w:rsidR="004220CD" w:rsidRPr="005B4417" w:rsidRDefault="006E67D9" w:rsidP="004220CD">
      <w:pPr>
        <w:tabs>
          <w:tab w:val="left" w:pos="0"/>
          <w:tab w:val="left" w:pos="851"/>
          <w:tab w:val="center" w:pos="4960"/>
        </w:tabs>
        <w:jc w:val="both"/>
        <w:rPr>
          <w:sz w:val="28"/>
          <w:szCs w:val="28"/>
        </w:rPr>
      </w:pPr>
      <w:r w:rsidRPr="005B4417">
        <w:rPr>
          <w:sz w:val="28"/>
          <w:szCs w:val="28"/>
        </w:rPr>
        <w:tab/>
        <w:t xml:space="preserve">27.01.2022 Арбитражный суд города Санкт-Петербурга и Ленинградской области отложил заседание по делу на 01 марта 2022 </w:t>
      </w:r>
      <w:r w:rsidR="004220CD" w:rsidRPr="005B4417">
        <w:rPr>
          <w:sz w:val="28"/>
          <w:szCs w:val="28"/>
        </w:rPr>
        <w:t xml:space="preserve">года в связи с болезнью судьи. </w:t>
      </w:r>
    </w:p>
    <w:p w:rsidR="006E67D9" w:rsidRPr="005B4417" w:rsidRDefault="004220CD" w:rsidP="004220CD">
      <w:pPr>
        <w:tabs>
          <w:tab w:val="left" w:pos="0"/>
          <w:tab w:val="left" w:pos="851"/>
          <w:tab w:val="center" w:pos="4960"/>
        </w:tabs>
        <w:jc w:val="both"/>
        <w:rPr>
          <w:sz w:val="28"/>
          <w:szCs w:val="28"/>
        </w:rPr>
      </w:pPr>
      <w:r w:rsidRPr="005B4417">
        <w:rPr>
          <w:sz w:val="28"/>
          <w:szCs w:val="28"/>
        </w:rPr>
        <w:tab/>
      </w:r>
      <w:r w:rsidR="006E67D9" w:rsidRPr="005B4417">
        <w:rPr>
          <w:sz w:val="28"/>
          <w:szCs w:val="28"/>
        </w:rPr>
        <w:t>01.03.2021 Арбитражный суд города Санкт-Петербурга и Ленинградской области отложил заседание по делу на 28 апреля 2022 года. Истцу в срок до 22.04.2022 внести на депозитный</w:t>
      </w:r>
      <w:r w:rsidRPr="005B4417">
        <w:rPr>
          <w:sz w:val="28"/>
          <w:szCs w:val="28"/>
        </w:rPr>
        <w:t xml:space="preserve"> счет Арбитражного суда города </w:t>
      </w:r>
      <w:r w:rsidRPr="005B4417">
        <w:rPr>
          <w:sz w:val="28"/>
          <w:szCs w:val="28"/>
        </w:rPr>
        <w:br/>
      </w:r>
      <w:r w:rsidR="006E67D9" w:rsidRPr="005B4417">
        <w:rPr>
          <w:sz w:val="28"/>
          <w:szCs w:val="28"/>
        </w:rPr>
        <w:t>Санкт-Петербурга и Ленинградской области 320 000 руб., подлежащих выплате экспертам.</w:t>
      </w:r>
    </w:p>
    <w:p w:rsidR="006E67D9" w:rsidRPr="005B4417" w:rsidRDefault="006E67D9" w:rsidP="006E67D9">
      <w:pPr>
        <w:tabs>
          <w:tab w:val="left" w:pos="0"/>
          <w:tab w:val="left" w:pos="851"/>
          <w:tab w:val="center" w:pos="4960"/>
        </w:tabs>
        <w:jc w:val="both"/>
        <w:rPr>
          <w:sz w:val="28"/>
          <w:szCs w:val="28"/>
        </w:rPr>
      </w:pPr>
      <w:r w:rsidRPr="005B4417">
        <w:rPr>
          <w:sz w:val="28"/>
          <w:szCs w:val="28"/>
        </w:rPr>
        <w:tab/>
        <w:t>25.03.2022 денежные средства в размере 320 000,00 рублей поступили на расчетный счет Главного управления.</w:t>
      </w:r>
    </w:p>
    <w:p w:rsidR="006E67D9" w:rsidRPr="005B4417" w:rsidRDefault="006E67D9" w:rsidP="006E67D9">
      <w:pPr>
        <w:tabs>
          <w:tab w:val="left" w:pos="0"/>
          <w:tab w:val="left" w:pos="851"/>
          <w:tab w:val="center" w:pos="4960"/>
        </w:tabs>
        <w:jc w:val="both"/>
        <w:rPr>
          <w:sz w:val="28"/>
          <w:szCs w:val="28"/>
        </w:rPr>
      </w:pPr>
      <w:r w:rsidRPr="005B4417">
        <w:rPr>
          <w:sz w:val="28"/>
          <w:szCs w:val="28"/>
        </w:rPr>
        <w:tab/>
        <w:t>Денежные средства в размере 320 000,00 рублей перечислены на депозитный счет Арбитражного суда города Санкт-Петербурга и Ленинградской области.</w:t>
      </w:r>
    </w:p>
    <w:p w:rsidR="006E67D9" w:rsidRPr="005B4417" w:rsidRDefault="006E67D9" w:rsidP="006E67D9">
      <w:pPr>
        <w:tabs>
          <w:tab w:val="left" w:pos="0"/>
          <w:tab w:val="left" w:pos="851"/>
          <w:tab w:val="center" w:pos="4960"/>
        </w:tabs>
        <w:jc w:val="both"/>
        <w:rPr>
          <w:sz w:val="28"/>
          <w:szCs w:val="28"/>
        </w:rPr>
      </w:pPr>
      <w:r w:rsidRPr="005B4417">
        <w:rPr>
          <w:sz w:val="28"/>
          <w:szCs w:val="28"/>
        </w:rPr>
        <w:tab/>
        <w:t xml:space="preserve">22.06.2022 - выезд экспертов ООО «АСПЕКТ» на объект «Строительство и реконструкция объектов ФГКУ «Невский спасательный центр МЧС России» </w:t>
      </w:r>
      <w:r w:rsidR="004220CD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 xml:space="preserve">в г. Санкт-Петербурге (2 этап строительства, благоустройство)» </w:t>
      </w:r>
      <w:r w:rsidR="004220CD" w:rsidRPr="005B4417">
        <w:rPr>
          <w:sz w:val="28"/>
          <w:szCs w:val="28"/>
        </w:rPr>
        <w:t>с составлением</w:t>
      </w:r>
      <w:r w:rsidRPr="005B4417">
        <w:rPr>
          <w:sz w:val="28"/>
          <w:szCs w:val="28"/>
        </w:rPr>
        <w:t xml:space="preserve"> акта осмотра сооружения емкости </w:t>
      </w:r>
      <w:r w:rsidRPr="005B4417">
        <w:rPr>
          <w:sz w:val="28"/>
          <w:szCs w:val="28"/>
          <w:lang w:val="en-US"/>
        </w:rPr>
        <w:t>V</w:t>
      </w:r>
      <w:r w:rsidRPr="005B4417">
        <w:rPr>
          <w:sz w:val="28"/>
          <w:szCs w:val="28"/>
        </w:rPr>
        <w:t>=380м³.</w:t>
      </w:r>
    </w:p>
    <w:p w:rsidR="006E67D9" w:rsidRPr="005B4417" w:rsidRDefault="006E67D9" w:rsidP="006E67D9">
      <w:pPr>
        <w:tabs>
          <w:tab w:val="left" w:pos="0"/>
          <w:tab w:val="left" w:pos="851"/>
          <w:tab w:val="center" w:pos="4960"/>
        </w:tabs>
        <w:jc w:val="both"/>
        <w:rPr>
          <w:sz w:val="28"/>
          <w:szCs w:val="28"/>
        </w:rPr>
      </w:pPr>
      <w:r w:rsidRPr="005B4417">
        <w:rPr>
          <w:sz w:val="28"/>
          <w:szCs w:val="28"/>
        </w:rPr>
        <w:tab/>
        <w:t>10.08.2022 - заключение экспертов ООО «Центр независимой экспертизы «Аспект» от 01.08.2022 № 1751/22-СЭ поступило в Арбитражный суд города Санкт-Петербурга и Ленинградской области. Выводы экспертов:</w:t>
      </w:r>
    </w:p>
    <w:p w:rsidR="006E67D9" w:rsidRPr="005B4417" w:rsidRDefault="006E67D9" w:rsidP="006E67D9">
      <w:pPr>
        <w:tabs>
          <w:tab w:val="left" w:pos="0"/>
          <w:tab w:val="left" w:pos="851"/>
          <w:tab w:val="center" w:pos="4960"/>
        </w:tabs>
        <w:jc w:val="both"/>
        <w:rPr>
          <w:i/>
          <w:sz w:val="28"/>
          <w:szCs w:val="28"/>
        </w:rPr>
      </w:pPr>
      <w:r w:rsidRPr="005B4417">
        <w:rPr>
          <w:sz w:val="28"/>
          <w:szCs w:val="28"/>
        </w:rPr>
        <w:tab/>
      </w:r>
      <w:r w:rsidRPr="005B4417">
        <w:rPr>
          <w:i/>
          <w:sz w:val="28"/>
          <w:szCs w:val="28"/>
        </w:rPr>
        <w:t xml:space="preserve">Вопрос 1. «Соответствуют ли выполненные ООО «СК «Вита» работы по сооружению резервуара </w:t>
      </w:r>
      <w:r w:rsidRPr="005B4417">
        <w:rPr>
          <w:i/>
          <w:sz w:val="28"/>
          <w:szCs w:val="28"/>
          <w:lang w:val="en-US"/>
        </w:rPr>
        <w:t>V</w:t>
      </w:r>
      <w:r w:rsidRPr="005B4417">
        <w:rPr>
          <w:i/>
          <w:sz w:val="28"/>
          <w:szCs w:val="28"/>
        </w:rPr>
        <w:t>=380 м3 государственному контракту № 33/2017 от 19.12.2017, технической (проектной/рабочей) документации?»</w:t>
      </w:r>
    </w:p>
    <w:p w:rsidR="006E67D9" w:rsidRPr="005B4417" w:rsidRDefault="006E67D9" w:rsidP="006E67D9">
      <w:pPr>
        <w:tabs>
          <w:tab w:val="left" w:pos="0"/>
          <w:tab w:val="left" w:pos="851"/>
          <w:tab w:val="center" w:pos="4960"/>
        </w:tabs>
        <w:jc w:val="both"/>
        <w:rPr>
          <w:sz w:val="28"/>
          <w:szCs w:val="28"/>
        </w:rPr>
      </w:pPr>
      <w:r w:rsidRPr="005B4417">
        <w:rPr>
          <w:sz w:val="28"/>
          <w:szCs w:val="28"/>
        </w:rPr>
        <w:tab/>
      </w:r>
      <w:r w:rsidRPr="005B4417">
        <w:rPr>
          <w:sz w:val="28"/>
          <w:szCs w:val="28"/>
          <w:u w:val="single"/>
        </w:rPr>
        <w:t xml:space="preserve">Вывод по вопросу 1: </w:t>
      </w:r>
      <w:r w:rsidRPr="005B4417">
        <w:rPr>
          <w:sz w:val="28"/>
          <w:szCs w:val="28"/>
        </w:rPr>
        <w:t xml:space="preserve">Выполненные ООО «СК «Вита» работы по сооружению резервуара </w:t>
      </w:r>
      <w:r w:rsidRPr="005B4417">
        <w:rPr>
          <w:sz w:val="28"/>
          <w:szCs w:val="28"/>
          <w:lang w:val="en-US"/>
        </w:rPr>
        <w:t>V</w:t>
      </w:r>
      <w:r w:rsidRPr="005B4417">
        <w:rPr>
          <w:sz w:val="28"/>
          <w:szCs w:val="28"/>
        </w:rPr>
        <w:t xml:space="preserve">=380 м3 </w:t>
      </w:r>
      <w:r w:rsidRPr="005B4417">
        <w:rPr>
          <w:sz w:val="28"/>
          <w:szCs w:val="28"/>
          <w:u w:val="single"/>
        </w:rPr>
        <w:t>соответствуют</w:t>
      </w:r>
      <w:r w:rsidRPr="005B4417">
        <w:rPr>
          <w:sz w:val="28"/>
          <w:szCs w:val="28"/>
        </w:rPr>
        <w:t xml:space="preserve"> государственному контракту № 33/2017 от 19.12.2017, технической (проектной/рабочей) документации.</w:t>
      </w:r>
    </w:p>
    <w:p w:rsidR="006E67D9" w:rsidRPr="005B4417" w:rsidRDefault="006E67D9" w:rsidP="006E67D9">
      <w:pPr>
        <w:tabs>
          <w:tab w:val="left" w:pos="0"/>
          <w:tab w:val="left" w:pos="851"/>
          <w:tab w:val="center" w:pos="4960"/>
        </w:tabs>
        <w:jc w:val="both"/>
        <w:rPr>
          <w:i/>
          <w:sz w:val="28"/>
          <w:szCs w:val="28"/>
        </w:rPr>
      </w:pPr>
      <w:r w:rsidRPr="005B4417">
        <w:rPr>
          <w:sz w:val="28"/>
          <w:szCs w:val="28"/>
        </w:rPr>
        <w:tab/>
      </w:r>
      <w:r w:rsidRPr="005B4417">
        <w:rPr>
          <w:i/>
          <w:sz w:val="28"/>
          <w:szCs w:val="28"/>
        </w:rPr>
        <w:t xml:space="preserve">Вопрос 2. «Обеспечивают ли решения, заложенные в технической (проектной/рабочей) документации устойчивость железобетонных конструкций </w:t>
      </w:r>
      <w:r w:rsidRPr="005B4417">
        <w:rPr>
          <w:i/>
          <w:sz w:val="28"/>
          <w:szCs w:val="28"/>
        </w:rPr>
        <w:lastRenderedPageBreak/>
        <w:t xml:space="preserve">резервуара </w:t>
      </w:r>
      <w:r w:rsidRPr="005B4417">
        <w:rPr>
          <w:i/>
          <w:sz w:val="28"/>
          <w:szCs w:val="28"/>
          <w:lang w:val="en-US"/>
        </w:rPr>
        <w:t>V</w:t>
      </w:r>
      <w:r w:rsidRPr="005B4417">
        <w:rPr>
          <w:i/>
          <w:sz w:val="28"/>
          <w:szCs w:val="28"/>
        </w:rPr>
        <w:t>=380 м3 на плановых и высотных отметках с учетом объема (уровня) грунтовых и поверхностных вод?»</w:t>
      </w:r>
    </w:p>
    <w:p w:rsidR="006E67D9" w:rsidRPr="005B4417" w:rsidRDefault="006E67D9" w:rsidP="006E67D9">
      <w:pPr>
        <w:tabs>
          <w:tab w:val="left" w:pos="0"/>
          <w:tab w:val="left" w:pos="851"/>
          <w:tab w:val="center" w:pos="4960"/>
        </w:tabs>
        <w:jc w:val="both"/>
        <w:rPr>
          <w:sz w:val="28"/>
          <w:szCs w:val="28"/>
        </w:rPr>
      </w:pPr>
      <w:r w:rsidRPr="005B4417">
        <w:rPr>
          <w:sz w:val="28"/>
          <w:szCs w:val="28"/>
        </w:rPr>
        <w:tab/>
      </w:r>
      <w:r w:rsidRPr="005B4417">
        <w:rPr>
          <w:sz w:val="28"/>
          <w:szCs w:val="28"/>
          <w:u w:val="single"/>
        </w:rPr>
        <w:t>Вывод по вопросу 2:</w:t>
      </w:r>
      <w:r w:rsidRPr="005B4417">
        <w:rPr>
          <w:sz w:val="28"/>
          <w:szCs w:val="28"/>
        </w:rPr>
        <w:t xml:space="preserve"> Заложенные в технической (проектной/рабочей) документации решения </w:t>
      </w:r>
      <w:r w:rsidRPr="005B4417">
        <w:rPr>
          <w:sz w:val="28"/>
          <w:szCs w:val="28"/>
          <w:u w:val="single"/>
        </w:rPr>
        <w:t>не обеспечивают</w:t>
      </w:r>
      <w:r w:rsidRPr="005B4417">
        <w:rPr>
          <w:sz w:val="28"/>
          <w:szCs w:val="28"/>
        </w:rPr>
        <w:t xml:space="preserve"> устойчивость железобетонных конструкций резервуара </w:t>
      </w:r>
      <w:r w:rsidRPr="005B4417">
        <w:rPr>
          <w:sz w:val="28"/>
          <w:szCs w:val="28"/>
          <w:lang w:val="en-US"/>
        </w:rPr>
        <w:t>V</w:t>
      </w:r>
      <w:r w:rsidRPr="005B4417">
        <w:rPr>
          <w:sz w:val="28"/>
          <w:szCs w:val="28"/>
        </w:rPr>
        <w:t>=380 м3 на плановых и высотных отметках с учетом объема (уровня) грунтовых и поверхностных вод после полного завершения работ по устройству резервуара (включая обваловку).</w:t>
      </w:r>
    </w:p>
    <w:p w:rsidR="006E67D9" w:rsidRPr="005B4417" w:rsidRDefault="006E67D9" w:rsidP="006E67D9">
      <w:pPr>
        <w:tabs>
          <w:tab w:val="left" w:pos="0"/>
          <w:tab w:val="left" w:pos="851"/>
          <w:tab w:val="center" w:pos="4960"/>
        </w:tabs>
        <w:jc w:val="both"/>
        <w:rPr>
          <w:i/>
          <w:sz w:val="28"/>
          <w:szCs w:val="28"/>
        </w:rPr>
      </w:pPr>
      <w:r w:rsidRPr="005B4417">
        <w:rPr>
          <w:sz w:val="28"/>
          <w:szCs w:val="28"/>
        </w:rPr>
        <w:tab/>
      </w:r>
      <w:r w:rsidRPr="005B4417">
        <w:rPr>
          <w:i/>
          <w:sz w:val="28"/>
          <w:szCs w:val="28"/>
        </w:rPr>
        <w:t xml:space="preserve">Вопрос 3. «В случае обнаружения недостатков в выполненных работах по сооружению резервуара </w:t>
      </w:r>
      <w:r w:rsidRPr="005B4417">
        <w:rPr>
          <w:i/>
          <w:sz w:val="28"/>
          <w:szCs w:val="28"/>
          <w:lang w:val="en-US"/>
        </w:rPr>
        <w:t>V</w:t>
      </w:r>
      <w:r w:rsidRPr="005B4417">
        <w:rPr>
          <w:i/>
          <w:sz w:val="28"/>
          <w:szCs w:val="28"/>
        </w:rPr>
        <w:t>=380 м3 определить стоимость их устранения».</w:t>
      </w:r>
    </w:p>
    <w:p w:rsidR="006E67D9" w:rsidRPr="005B4417" w:rsidRDefault="006E67D9" w:rsidP="006E67D9">
      <w:pPr>
        <w:tabs>
          <w:tab w:val="left" w:pos="0"/>
          <w:tab w:val="left" w:pos="851"/>
          <w:tab w:val="center" w:pos="4960"/>
        </w:tabs>
        <w:jc w:val="both"/>
        <w:rPr>
          <w:sz w:val="28"/>
          <w:szCs w:val="28"/>
        </w:rPr>
      </w:pPr>
      <w:r w:rsidRPr="005B4417">
        <w:rPr>
          <w:sz w:val="28"/>
          <w:szCs w:val="28"/>
        </w:rPr>
        <w:tab/>
      </w:r>
      <w:r w:rsidRPr="005B4417">
        <w:rPr>
          <w:sz w:val="28"/>
          <w:szCs w:val="28"/>
          <w:u w:val="single"/>
        </w:rPr>
        <w:t>Вывод по вопросу 3:</w:t>
      </w:r>
      <w:r w:rsidRPr="005B4417">
        <w:rPr>
          <w:sz w:val="28"/>
          <w:szCs w:val="28"/>
        </w:rPr>
        <w:t xml:space="preserve"> Выявленные недостатки (дефекты) в выполненных работах по сооружению резервуара </w:t>
      </w:r>
      <w:r w:rsidRPr="005B4417">
        <w:rPr>
          <w:sz w:val="28"/>
          <w:szCs w:val="28"/>
          <w:lang w:val="en-US"/>
        </w:rPr>
        <w:t>V</w:t>
      </w:r>
      <w:r w:rsidRPr="005B4417">
        <w:rPr>
          <w:sz w:val="28"/>
          <w:szCs w:val="28"/>
        </w:rPr>
        <w:t>=380 м3 являются неустранимыми (определить стоимость их устранения не представляется возможным).</w:t>
      </w:r>
    </w:p>
    <w:p w:rsidR="006E67D9" w:rsidRPr="005B4417" w:rsidRDefault="006E67D9" w:rsidP="006E67D9">
      <w:pPr>
        <w:tabs>
          <w:tab w:val="left" w:pos="0"/>
          <w:tab w:val="left" w:pos="851"/>
          <w:tab w:val="center" w:pos="4960"/>
        </w:tabs>
        <w:jc w:val="both"/>
        <w:rPr>
          <w:i/>
          <w:sz w:val="28"/>
          <w:szCs w:val="28"/>
        </w:rPr>
      </w:pPr>
      <w:r w:rsidRPr="005B4417">
        <w:rPr>
          <w:sz w:val="28"/>
          <w:szCs w:val="28"/>
        </w:rPr>
        <w:tab/>
      </w:r>
      <w:r w:rsidRPr="005B4417">
        <w:rPr>
          <w:i/>
          <w:sz w:val="28"/>
          <w:szCs w:val="28"/>
        </w:rPr>
        <w:t xml:space="preserve">Вопрос 4: «Связано ли отклонение от горизонтали железобетонной емкости </w:t>
      </w:r>
      <w:r w:rsidRPr="005B4417">
        <w:rPr>
          <w:i/>
          <w:sz w:val="28"/>
          <w:szCs w:val="28"/>
          <w:lang w:val="en-US"/>
        </w:rPr>
        <w:t>V</w:t>
      </w:r>
      <w:r w:rsidRPr="005B4417">
        <w:rPr>
          <w:i/>
          <w:sz w:val="28"/>
          <w:szCs w:val="28"/>
        </w:rPr>
        <w:t>=380 м3 с ненадлежащим выполнением работ ООО «СК «Вита» (например, с несвоевременным удалением шпунтового ограждения) или оно возникло в результате отсутствия консервации объекта?»</w:t>
      </w:r>
    </w:p>
    <w:p w:rsidR="006E67D9" w:rsidRPr="005B4417" w:rsidRDefault="006E67D9" w:rsidP="006E67D9">
      <w:pPr>
        <w:tabs>
          <w:tab w:val="left" w:pos="0"/>
          <w:tab w:val="left" w:pos="851"/>
          <w:tab w:val="center" w:pos="4960"/>
        </w:tabs>
        <w:jc w:val="both"/>
        <w:rPr>
          <w:sz w:val="28"/>
          <w:szCs w:val="28"/>
        </w:rPr>
      </w:pPr>
      <w:r w:rsidRPr="005B4417">
        <w:rPr>
          <w:sz w:val="28"/>
          <w:szCs w:val="28"/>
        </w:rPr>
        <w:tab/>
      </w:r>
      <w:r w:rsidRPr="005B4417">
        <w:rPr>
          <w:sz w:val="28"/>
          <w:szCs w:val="28"/>
          <w:u w:val="single"/>
        </w:rPr>
        <w:t>Вывод по вопросу 4:</w:t>
      </w:r>
      <w:r w:rsidRPr="005B4417">
        <w:rPr>
          <w:sz w:val="28"/>
          <w:szCs w:val="28"/>
        </w:rPr>
        <w:t xml:space="preserve"> Отклонение от горизонтали железобетонной емкости </w:t>
      </w:r>
      <w:r w:rsidRPr="005B4417">
        <w:rPr>
          <w:sz w:val="28"/>
          <w:szCs w:val="28"/>
          <w:lang w:val="en-US"/>
        </w:rPr>
        <w:t>V</w:t>
      </w:r>
      <w:r w:rsidRPr="005B4417">
        <w:rPr>
          <w:sz w:val="28"/>
          <w:szCs w:val="28"/>
        </w:rPr>
        <w:t>=380 м3 связано с отказом от шпунтового ограждения котлована в Проекте Организации строительства, а также отсутствии в нем работ по понижению уровня грунтовых вод в районе устройства котлована.</w:t>
      </w:r>
    </w:p>
    <w:p w:rsidR="006E67D9" w:rsidRPr="005B4417" w:rsidRDefault="006E67D9" w:rsidP="006E67D9">
      <w:pPr>
        <w:tabs>
          <w:tab w:val="left" w:pos="0"/>
          <w:tab w:val="left" w:pos="851"/>
          <w:tab w:val="center" w:pos="4960"/>
        </w:tabs>
        <w:jc w:val="both"/>
        <w:rPr>
          <w:i/>
          <w:sz w:val="28"/>
          <w:szCs w:val="28"/>
        </w:rPr>
      </w:pPr>
      <w:r w:rsidRPr="005B4417">
        <w:rPr>
          <w:sz w:val="28"/>
          <w:szCs w:val="28"/>
        </w:rPr>
        <w:tab/>
      </w:r>
      <w:r w:rsidRPr="005B4417">
        <w:rPr>
          <w:i/>
          <w:sz w:val="28"/>
          <w:szCs w:val="28"/>
        </w:rPr>
        <w:t xml:space="preserve">Вопрос 5: «Определить возможно ли восстановление плановых (проектных) отметок резервуара </w:t>
      </w:r>
      <w:r w:rsidRPr="005B4417">
        <w:rPr>
          <w:i/>
          <w:sz w:val="28"/>
          <w:szCs w:val="28"/>
          <w:lang w:val="en-US"/>
        </w:rPr>
        <w:t>V</w:t>
      </w:r>
      <w:r w:rsidRPr="005B4417">
        <w:rPr>
          <w:i/>
          <w:sz w:val="28"/>
          <w:szCs w:val="28"/>
        </w:rPr>
        <w:t xml:space="preserve">=380 м3 завершением работ </w:t>
      </w:r>
      <w:r w:rsidR="004220CD" w:rsidRPr="005B4417">
        <w:rPr>
          <w:i/>
          <w:sz w:val="28"/>
          <w:szCs w:val="28"/>
        </w:rPr>
        <w:br/>
      </w:r>
      <w:r w:rsidRPr="005B4417">
        <w:rPr>
          <w:i/>
          <w:sz w:val="28"/>
          <w:szCs w:val="28"/>
        </w:rPr>
        <w:t>по устройству плиты перекрытия или нанесения инертных материалов (грунта) на плиту?»</w:t>
      </w:r>
    </w:p>
    <w:p w:rsidR="006E67D9" w:rsidRPr="005B4417" w:rsidRDefault="006E67D9" w:rsidP="006E67D9">
      <w:pPr>
        <w:tabs>
          <w:tab w:val="left" w:pos="0"/>
          <w:tab w:val="left" w:pos="851"/>
          <w:tab w:val="center" w:pos="4960"/>
        </w:tabs>
        <w:jc w:val="both"/>
        <w:rPr>
          <w:sz w:val="28"/>
          <w:szCs w:val="28"/>
        </w:rPr>
      </w:pPr>
      <w:r w:rsidRPr="005B4417">
        <w:rPr>
          <w:sz w:val="28"/>
          <w:szCs w:val="28"/>
        </w:rPr>
        <w:tab/>
      </w:r>
      <w:r w:rsidRPr="005B4417">
        <w:rPr>
          <w:sz w:val="28"/>
          <w:szCs w:val="28"/>
          <w:u w:val="single"/>
        </w:rPr>
        <w:t>Вывод по вопросу 5:</w:t>
      </w:r>
      <w:r w:rsidRPr="005B4417">
        <w:rPr>
          <w:sz w:val="28"/>
          <w:szCs w:val="28"/>
        </w:rPr>
        <w:t xml:space="preserve"> Восстановление плановых (проектных) отметок резервуара </w:t>
      </w:r>
      <w:r w:rsidRPr="005B4417">
        <w:rPr>
          <w:sz w:val="28"/>
          <w:szCs w:val="28"/>
          <w:lang w:val="en-US"/>
        </w:rPr>
        <w:t>V</w:t>
      </w:r>
      <w:r w:rsidRPr="005B4417">
        <w:rPr>
          <w:sz w:val="28"/>
          <w:szCs w:val="28"/>
        </w:rPr>
        <w:t>=380 м3 завершением работ по устройству плиты перекрытия и нанесения инертных материалов (грунта) на плиту невозможно.</w:t>
      </w:r>
    </w:p>
    <w:p w:rsidR="006E67D9" w:rsidRPr="005B4417" w:rsidRDefault="006E67D9" w:rsidP="006E67D9">
      <w:pPr>
        <w:tabs>
          <w:tab w:val="left" w:pos="0"/>
          <w:tab w:val="left" w:pos="851"/>
          <w:tab w:val="center" w:pos="4960"/>
        </w:tabs>
        <w:jc w:val="both"/>
        <w:rPr>
          <w:sz w:val="28"/>
          <w:szCs w:val="28"/>
        </w:rPr>
      </w:pPr>
      <w:r w:rsidRPr="005B4417">
        <w:rPr>
          <w:sz w:val="28"/>
          <w:szCs w:val="28"/>
        </w:rPr>
        <w:tab/>
        <w:t>06.10.2022 Главное управление заявило, что заключение экспертов от 01.08.2022 № 1751/22-СЭ ООО «Центр независимой экспертизы «Аспект»» не может являться достоверным, допустимым и достаточным доказательством, что подтверждается Мнением строительного специалиста ООО «ЭПБ «Невское» Вацуро Ксенией Валерьевной, согласно которому в заключении:</w:t>
      </w:r>
    </w:p>
    <w:p w:rsidR="006E67D9" w:rsidRPr="005B4417" w:rsidRDefault="006E67D9" w:rsidP="006E67D9">
      <w:pPr>
        <w:tabs>
          <w:tab w:val="left" w:pos="0"/>
          <w:tab w:val="left" w:pos="851"/>
          <w:tab w:val="center" w:pos="4960"/>
        </w:tabs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в нарушение ст. 25 Федерального закона от 31.05.2001 № 73-</w:t>
      </w:r>
      <w:r w:rsidR="004220CD" w:rsidRPr="005B4417">
        <w:rPr>
          <w:sz w:val="28"/>
          <w:szCs w:val="28"/>
        </w:rPr>
        <w:t>ФЗ</w:t>
      </w:r>
      <w:r w:rsidR="004220CD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 xml:space="preserve"> «О государственной судебно-экспертной деятельности в Российской Федерации» отсутствует информация об органе или лице, назначивших судебную экспертизу, отсутствуют сведения о государственном судебно-экспертном учреждении;</w:t>
      </w:r>
    </w:p>
    <w:p w:rsidR="006E67D9" w:rsidRPr="005B4417" w:rsidRDefault="006E67D9" w:rsidP="006E67D9">
      <w:pPr>
        <w:tabs>
          <w:tab w:val="left" w:pos="0"/>
          <w:tab w:val="left" w:pos="851"/>
          <w:tab w:val="center" w:pos="4960"/>
        </w:tabs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- в нарушение положений Федерального закона от 26.06.2008 № 102-ФЗ </w:t>
      </w:r>
      <w:r w:rsidR="004220CD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>«Об обеспечении единства измерений» отсутствуют сведения о поверке инструментов;</w:t>
      </w:r>
    </w:p>
    <w:p w:rsidR="006E67D9" w:rsidRPr="005B4417" w:rsidRDefault="006E67D9" w:rsidP="006E67D9">
      <w:pPr>
        <w:tabs>
          <w:tab w:val="left" w:pos="0"/>
          <w:tab w:val="left" w:pos="851"/>
          <w:tab w:val="center" w:pos="4960"/>
        </w:tabs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использовались недействующие нормативные документы;</w:t>
      </w:r>
    </w:p>
    <w:p w:rsidR="006E67D9" w:rsidRPr="005B4417" w:rsidRDefault="006E67D9" w:rsidP="006E67D9">
      <w:pPr>
        <w:tabs>
          <w:tab w:val="left" w:pos="0"/>
          <w:tab w:val="left" w:pos="851"/>
          <w:tab w:val="center" w:pos="4960"/>
        </w:tabs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измерение ширины раскрытия трещин производилось металлической линейкой, точность измерения которой равна цене деления линейки, а именно 0,5 мм, что недопустимо, так как ширину раскрытия трещин следует измерять инструментом с ценой деления 0,1 мм;</w:t>
      </w:r>
    </w:p>
    <w:p w:rsidR="006E67D9" w:rsidRPr="005B4417" w:rsidRDefault="006E67D9" w:rsidP="006E67D9">
      <w:pPr>
        <w:tabs>
          <w:tab w:val="left" w:pos="0"/>
          <w:tab w:val="left" w:pos="851"/>
          <w:tab w:val="center" w:pos="4960"/>
        </w:tabs>
        <w:jc w:val="both"/>
        <w:rPr>
          <w:sz w:val="28"/>
          <w:szCs w:val="28"/>
        </w:rPr>
      </w:pPr>
      <w:r w:rsidRPr="005B4417">
        <w:rPr>
          <w:sz w:val="28"/>
          <w:szCs w:val="28"/>
        </w:rPr>
        <w:lastRenderedPageBreak/>
        <w:t>- измерение диаметра арматуры производилось металлической линейкой, точность измерения которой равна цене деления линейки, а именно 0,5 мм, что недопустимо, так как диаметр арматуры следует измерять инструментом с ценой деления 0,1 мм и менее;</w:t>
      </w:r>
    </w:p>
    <w:p w:rsidR="006E67D9" w:rsidRPr="005B4417" w:rsidRDefault="006E67D9" w:rsidP="006E67D9">
      <w:pPr>
        <w:tabs>
          <w:tab w:val="left" w:pos="0"/>
          <w:tab w:val="left" w:pos="851"/>
          <w:tab w:val="center" w:pos="4960"/>
        </w:tabs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отсутствует инструментальное и инженерно-геологическое исследование.</w:t>
      </w:r>
    </w:p>
    <w:p w:rsidR="006E67D9" w:rsidRPr="005B4417" w:rsidRDefault="006E67D9" w:rsidP="006E67D9">
      <w:pPr>
        <w:tabs>
          <w:tab w:val="left" w:pos="0"/>
          <w:tab w:val="left" w:pos="851"/>
          <w:tab w:val="center" w:pos="4960"/>
        </w:tabs>
        <w:jc w:val="both"/>
        <w:rPr>
          <w:sz w:val="28"/>
          <w:szCs w:val="28"/>
        </w:rPr>
      </w:pPr>
      <w:r w:rsidRPr="005B4417">
        <w:rPr>
          <w:sz w:val="28"/>
          <w:szCs w:val="28"/>
        </w:rPr>
        <w:tab/>
        <w:t>10.11.2022 Арбитражный суд города Санкт-Петербурга и Ленинградской области принял решение по делу № А56-16373/2021 - в иске отказать. Полный текст решения изготовлен 23 ноября 2022 года.</w:t>
      </w:r>
    </w:p>
    <w:p w:rsidR="006E67D9" w:rsidRPr="005B4417" w:rsidRDefault="006E67D9" w:rsidP="006E67D9">
      <w:pPr>
        <w:tabs>
          <w:tab w:val="left" w:pos="0"/>
          <w:tab w:val="left" w:pos="851"/>
          <w:tab w:val="center" w:pos="4960"/>
        </w:tabs>
        <w:jc w:val="both"/>
        <w:rPr>
          <w:sz w:val="28"/>
          <w:szCs w:val="28"/>
        </w:rPr>
      </w:pPr>
      <w:r w:rsidRPr="005B4417">
        <w:rPr>
          <w:sz w:val="28"/>
          <w:szCs w:val="28"/>
        </w:rPr>
        <w:tab/>
        <w:t xml:space="preserve">14.12.2022 Главным управления подана апелляционная жалоба на решение Арбитражного суда города Санкт-Петербурга и Ленинградской области по делу № А56-16373/2021. </w:t>
      </w:r>
    </w:p>
    <w:p w:rsidR="006E67D9" w:rsidRPr="005B4417" w:rsidRDefault="006E67D9" w:rsidP="006E67D9">
      <w:pPr>
        <w:tabs>
          <w:tab w:val="left" w:pos="0"/>
          <w:tab w:val="left" w:pos="851"/>
          <w:tab w:val="center" w:pos="4960"/>
        </w:tabs>
        <w:jc w:val="both"/>
        <w:rPr>
          <w:sz w:val="28"/>
          <w:szCs w:val="28"/>
        </w:rPr>
      </w:pPr>
      <w:r w:rsidRPr="005B4417">
        <w:rPr>
          <w:sz w:val="28"/>
          <w:szCs w:val="28"/>
        </w:rPr>
        <w:tab/>
        <w:t>23.12.2022 Тринадцатый арбитражный апелляционный суд определил: «Апелляционную жалобу Главного управления (регистрационный номер                13АП-41484/2022) оставить без движения.</w:t>
      </w:r>
    </w:p>
    <w:p w:rsidR="006E67D9" w:rsidRPr="005B4417" w:rsidRDefault="006E67D9" w:rsidP="006E67D9">
      <w:pPr>
        <w:tabs>
          <w:tab w:val="left" w:pos="0"/>
          <w:tab w:val="left" w:pos="851"/>
          <w:tab w:val="center" w:pos="4960"/>
        </w:tabs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Главному управлению в срок по 23 января 2023 г. предоставить в адрес канцелярии Тринадцатого арбитражного апелляционного суда исправленные нарушения в апелляционной жалобе.</w:t>
      </w:r>
    </w:p>
    <w:p w:rsidR="006E67D9" w:rsidRPr="005B4417" w:rsidRDefault="006E67D9" w:rsidP="006E67D9">
      <w:pPr>
        <w:tabs>
          <w:tab w:val="left" w:pos="0"/>
          <w:tab w:val="left" w:pos="851"/>
          <w:tab w:val="center" w:pos="4960"/>
        </w:tabs>
        <w:jc w:val="both"/>
        <w:rPr>
          <w:sz w:val="28"/>
          <w:szCs w:val="28"/>
        </w:rPr>
      </w:pPr>
    </w:p>
    <w:p w:rsidR="006E67D9" w:rsidRPr="005B4417" w:rsidRDefault="006E67D9" w:rsidP="006E67D9">
      <w:pPr>
        <w:tabs>
          <w:tab w:val="left" w:pos="0"/>
          <w:tab w:val="left" w:pos="851"/>
          <w:tab w:val="center" w:pos="4960"/>
        </w:tabs>
        <w:jc w:val="both"/>
        <w:rPr>
          <w:b/>
          <w:sz w:val="28"/>
          <w:szCs w:val="28"/>
        </w:rPr>
      </w:pPr>
      <w:r w:rsidRPr="005B4417">
        <w:rPr>
          <w:b/>
          <w:sz w:val="28"/>
          <w:szCs w:val="28"/>
        </w:rPr>
        <w:t xml:space="preserve">По делу А56-36381/2021 «Требование о возврате аванса ООО «СК «ВИТА» по Государственному контракту № 33/2017 от 19.12.20217 в размере </w:t>
      </w:r>
      <w:r w:rsidR="004220CD" w:rsidRPr="005B4417">
        <w:rPr>
          <w:b/>
          <w:sz w:val="28"/>
          <w:szCs w:val="28"/>
        </w:rPr>
        <w:br/>
      </w:r>
      <w:r w:rsidRPr="005B4417">
        <w:rPr>
          <w:b/>
          <w:sz w:val="28"/>
          <w:szCs w:val="28"/>
        </w:rPr>
        <w:t xml:space="preserve">32 361 135,47 рублей (дебиторская задолженность)». </w:t>
      </w:r>
    </w:p>
    <w:p w:rsidR="006E67D9" w:rsidRPr="005B4417" w:rsidRDefault="006E67D9" w:rsidP="006E67D9">
      <w:pPr>
        <w:tabs>
          <w:tab w:val="left" w:pos="0"/>
          <w:tab w:val="left" w:pos="851"/>
          <w:tab w:val="center" w:pos="4960"/>
        </w:tabs>
        <w:jc w:val="both"/>
        <w:rPr>
          <w:sz w:val="28"/>
          <w:szCs w:val="28"/>
        </w:rPr>
      </w:pPr>
      <w:r w:rsidRPr="005B4417">
        <w:rPr>
          <w:sz w:val="28"/>
          <w:szCs w:val="28"/>
        </w:rPr>
        <w:tab/>
        <w:t>14.04.2021 Главное управление направило в адрес ООО «СК «ВИТА» Требование о возврате аванса ООО «СК «ВИТА» по Государственному контракту № 33/2017 от 19.12.20217 в размере 32 361 135,47 рублей;</w:t>
      </w:r>
    </w:p>
    <w:p w:rsidR="006E67D9" w:rsidRPr="005B4417" w:rsidRDefault="006E67D9" w:rsidP="006E67D9">
      <w:pPr>
        <w:tabs>
          <w:tab w:val="left" w:pos="0"/>
          <w:tab w:val="left" w:pos="851"/>
          <w:tab w:val="center" w:pos="4960"/>
        </w:tabs>
        <w:jc w:val="both"/>
        <w:rPr>
          <w:sz w:val="28"/>
          <w:szCs w:val="28"/>
        </w:rPr>
      </w:pPr>
      <w:r w:rsidRPr="005B4417">
        <w:rPr>
          <w:sz w:val="28"/>
          <w:szCs w:val="28"/>
        </w:rPr>
        <w:tab/>
        <w:t>22.04.2021 Главным управлением направлено исковое заявление в Арбитражный Суд Санкт-Петербурга Ленинградской области о возврате аванса ООО «СК «ВИТА»;</w:t>
      </w:r>
    </w:p>
    <w:p w:rsidR="006E67D9" w:rsidRPr="005B4417" w:rsidRDefault="006E67D9" w:rsidP="006E67D9">
      <w:pPr>
        <w:tabs>
          <w:tab w:val="left" w:pos="0"/>
          <w:tab w:val="left" w:pos="851"/>
          <w:tab w:val="center" w:pos="4960"/>
        </w:tabs>
        <w:jc w:val="both"/>
        <w:rPr>
          <w:sz w:val="28"/>
          <w:szCs w:val="28"/>
        </w:rPr>
      </w:pPr>
      <w:r w:rsidRPr="005B4417">
        <w:rPr>
          <w:sz w:val="28"/>
          <w:szCs w:val="28"/>
        </w:rPr>
        <w:tab/>
        <w:t>29.04.2021 Арбитражный суд города Санкт-Петербурга и Ленинградской области принял к рассмотрению иско</w:t>
      </w:r>
      <w:r w:rsidR="004220CD" w:rsidRPr="005B4417">
        <w:rPr>
          <w:sz w:val="28"/>
          <w:szCs w:val="28"/>
        </w:rPr>
        <w:t>вое заявление о возврате аванса</w:t>
      </w:r>
      <w:r w:rsidR="004220CD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 xml:space="preserve"> ООО «СК «ВИТА» по Государственному контракту № 33/2017 от 19.12.20217 в размере 32 361 135,47 рублей. № дела А56-36381/2021;</w:t>
      </w:r>
    </w:p>
    <w:p w:rsidR="006E67D9" w:rsidRPr="005B4417" w:rsidRDefault="006E67D9" w:rsidP="006E67D9">
      <w:pPr>
        <w:tabs>
          <w:tab w:val="left" w:pos="0"/>
          <w:tab w:val="left" w:pos="851"/>
          <w:tab w:val="center" w:pos="4960"/>
        </w:tabs>
        <w:jc w:val="both"/>
        <w:rPr>
          <w:sz w:val="28"/>
          <w:szCs w:val="28"/>
        </w:rPr>
      </w:pPr>
      <w:r w:rsidRPr="005B4417">
        <w:rPr>
          <w:sz w:val="28"/>
          <w:szCs w:val="28"/>
        </w:rPr>
        <w:tab/>
        <w:t>29.06.2021 Назначено Заседание Арбитражного суда (дело приостановлено Арбитражным судом города Санкт-Петербурга и Ленинградской области до вынесения решения по делу А56-16373/2021 о признании недействительным решения (уведомления) Генерального подрядчика от исполнения Государственного контракта).</w:t>
      </w:r>
    </w:p>
    <w:p w:rsidR="006E67D9" w:rsidRPr="005B4417" w:rsidRDefault="006E67D9" w:rsidP="006E67D9">
      <w:pPr>
        <w:tabs>
          <w:tab w:val="left" w:pos="0"/>
          <w:tab w:val="left" w:pos="851"/>
          <w:tab w:val="center" w:pos="4960"/>
        </w:tabs>
        <w:jc w:val="both"/>
        <w:rPr>
          <w:sz w:val="28"/>
          <w:szCs w:val="28"/>
        </w:rPr>
      </w:pPr>
      <w:r w:rsidRPr="005B4417">
        <w:rPr>
          <w:sz w:val="28"/>
          <w:szCs w:val="28"/>
        </w:rPr>
        <w:tab/>
        <w:t>12.09.2022 Арбитражный суд города Санкт-Петербурга и Ленинградской области определил рассмотрение вопроса о возобновлении производства по делу в судебном заседании арбитражного суда первой инстанции на</w:t>
      </w:r>
      <w:r w:rsidR="004220CD" w:rsidRPr="005B4417">
        <w:rPr>
          <w:sz w:val="28"/>
          <w:szCs w:val="28"/>
        </w:rPr>
        <w:t xml:space="preserve"> </w:t>
      </w:r>
      <w:r w:rsidR="004220CD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>13.12.2022 г.</w:t>
      </w:r>
    </w:p>
    <w:p w:rsidR="006E67D9" w:rsidRPr="005B4417" w:rsidRDefault="006E67D9" w:rsidP="006E67D9">
      <w:pPr>
        <w:tabs>
          <w:tab w:val="left" w:pos="0"/>
          <w:tab w:val="left" w:pos="851"/>
          <w:tab w:val="center" w:pos="4960"/>
        </w:tabs>
        <w:jc w:val="both"/>
        <w:rPr>
          <w:rFonts w:eastAsiaTheme="minorEastAsia"/>
          <w:sz w:val="28"/>
          <w:szCs w:val="28"/>
        </w:rPr>
      </w:pPr>
      <w:r w:rsidRPr="005B4417">
        <w:rPr>
          <w:sz w:val="28"/>
          <w:szCs w:val="28"/>
        </w:rPr>
        <w:tab/>
      </w:r>
      <w:r w:rsidR="004220CD" w:rsidRPr="005B4417">
        <w:rPr>
          <w:sz w:val="28"/>
          <w:szCs w:val="28"/>
        </w:rPr>
        <w:t>13.12.2022 Арбитражный</w:t>
      </w:r>
      <w:r w:rsidRPr="005B4417">
        <w:rPr>
          <w:sz w:val="28"/>
          <w:szCs w:val="28"/>
        </w:rPr>
        <w:t xml:space="preserve"> суд города Санкт-Петербурга и Ленинградской области определил: «Производство по делу приостановлено до вступления в силу судебного акта по делу № А56-16373/2021».</w:t>
      </w:r>
    </w:p>
    <w:p w:rsidR="006E67D9" w:rsidRPr="005B4417" w:rsidRDefault="006E67D9" w:rsidP="006E67D9">
      <w:pPr>
        <w:ind w:firstLine="709"/>
        <w:jc w:val="both"/>
        <w:rPr>
          <w:iCs/>
          <w:sz w:val="28"/>
          <w:szCs w:val="28"/>
        </w:rPr>
      </w:pPr>
    </w:p>
    <w:p w:rsidR="00271C6D" w:rsidRPr="005B4417" w:rsidRDefault="00271C6D" w:rsidP="00271C6D">
      <w:pPr>
        <w:ind w:firstLine="851"/>
        <w:jc w:val="both"/>
        <w:rPr>
          <w:rFonts w:eastAsiaTheme="minorEastAsia"/>
          <w:sz w:val="28"/>
          <w:szCs w:val="28"/>
        </w:rPr>
      </w:pPr>
    </w:p>
    <w:p w:rsidR="00271C6D" w:rsidRPr="005B4417" w:rsidRDefault="00373CA1" w:rsidP="00E6611F">
      <w:pPr>
        <w:pStyle w:val="4"/>
        <w:rPr>
          <w:rFonts w:eastAsiaTheme="minorEastAsia"/>
        </w:rPr>
      </w:pPr>
      <w:r w:rsidRPr="005B4417">
        <w:rPr>
          <w:rFonts w:eastAsiaTheme="minorEastAsia"/>
        </w:rPr>
        <w:t>5</w:t>
      </w:r>
      <w:r w:rsidR="00271C6D" w:rsidRPr="005B4417">
        <w:rPr>
          <w:rFonts w:eastAsiaTheme="minorEastAsia"/>
        </w:rPr>
        <w:t>.</w:t>
      </w:r>
      <w:r w:rsidR="00F33FF2" w:rsidRPr="005B4417">
        <w:rPr>
          <w:rFonts w:eastAsiaTheme="minorEastAsia"/>
        </w:rPr>
        <w:t>4</w:t>
      </w:r>
      <w:r w:rsidR="00271C6D" w:rsidRPr="005B4417">
        <w:rPr>
          <w:rFonts w:eastAsiaTheme="minorEastAsia"/>
        </w:rPr>
        <w:t xml:space="preserve">. </w:t>
      </w:r>
      <w:r w:rsidR="00B90A6A" w:rsidRPr="005B4417">
        <w:rPr>
          <w:rFonts w:eastAsiaTheme="minorEastAsia" w:cstheme="minorBidi"/>
          <w:szCs w:val="28"/>
        </w:rPr>
        <w:t>Реализация мероприятий, направленных на снижение объемов</w:t>
      </w:r>
      <w:r w:rsidR="00B90A6A" w:rsidRPr="005B4417">
        <w:rPr>
          <w:rFonts w:eastAsiaTheme="minorEastAsia" w:cstheme="minorBidi"/>
          <w:szCs w:val="28"/>
        </w:rPr>
        <w:br/>
        <w:t>и количества объектов незавершенного строительства</w:t>
      </w:r>
    </w:p>
    <w:p w:rsidR="00271C6D" w:rsidRPr="005B4417" w:rsidRDefault="00271C6D" w:rsidP="00271C6D">
      <w:pPr>
        <w:jc w:val="center"/>
        <w:rPr>
          <w:rFonts w:eastAsiaTheme="minorEastAsia"/>
          <w:i/>
          <w:sz w:val="28"/>
          <w:szCs w:val="28"/>
        </w:rPr>
      </w:pPr>
    </w:p>
    <w:p w:rsidR="00C75E04" w:rsidRPr="005B4417" w:rsidRDefault="00C75E04" w:rsidP="00C75E04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5B4417">
        <w:rPr>
          <w:rFonts w:eastAsiaTheme="minorEastAsia" w:cstheme="minorBidi"/>
          <w:sz w:val="28"/>
          <w:szCs w:val="28"/>
        </w:rPr>
        <w:t>Наличие объектов незавершенного строительства:</w:t>
      </w:r>
    </w:p>
    <w:p w:rsidR="00C75E04" w:rsidRPr="005B4417" w:rsidRDefault="00C75E04" w:rsidP="00C75E04">
      <w:pPr>
        <w:pStyle w:val="a6"/>
        <w:numPr>
          <w:ilvl w:val="1"/>
          <w:numId w:val="38"/>
        </w:numPr>
        <w:tabs>
          <w:tab w:val="left" w:pos="993"/>
        </w:tabs>
        <w:ind w:left="0" w:firstLine="710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Объект: разработка проекта «Строительство объектов </w:t>
      </w:r>
      <w:r w:rsidR="004220CD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 xml:space="preserve">Авиационно-спасательного центра МЧС России в Красногвардейском районе </w:t>
      </w:r>
      <w:r w:rsidR="004220CD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>г. Санкт-Петербурга» на сумму 30 566,0 тыс. руб.</w:t>
      </w:r>
    </w:p>
    <w:p w:rsidR="00C75E04" w:rsidRPr="005B4417" w:rsidRDefault="00C75E04" w:rsidP="00C75E04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1.2. Принятые меры по вводу в эксплуатацию объектов незавершенного строительства с передачей капитальных вложений со счета 106 «Вложения</w:t>
      </w:r>
      <w:r w:rsidRPr="005B4417">
        <w:rPr>
          <w:sz w:val="28"/>
          <w:szCs w:val="28"/>
        </w:rPr>
        <w:br/>
        <w:t>в нефинансовые активы» на счет 101 «Основные средства», не требующих дополнительного выделения бюджетных ассигнований или снижению объемов и количества объектов незавершенного строительства:</w:t>
      </w:r>
    </w:p>
    <w:p w:rsidR="00C75E04" w:rsidRPr="005B4417" w:rsidRDefault="00C75E04" w:rsidP="00C75E04">
      <w:pPr>
        <w:tabs>
          <w:tab w:val="left" w:pos="993"/>
        </w:tabs>
        <w:ind w:firstLine="709"/>
        <w:contextualSpacing/>
        <w:jc w:val="both"/>
        <w:rPr>
          <w:iCs/>
          <w:sz w:val="28"/>
          <w:szCs w:val="28"/>
        </w:rPr>
      </w:pPr>
      <w:r w:rsidRPr="005B4417">
        <w:rPr>
          <w:iCs/>
          <w:sz w:val="28"/>
          <w:szCs w:val="28"/>
        </w:rPr>
        <w:t xml:space="preserve">Затраты на разработку проектно-сметной документации и экспертизу подлежат списанию в соответствии с приказом </w:t>
      </w:r>
      <w:r w:rsidR="004220CD" w:rsidRPr="005B4417">
        <w:rPr>
          <w:iCs/>
          <w:sz w:val="28"/>
          <w:szCs w:val="28"/>
        </w:rPr>
        <w:t xml:space="preserve">МЧС России от 05.05.2022 </w:t>
      </w:r>
      <w:r w:rsidR="004220CD" w:rsidRPr="005B4417">
        <w:rPr>
          <w:iCs/>
          <w:sz w:val="28"/>
          <w:szCs w:val="28"/>
        </w:rPr>
        <w:br/>
      </w:r>
      <w:r w:rsidRPr="005B4417">
        <w:rPr>
          <w:iCs/>
          <w:sz w:val="28"/>
          <w:szCs w:val="28"/>
        </w:rPr>
        <w:t>№ 436. В настоящее время подготавливается комплект документов в соответствии с приказом МЧС России от 28.09.2022 г. № 928.</w:t>
      </w:r>
    </w:p>
    <w:p w:rsidR="00967747" w:rsidRPr="005B4417" w:rsidRDefault="00967747" w:rsidP="00967747">
      <w:pPr>
        <w:ind w:firstLine="709"/>
        <w:jc w:val="both"/>
        <w:rPr>
          <w:rFonts w:eastAsiaTheme="minorEastAsia"/>
          <w:sz w:val="28"/>
          <w:szCs w:val="28"/>
        </w:rPr>
      </w:pPr>
    </w:p>
    <w:p w:rsidR="00967747" w:rsidRPr="005B4417" w:rsidRDefault="00967747" w:rsidP="00967747">
      <w:pPr>
        <w:pStyle w:val="4"/>
      </w:pPr>
      <w:r w:rsidRPr="005B4417">
        <w:rPr>
          <w:rFonts w:eastAsiaTheme="minorEastAsia"/>
          <w:szCs w:val="28"/>
        </w:rPr>
        <w:t>5.5. </w:t>
      </w:r>
      <w:r w:rsidR="0061257A" w:rsidRPr="005B4417">
        <w:rPr>
          <w:rFonts w:eastAsiaTheme="minorEastAsia" w:cs="Times New Roman"/>
          <w:szCs w:val="28"/>
        </w:rPr>
        <w:t xml:space="preserve"> Организация деятельности в области жилищного обеспечения </w:t>
      </w:r>
      <w:r w:rsidR="003F3691" w:rsidRPr="005B4417">
        <w:rPr>
          <w:rFonts w:eastAsiaTheme="minorEastAsia" w:cs="Times New Roman"/>
          <w:szCs w:val="28"/>
        </w:rPr>
        <w:br/>
      </w:r>
      <w:r w:rsidR="003F3691" w:rsidRPr="005B4417">
        <w:t xml:space="preserve">личного состава </w:t>
      </w:r>
      <w:r w:rsidR="0061257A" w:rsidRPr="005B4417">
        <w:rPr>
          <w:rFonts w:eastAsiaTheme="minorEastAsia" w:cs="Times New Roman"/>
          <w:szCs w:val="28"/>
        </w:rPr>
        <w:t>МЧС России</w:t>
      </w:r>
    </w:p>
    <w:p w:rsidR="00967747" w:rsidRPr="005B4417" w:rsidRDefault="00967747" w:rsidP="00967747">
      <w:pPr>
        <w:ind w:firstLine="709"/>
        <w:jc w:val="both"/>
        <w:rPr>
          <w:sz w:val="28"/>
          <w:szCs w:val="28"/>
        </w:rPr>
      </w:pPr>
    </w:p>
    <w:p w:rsidR="00C75E04" w:rsidRPr="005B4417" w:rsidRDefault="00C75E04" w:rsidP="00C75E04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На последний день отчетного периода:</w:t>
      </w:r>
    </w:p>
    <w:p w:rsidR="00C75E04" w:rsidRPr="005B4417" w:rsidRDefault="00C75E04" w:rsidP="00C75E04">
      <w:pPr>
        <w:ind w:firstLine="709"/>
        <w:jc w:val="both"/>
      </w:pPr>
      <w:r w:rsidRPr="005B4417">
        <w:rPr>
          <w:sz w:val="28"/>
          <w:szCs w:val="28"/>
        </w:rPr>
        <w:t>1. Осуществление мероприятий, направленных на регистрацию прав собственности Российской Федерации (при необходимости) и оперативного управления ГУ МЧС России в отношении недвижимого имущества (жилых помещений, квартир), поступающего от федеральных органов исполнительной власти, исполнительных органов субъектов Российской Федерации, органов местного самоуправления и иных организаций и учреждений в целях последующего обеспечения данными жилыми помещениями, должностных лиц</w:t>
      </w:r>
      <w:r w:rsidRPr="005B4417">
        <w:rPr>
          <w:sz w:val="28"/>
          <w:szCs w:val="28"/>
        </w:rPr>
        <w:br/>
        <w:t>ГУ МЧС России, признанных нуждающимися  в предоставлении жилых помещений</w:t>
      </w:r>
      <w:r w:rsidRPr="005B4417">
        <w:rPr>
          <w:rFonts w:eastAsiaTheme="minorEastAsia" w:cstheme="minorBidi"/>
          <w:i/>
          <w:sz w:val="28"/>
          <w:szCs w:val="28"/>
        </w:rPr>
        <w:t>:</w:t>
      </w:r>
    </w:p>
    <w:p w:rsidR="00C75E04" w:rsidRPr="005B4417" w:rsidRDefault="00C75E04" w:rsidP="00C75E04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Мероприятия, направленные на регистрацию прав собственности Российской Федерации  (при необходимости) и оперативного управления территориальных органов МЧС России в отношении недвижимого имущества (жилых помещений, квартир), поступающих от органов исполнительной власти, органов исполнительной власти субъектов Российской Федерации, органов местного самоуправления и иных организаций и учреждений в целях последующего обеспечения данными жилыми помещениями, должностных лиц территориального органа МЧС России, признанных нуждающимися в предоставлении жилых помещений проводятся в  Главном управлении, в связи с поступлением 16 объектов недвижимости (квартир) от Главного управления МЧС России по г. Москва в соответствии с Распоряжением МЧС России от 01.12.2022 № 1317.</w:t>
      </w:r>
    </w:p>
    <w:p w:rsidR="00C75E04" w:rsidRPr="005B4417" w:rsidRDefault="00C75E04" w:rsidP="00C75E04">
      <w:pPr>
        <w:ind w:firstLine="709"/>
        <w:jc w:val="both"/>
      </w:pPr>
      <w:r w:rsidRPr="005B4417">
        <w:rPr>
          <w:sz w:val="28"/>
          <w:szCs w:val="28"/>
        </w:rPr>
        <w:lastRenderedPageBreak/>
        <w:t>Поданы документы в Росреестр на оформление права оперативного управления за Главным управлением МЧС России по г. Санкт-Петербургу.</w:t>
      </w:r>
    </w:p>
    <w:p w:rsidR="00C75E04" w:rsidRPr="005B4417" w:rsidRDefault="00C75E04" w:rsidP="00C75E04">
      <w:pPr>
        <w:ind w:firstLine="709"/>
        <w:jc w:val="both"/>
        <w:rPr>
          <w:rFonts w:eastAsiaTheme="minorEastAsia"/>
          <w:sz w:val="28"/>
          <w:szCs w:val="28"/>
        </w:rPr>
      </w:pPr>
    </w:p>
    <w:p w:rsidR="00C75E04" w:rsidRPr="005B4417" w:rsidRDefault="00C75E04" w:rsidP="00C75E04">
      <w:pPr>
        <w:ind w:firstLine="709"/>
        <w:jc w:val="both"/>
      </w:pPr>
      <w:r w:rsidRPr="005B4417">
        <w:rPr>
          <w:rFonts w:eastAsiaTheme="minorEastAsia" w:cstheme="minorBidi"/>
          <w:sz w:val="28"/>
          <w:szCs w:val="28"/>
        </w:rPr>
        <w:t>Причины:</w:t>
      </w:r>
    </w:p>
    <w:p w:rsidR="00C75E04" w:rsidRPr="005B4417" w:rsidRDefault="00C75E04" w:rsidP="00C75E04">
      <w:pPr>
        <w:ind w:firstLine="709"/>
        <w:jc w:val="both"/>
      </w:pPr>
      <w:r w:rsidRPr="005B4417">
        <w:rPr>
          <w:rFonts w:eastAsiaTheme="minorEastAsia"/>
          <w:sz w:val="28"/>
          <w:szCs w:val="28"/>
        </w:rPr>
        <w:t>2. Отсутствия (низкой эффективности) осуществления мероприятий, направленных на регистрацию прав собственности Российской Федерации</w:t>
      </w:r>
      <w:r w:rsidRPr="005B4417">
        <w:rPr>
          <w:rFonts w:eastAsiaTheme="minorEastAsia"/>
          <w:sz w:val="28"/>
          <w:szCs w:val="28"/>
        </w:rPr>
        <w:br/>
        <w:t>(при необходимости) и оперативного управления ГУ МЧС России в отношении недвижимого имущества (жилых помещений, квартир), поступающего</w:t>
      </w:r>
      <w:r w:rsidRPr="005B4417">
        <w:rPr>
          <w:rFonts w:eastAsiaTheme="minorEastAsia"/>
          <w:sz w:val="28"/>
          <w:szCs w:val="28"/>
        </w:rPr>
        <w:br/>
        <w:t>от федеральных органов исполнительной власти, исполнительных органов субъектов Российской Федерации, органов местного самоуправления и иных организаций и учреждений в целях последующего обеспечения данными жилыми помещениями, должностных лиц ГУ МЧС России, признанных нуждающимися в предоставлении жилых помещений:</w:t>
      </w:r>
    </w:p>
    <w:p w:rsidR="00C75E04" w:rsidRPr="005B4417" w:rsidRDefault="00C75E04" w:rsidP="00C75E04">
      <w:pPr>
        <w:pStyle w:val="a6"/>
        <w:ind w:left="0" w:firstLine="708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Мероприятия проводятся.</w:t>
      </w:r>
    </w:p>
    <w:p w:rsidR="00C75E04" w:rsidRPr="005B4417" w:rsidRDefault="00C75E04" w:rsidP="00C75E04">
      <w:pPr>
        <w:jc w:val="both"/>
      </w:pPr>
    </w:p>
    <w:p w:rsidR="00C75E04" w:rsidRPr="005B4417" w:rsidRDefault="00C75E04" w:rsidP="00C75E04">
      <w:pPr>
        <w:ind w:firstLine="709"/>
        <w:jc w:val="both"/>
        <w:rPr>
          <w:rStyle w:val="FontStyle12"/>
          <w:szCs w:val="28"/>
        </w:rPr>
      </w:pPr>
      <w:r w:rsidRPr="005B4417">
        <w:rPr>
          <w:rFonts w:eastAsiaTheme="minorEastAsia" w:cstheme="minorBidi"/>
          <w:sz w:val="28"/>
          <w:szCs w:val="28"/>
        </w:rPr>
        <w:t>Принятые меры:</w:t>
      </w:r>
    </w:p>
    <w:p w:rsidR="00C75E04" w:rsidRPr="005B4417" w:rsidRDefault="00C75E04" w:rsidP="00C75E04">
      <w:pPr>
        <w:ind w:firstLine="709"/>
        <w:jc w:val="both"/>
      </w:pPr>
      <w:r w:rsidRPr="005B4417">
        <w:rPr>
          <w:sz w:val="28"/>
          <w:szCs w:val="28"/>
        </w:rPr>
        <w:t>3. По увеличению показателей критерия по осуществлению мероприятий, направленных на регистрацию прав собственности Российской Федерации</w:t>
      </w:r>
      <w:r w:rsidRPr="005B4417">
        <w:rPr>
          <w:sz w:val="28"/>
          <w:szCs w:val="28"/>
        </w:rPr>
        <w:br/>
        <w:t>(при необходимости) и оперативного управления ГУ МЧС России в отношении недвижимого имущества (жилых помещений, квартир), поступающего</w:t>
      </w:r>
      <w:r w:rsidRPr="005B4417">
        <w:rPr>
          <w:sz w:val="28"/>
          <w:szCs w:val="28"/>
        </w:rPr>
        <w:br/>
        <w:t>от федеральных органов исполнительной власти, исполнительных органов субъектов Российской Федерации, органов местного самоуправления и иных организаций и учреждений в целях последующего обеспечения данными жилыми помещениями должностных лиц ГУ МЧС России, признанных нуждающимися в предоставлении жилых помещений</w:t>
      </w:r>
      <w:r w:rsidRPr="005B4417">
        <w:rPr>
          <w:rFonts w:eastAsiaTheme="minorEastAsia" w:cstheme="minorBidi"/>
          <w:sz w:val="28"/>
          <w:szCs w:val="28"/>
        </w:rPr>
        <w:t>:</w:t>
      </w:r>
    </w:p>
    <w:p w:rsidR="00C75E04" w:rsidRPr="005B4417" w:rsidRDefault="00C75E04" w:rsidP="00C75E04">
      <w:pPr>
        <w:pStyle w:val="a6"/>
        <w:ind w:left="0" w:firstLine="708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Мероприятия по оформлению права оперативного управления за Главным управлением МЧС России по г. Санкт-Петербургу проводятся.</w:t>
      </w:r>
    </w:p>
    <w:p w:rsidR="00741742" w:rsidRPr="005B4417" w:rsidRDefault="00741742" w:rsidP="00722310">
      <w:pPr>
        <w:ind w:right="-2" w:firstLine="708"/>
        <w:jc w:val="both"/>
        <w:rPr>
          <w:sz w:val="28"/>
          <w:szCs w:val="28"/>
        </w:rPr>
      </w:pPr>
    </w:p>
    <w:p w:rsidR="00741742" w:rsidRPr="005B4417" w:rsidRDefault="00741742" w:rsidP="00741742">
      <w:pPr>
        <w:pStyle w:val="4"/>
        <w:rPr>
          <w:rFonts w:eastAsiaTheme="minorEastAsia"/>
          <w:szCs w:val="28"/>
        </w:rPr>
      </w:pPr>
      <w:r w:rsidRPr="005B4417">
        <w:rPr>
          <w:rFonts w:eastAsiaTheme="minorEastAsia"/>
          <w:szCs w:val="28"/>
        </w:rPr>
        <w:t>5.6. Организация деятельности в области учета недвижимого имущества</w:t>
      </w:r>
    </w:p>
    <w:p w:rsidR="00967747" w:rsidRPr="005B4417" w:rsidRDefault="00967747" w:rsidP="00741742">
      <w:pPr>
        <w:tabs>
          <w:tab w:val="left" w:pos="2029"/>
        </w:tabs>
        <w:ind w:firstLine="709"/>
        <w:rPr>
          <w:b/>
          <w:sz w:val="28"/>
          <w:szCs w:val="28"/>
        </w:rPr>
      </w:pPr>
    </w:p>
    <w:p w:rsidR="00C75E04" w:rsidRPr="005B4417" w:rsidRDefault="00C75E04" w:rsidP="00C75E04">
      <w:pPr>
        <w:ind w:firstLine="708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На последний день отчетного периода:</w:t>
      </w:r>
    </w:p>
    <w:p w:rsidR="00C75E04" w:rsidRPr="005B4417" w:rsidRDefault="00C75E04" w:rsidP="00C75E04">
      <w:pPr>
        <w:ind w:firstLine="708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1. Общее количество объектов федерального недвижимого имущества, находящихся на балансовом учете правообладателя, составляет 746, в том числе:</w:t>
      </w:r>
    </w:p>
    <w:p w:rsidR="00C75E04" w:rsidRPr="005B4417" w:rsidRDefault="00C75E04" w:rsidP="00C75E04">
      <w:pPr>
        <w:ind w:firstLine="708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количество объектов недвижимого имущества 685 единиц;</w:t>
      </w:r>
    </w:p>
    <w:p w:rsidR="00C75E04" w:rsidRPr="005B4417" w:rsidRDefault="00C75E04" w:rsidP="00C75E04">
      <w:pPr>
        <w:ind w:firstLine="708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количество земельных участков 61 единица.</w:t>
      </w:r>
    </w:p>
    <w:p w:rsidR="00C75E04" w:rsidRPr="005B4417" w:rsidRDefault="00C75E04" w:rsidP="00C75E04">
      <w:pPr>
        <w:ind w:firstLine="708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2. Количество объектов недвижимого имущества и земельных участков</w:t>
      </w:r>
      <w:r w:rsidRPr="005B4417">
        <w:rPr>
          <w:sz w:val="28"/>
          <w:szCs w:val="28"/>
        </w:rPr>
        <w:br/>
        <w:t>из общего количества, находящихся на балансовом учете, на которые зарегистрировано право собственности Российской Федерации, составляет 746, в том числе:</w:t>
      </w:r>
    </w:p>
    <w:p w:rsidR="00C75E04" w:rsidRPr="005B4417" w:rsidRDefault="00C75E04" w:rsidP="00C75E04">
      <w:pPr>
        <w:ind w:firstLine="708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количество объектов недвижимого имущества 685 единиц;</w:t>
      </w:r>
    </w:p>
    <w:p w:rsidR="00C75E04" w:rsidRPr="005B4417" w:rsidRDefault="00C75E04" w:rsidP="00C75E04">
      <w:pPr>
        <w:ind w:firstLine="708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количество земельных участков 61 единица.</w:t>
      </w:r>
    </w:p>
    <w:p w:rsidR="00C75E04" w:rsidRPr="005B4417" w:rsidRDefault="00C75E04" w:rsidP="00C75E04">
      <w:pPr>
        <w:ind w:firstLine="708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3. Количество объектов недвижимого имущества и земельных участков</w:t>
      </w:r>
      <w:r w:rsidRPr="005B4417">
        <w:rPr>
          <w:sz w:val="28"/>
          <w:szCs w:val="28"/>
        </w:rPr>
        <w:br/>
        <w:t>из общего количества, находящихся на балансовом учете, на которые зарегистрировано иное вещное право, составляет 746, в том числе:</w:t>
      </w:r>
    </w:p>
    <w:p w:rsidR="00C75E04" w:rsidRPr="005B4417" w:rsidRDefault="00C75E04" w:rsidP="00C75E04">
      <w:pPr>
        <w:ind w:firstLine="708"/>
        <w:jc w:val="both"/>
        <w:rPr>
          <w:sz w:val="28"/>
          <w:szCs w:val="28"/>
        </w:rPr>
      </w:pPr>
      <w:r w:rsidRPr="005B4417">
        <w:rPr>
          <w:sz w:val="28"/>
          <w:szCs w:val="28"/>
        </w:rPr>
        <w:lastRenderedPageBreak/>
        <w:t>количество объектов недвижимого имущества, закрепленных на праве оперативного управления, 685 единиц;</w:t>
      </w:r>
    </w:p>
    <w:p w:rsidR="00C75E04" w:rsidRPr="005B4417" w:rsidRDefault="00C75E04" w:rsidP="00C75E04">
      <w:pPr>
        <w:ind w:firstLine="708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количество земельных участков, предоставленных на праве постоянного (бессрочного) пользования, 61 единица.</w:t>
      </w:r>
    </w:p>
    <w:p w:rsidR="00C75E04" w:rsidRPr="005B4417" w:rsidRDefault="00C75E04" w:rsidP="00C75E04">
      <w:pPr>
        <w:ind w:firstLine="708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4. Причины неоформления права собственности Российской Федерации</w:t>
      </w:r>
      <w:r w:rsidRPr="005B4417">
        <w:rPr>
          <w:sz w:val="28"/>
          <w:szCs w:val="28"/>
        </w:rPr>
        <w:br/>
        <w:t>и иных вещных прав на недвижимое имущество, находящееся на балансовом учете, в том числе:</w:t>
      </w:r>
    </w:p>
    <w:p w:rsidR="00C75E04" w:rsidRPr="005B4417" w:rsidRDefault="00C75E04" w:rsidP="00C75E04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объекты недвижимого имущества:</w:t>
      </w:r>
    </w:p>
    <w:p w:rsidR="00C75E04" w:rsidRPr="005B4417" w:rsidRDefault="00C75E04" w:rsidP="00C75E04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право собственности оформлено на все объекты недвижимости.</w:t>
      </w:r>
    </w:p>
    <w:p w:rsidR="00C75E04" w:rsidRPr="005B4417" w:rsidRDefault="00C75E04" w:rsidP="00C75E04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земельные участки:</w:t>
      </w:r>
    </w:p>
    <w:p w:rsidR="00C75E04" w:rsidRPr="005B4417" w:rsidRDefault="00C75E04" w:rsidP="00C75E04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право собственности оформлено на все земельные участки.</w:t>
      </w:r>
    </w:p>
    <w:p w:rsidR="00C75E04" w:rsidRPr="005B4417" w:rsidRDefault="00C75E04" w:rsidP="00C75E04">
      <w:pPr>
        <w:ind w:firstLine="708"/>
        <w:jc w:val="both"/>
        <w:rPr>
          <w:sz w:val="28"/>
          <w:szCs w:val="28"/>
        </w:rPr>
      </w:pPr>
    </w:p>
    <w:p w:rsidR="00C75E04" w:rsidRPr="005B4417" w:rsidRDefault="00C75E04" w:rsidP="00C75E04">
      <w:pPr>
        <w:ind w:firstLine="708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5. Принятые правообладателем меры по оформлению прав собственности Российской Федерации и иных вещных прав на объекты недвижимого имущества и земельные участки:</w:t>
      </w:r>
    </w:p>
    <w:p w:rsidR="00C75E04" w:rsidRPr="005B4417" w:rsidRDefault="00C75E04" w:rsidP="00C75E04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объекты недвижимого имущества:</w:t>
      </w:r>
    </w:p>
    <w:p w:rsidR="00C75E04" w:rsidRPr="005B4417" w:rsidRDefault="00C75E04" w:rsidP="00C75E04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право собственности оформлено на все объекты недвижимости.</w:t>
      </w:r>
    </w:p>
    <w:p w:rsidR="00C75E04" w:rsidRPr="005B4417" w:rsidRDefault="00C75E04" w:rsidP="00C75E04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земельные участки:</w:t>
      </w:r>
    </w:p>
    <w:p w:rsidR="00C75E04" w:rsidRPr="005B4417" w:rsidRDefault="00C75E04" w:rsidP="00C75E04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- право собственности оформлено на все земельные участки.</w:t>
      </w:r>
    </w:p>
    <w:p w:rsidR="00C75E04" w:rsidRPr="005B4417" w:rsidRDefault="00C75E04" w:rsidP="00C75E04">
      <w:pPr>
        <w:ind w:firstLine="708"/>
        <w:jc w:val="both"/>
        <w:rPr>
          <w:sz w:val="28"/>
          <w:szCs w:val="28"/>
        </w:rPr>
      </w:pPr>
    </w:p>
    <w:p w:rsidR="00C75E04" w:rsidRPr="005B4417" w:rsidRDefault="00C75E04" w:rsidP="00C75E04">
      <w:pPr>
        <w:ind w:firstLine="708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6. Количество объектов недвижимого имущества, находящихся</w:t>
      </w:r>
      <w:r w:rsidRPr="005B4417">
        <w:rPr>
          <w:sz w:val="28"/>
          <w:szCs w:val="28"/>
        </w:rPr>
        <w:br/>
        <w:t>на балансовом учете правообладателя, учтенных в реестре федерального имущества, составляет 746 единиц.</w:t>
      </w:r>
    </w:p>
    <w:p w:rsidR="00C75E04" w:rsidRPr="005B4417" w:rsidRDefault="00C75E04" w:rsidP="00C75E04">
      <w:pPr>
        <w:ind w:firstLine="708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7. Причины невнесения объектов недвижимого имущества и земельных участков в реестр федерального имущества, а также принятые меры</w:t>
      </w:r>
      <w:r w:rsidRPr="005B4417">
        <w:rPr>
          <w:sz w:val="28"/>
          <w:szCs w:val="28"/>
        </w:rPr>
        <w:br/>
        <w:t>по их внесению:</w:t>
      </w:r>
    </w:p>
    <w:p w:rsidR="00C75E04" w:rsidRPr="005B4417" w:rsidRDefault="00C75E04" w:rsidP="00C75E04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объекты недвижимого имущества:</w:t>
      </w:r>
    </w:p>
    <w:p w:rsidR="00C75E04" w:rsidRPr="005B4417" w:rsidRDefault="00C75E04" w:rsidP="00C75E04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в реестр федерального имущества внесены в полном объеме.</w:t>
      </w:r>
    </w:p>
    <w:p w:rsidR="00C75E04" w:rsidRPr="005B4417" w:rsidRDefault="00C75E04" w:rsidP="00C75E04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земельные участки:</w:t>
      </w:r>
    </w:p>
    <w:p w:rsidR="00C75E04" w:rsidRPr="005B4417" w:rsidRDefault="00C75E04" w:rsidP="00C75E04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в реестр федерального имущества внесены в полном объеме.</w:t>
      </w:r>
    </w:p>
    <w:p w:rsidR="00C75E04" w:rsidRPr="005B4417" w:rsidRDefault="00C75E04" w:rsidP="00C75E04">
      <w:pPr>
        <w:ind w:firstLine="709"/>
        <w:jc w:val="both"/>
        <w:rPr>
          <w:rFonts w:eastAsiaTheme="minorEastAsia"/>
          <w:sz w:val="28"/>
          <w:szCs w:val="28"/>
        </w:rPr>
      </w:pPr>
    </w:p>
    <w:p w:rsidR="00C75E04" w:rsidRPr="005B4417" w:rsidRDefault="00C75E04" w:rsidP="00C75E04">
      <w:pPr>
        <w:ind w:firstLine="709"/>
        <w:jc w:val="both"/>
        <w:rPr>
          <w:rStyle w:val="FontStyle12"/>
          <w:szCs w:val="28"/>
        </w:rPr>
      </w:pPr>
      <w:r w:rsidRPr="005B4417">
        <w:rPr>
          <w:sz w:val="28"/>
        </w:rPr>
        <w:t xml:space="preserve">Выводы по разделу: </w:t>
      </w:r>
      <w:r w:rsidRPr="005B4417">
        <w:rPr>
          <w:sz w:val="28"/>
          <w:szCs w:val="28"/>
        </w:rPr>
        <w:t>В настоящее время работа по оформлению объектов недвижимости в части регистрации права оперативного управления и собственности РФ выполнена в полном объеме.</w:t>
      </w:r>
    </w:p>
    <w:p w:rsidR="00C75E04" w:rsidRPr="005B4417" w:rsidRDefault="00C75E04" w:rsidP="00C75E04">
      <w:pPr>
        <w:spacing w:line="228" w:lineRule="auto"/>
        <w:ind w:firstLine="709"/>
        <w:jc w:val="both"/>
        <w:rPr>
          <w:rFonts w:eastAsiaTheme="minorEastAsia"/>
          <w:sz w:val="28"/>
          <w:szCs w:val="28"/>
        </w:rPr>
      </w:pPr>
    </w:p>
    <w:p w:rsidR="00271C6D" w:rsidRPr="005B4417" w:rsidRDefault="00271C6D" w:rsidP="00271C6D">
      <w:pPr>
        <w:spacing w:after="200" w:line="276" w:lineRule="auto"/>
        <w:rPr>
          <w:rFonts w:eastAsiaTheme="minorEastAsia"/>
          <w:sz w:val="28"/>
          <w:szCs w:val="28"/>
        </w:rPr>
      </w:pPr>
      <w:r w:rsidRPr="005B4417">
        <w:rPr>
          <w:rFonts w:eastAsiaTheme="minorEastAsia"/>
          <w:sz w:val="28"/>
          <w:szCs w:val="28"/>
        </w:rPr>
        <w:br w:type="page"/>
      </w:r>
    </w:p>
    <w:p w:rsidR="00271C6D" w:rsidRPr="005B4417" w:rsidRDefault="00373CA1" w:rsidP="00E6611F">
      <w:pPr>
        <w:pStyle w:val="3"/>
      </w:pPr>
      <w:bookmarkStart w:id="22" w:name="_5._Организация_делопроизводства,"/>
      <w:bookmarkEnd w:id="22"/>
      <w:r w:rsidRPr="005B4417">
        <w:lastRenderedPageBreak/>
        <w:t>6</w:t>
      </w:r>
      <w:r w:rsidR="00271C6D" w:rsidRPr="005B4417">
        <w:t xml:space="preserve">. </w:t>
      </w:r>
      <w:r w:rsidR="00C3232B" w:rsidRPr="005B4417">
        <w:t>Анализ организации</w:t>
      </w:r>
      <w:r w:rsidR="00271C6D" w:rsidRPr="005B4417">
        <w:t xml:space="preserve"> делопроизводства, архивной работы, </w:t>
      </w:r>
      <w:r w:rsidR="00C3232B" w:rsidRPr="005B4417">
        <w:t xml:space="preserve">выполнения </w:t>
      </w:r>
      <w:r w:rsidR="00D416A0" w:rsidRPr="005B4417">
        <w:t>план</w:t>
      </w:r>
      <w:r w:rsidR="00C3232B" w:rsidRPr="005B4417">
        <w:t xml:space="preserve">а </w:t>
      </w:r>
      <w:r w:rsidR="00D416A0" w:rsidRPr="005B4417">
        <w:t xml:space="preserve">основных мероприятий, </w:t>
      </w:r>
      <w:r w:rsidR="00C3232B" w:rsidRPr="005B4417">
        <w:t>состояния исполнительской дисциплины</w:t>
      </w:r>
      <w:r w:rsidR="00C3232B" w:rsidRPr="005B4417">
        <w:br/>
      </w:r>
      <w:r w:rsidR="00271C6D" w:rsidRPr="005B4417">
        <w:t xml:space="preserve">и работы с обращениями граждан </w:t>
      </w:r>
    </w:p>
    <w:p w:rsidR="00271C6D" w:rsidRPr="005B4417" w:rsidRDefault="00271C6D" w:rsidP="00271C6D">
      <w:pPr>
        <w:rPr>
          <w:b/>
          <w:bCs/>
          <w:kern w:val="32"/>
          <w:sz w:val="28"/>
          <w:szCs w:val="28"/>
          <w:u w:val="single"/>
        </w:rPr>
      </w:pPr>
    </w:p>
    <w:p w:rsidR="00F37E4A" w:rsidRPr="005B4417" w:rsidRDefault="00F37E4A" w:rsidP="00F37E4A">
      <w:pPr>
        <w:pStyle w:val="4"/>
      </w:pPr>
      <w:r w:rsidRPr="005B4417">
        <w:t>6.1. Организация делопроизводства</w:t>
      </w:r>
      <w:r w:rsidRPr="005B4417">
        <w:rPr>
          <w:b w:val="0"/>
          <w:vertAlign w:val="superscript"/>
        </w:rPr>
        <w:footnoteReference w:id="30"/>
      </w:r>
    </w:p>
    <w:p w:rsidR="00F37E4A" w:rsidRPr="005B4417" w:rsidRDefault="00F37E4A" w:rsidP="00F37E4A">
      <w:pPr>
        <w:rPr>
          <w:sz w:val="28"/>
        </w:rPr>
      </w:pPr>
    </w:p>
    <w:p w:rsidR="00F37E4A" w:rsidRPr="005B4417" w:rsidRDefault="00F37E4A" w:rsidP="00F37E4A">
      <w:pPr>
        <w:ind w:firstLine="709"/>
        <w:jc w:val="right"/>
        <w:rPr>
          <w:bCs/>
          <w:sz w:val="28"/>
          <w:szCs w:val="28"/>
        </w:rPr>
      </w:pPr>
      <w:r w:rsidRPr="005B4417">
        <w:rPr>
          <w:bCs/>
          <w:sz w:val="28"/>
          <w:szCs w:val="28"/>
        </w:rPr>
        <w:t>Таблица 6.1.1.</w:t>
      </w:r>
    </w:p>
    <w:p w:rsidR="00F37E4A" w:rsidRPr="005B4417" w:rsidRDefault="00F37E4A" w:rsidP="00F37E4A">
      <w:pPr>
        <w:jc w:val="center"/>
        <w:rPr>
          <w:bCs/>
          <w:sz w:val="28"/>
          <w:szCs w:val="28"/>
        </w:rPr>
      </w:pPr>
    </w:p>
    <w:p w:rsidR="00F37E4A" w:rsidRPr="005B4417" w:rsidRDefault="00F37E4A" w:rsidP="00F37E4A">
      <w:pPr>
        <w:jc w:val="center"/>
        <w:rPr>
          <w:bCs/>
          <w:sz w:val="28"/>
          <w:szCs w:val="28"/>
        </w:rPr>
      </w:pPr>
      <w:r w:rsidRPr="005B4417">
        <w:rPr>
          <w:bCs/>
          <w:sz w:val="28"/>
          <w:szCs w:val="28"/>
        </w:rPr>
        <w:t xml:space="preserve">Информация по предоставлению полномочий по рассмотрению и подписанию документов должностными лицам главного управления МЧС России </w:t>
      </w:r>
    </w:p>
    <w:p w:rsidR="00F37E4A" w:rsidRPr="005B4417" w:rsidRDefault="00F37E4A" w:rsidP="00F37E4A"/>
    <w:tbl>
      <w:tblPr>
        <w:tblStyle w:val="af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5531"/>
        <w:gridCol w:w="3685"/>
      </w:tblGrid>
      <w:tr w:rsidR="00F37E4A" w:rsidRPr="005B4417" w:rsidTr="001D6948">
        <w:trPr>
          <w:tblHeader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37E4A" w:rsidRPr="005B4417" w:rsidRDefault="00F37E4A" w:rsidP="00F37E4A">
            <w:pPr>
              <w:spacing w:line="228" w:lineRule="auto"/>
              <w:jc w:val="center"/>
              <w:rPr>
                <w:bCs/>
              </w:rPr>
            </w:pPr>
            <w:r w:rsidRPr="005B4417">
              <w:rPr>
                <w:bCs/>
              </w:rPr>
              <w:t>№ п/п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F37E4A" w:rsidRPr="005B4417" w:rsidRDefault="00F37E4A" w:rsidP="00F37E4A">
            <w:pPr>
              <w:tabs>
                <w:tab w:val="left" w:pos="5395"/>
              </w:tabs>
              <w:spacing w:line="228" w:lineRule="auto"/>
              <w:ind w:firstLine="7"/>
              <w:jc w:val="center"/>
              <w:rPr>
                <w:bCs/>
                <w:i/>
              </w:rPr>
            </w:pPr>
            <w:r w:rsidRPr="005B4417">
              <w:rPr>
                <w:bCs/>
              </w:rPr>
              <w:t>Информация по предоставлению полномочий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37E4A" w:rsidRPr="005B4417" w:rsidRDefault="00F37E4A" w:rsidP="00F37E4A">
            <w:pPr>
              <w:spacing w:line="228" w:lineRule="auto"/>
              <w:jc w:val="center"/>
              <w:rPr>
                <w:bCs/>
              </w:rPr>
            </w:pPr>
            <w:r w:rsidRPr="005B4417">
              <w:rPr>
                <w:bCs/>
              </w:rPr>
              <w:t>Указываемые сведения</w:t>
            </w:r>
          </w:p>
        </w:tc>
      </w:tr>
      <w:tr w:rsidR="00F37E4A" w:rsidRPr="005B4417" w:rsidTr="001D6948">
        <w:trPr>
          <w:trHeight w:val="345"/>
          <w:jc w:val="center"/>
        </w:trPr>
        <w:tc>
          <w:tcPr>
            <w:tcW w:w="560" w:type="dxa"/>
            <w:vMerge w:val="restart"/>
          </w:tcPr>
          <w:p w:rsidR="00F37E4A" w:rsidRPr="005B4417" w:rsidRDefault="00F37E4A" w:rsidP="00F37E4A">
            <w:pPr>
              <w:pStyle w:val="a6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5531" w:type="dxa"/>
            <w:tcBorders>
              <w:bottom w:val="dashed" w:sz="4" w:space="0" w:color="auto"/>
            </w:tcBorders>
          </w:tcPr>
          <w:p w:rsidR="00F37E4A" w:rsidRPr="005B4417" w:rsidRDefault="00F37E4A" w:rsidP="00D86BCB">
            <w:pPr>
              <w:jc w:val="both"/>
              <w:rPr>
                <w:bCs/>
                <w:spacing w:val="-6"/>
              </w:rPr>
            </w:pPr>
            <w:r w:rsidRPr="005B4417">
              <w:rPr>
                <w:bCs/>
                <w:spacing w:val="-6"/>
              </w:rPr>
              <w:t>Предоставленные полномочия делегированы</w:t>
            </w:r>
            <w:r w:rsidRPr="005B4417">
              <w:rPr>
                <w:rFonts w:eastAsiaTheme="majorEastAsia" w:cstheme="majorBidi"/>
                <w:iCs/>
                <w:spacing w:val="-6"/>
                <w:vertAlign w:val="superscript"/>
              </w:rPr>
              <w:footnoteReference w:id="31"/>
            </w:r>
            <w:r w:rsidRPr="005B4417">
              <w:rPr>
                <w:bCs/>
                <w:spacing w:val="-6"/>
              </w:rPr>
              <w:t xml:space="preserve"> начальником </w:t>
            </w:r>
            <w:r w:rsidR="003B5CA4" w:rsidRPr="005B4417">
              <w:rPr>
                <w:sz w:val="24"/>
                <w:szCs w:val="24"/>
              </w:rPr>
              <w:t>Главного управления МЧС России              по г. Санкт-Петербургу</w:t>
            </w:r>
            <w:r w:rsidR="003B5CA4" w:rsidRPr="005B4417">
              <w:rPr>
                <w:bCs/>
                <w:spacing w:val="-6"/>
              </w:rPr>
              <w:t xml:space="preserve"> </w:t>
            </w:r>
            <w:r w:rsidR="00853F72" w:rsidRPr="005B4417">
              <w:rPr>
                <w:bCs/>
                <w:spacing w:val="-6"/>
              </w:rPr>
              <w:t>своим заместителям</w:t>
            </w:r>
            <w:r w:rsidR="00853F72" w:rsidRPr="005B4417">
              <w:rPr>
                <w:bCs/>
                <w:spacing w:val="-6"/>
              </w:rPr>
              <w:br/>
            </w:r>
            <w:r w:rsidRPr="005B4417">
              <w:rPr>
                <w:bCs/>
                <w:spacing w:val="-6"/>
              </w:rPr>
              <w:t xml:space="preserve">и начальникам (руководителям) структурных подразделений </w:t>
            </w:r>
            <w:r w:rsidR="003B5CA4" w:rsidRPr="005B4417">
              <w:rPr>
                <w:sz w:val="24"/>
                <w:szCs w:val="24"/>
              </w:rPr>
              <w:t xml:space="preserve">Главного управления МЧС России           по г. Санкт-Петербургу </w:t>
            </w:r>
            <w:r w:rsidRPr="005B4417">
              <w:rPr>
                <w:bCs/>
                <w:spacing w:val="-6"/>
              </w:rPr>
              <w:t>по вопросам</w:t>
            </w:r>
            <w:r w:rsidRPr="005B4417">
              <w:rPr>
                <w:bCs/>
                <w:spacing w:val="-6"/>
              </w:rPr>
              <w:br/>
              <w:t xml:space="preserve">их деятельности </w:t>
            </w:r>
          </w:p>
        </w:tc>
        <w:tc>
          <w:tcPr>
            <w:tcW w:w="3685" w:type="dxa"/>
            <w:tcBorders>
              <w:bottom w:val="dashed" w:sz="4" w:space="0" w:color="auto"/>
            </w:tcBorders>
          </w:tcPr>
          <w:p w:rsidR="00F37E4A" w:rsidRPr="005B4417" w:rsidRDefault="00D86BCB" w:rsidP="00811169">
            <w:pPr>
              <w:jc w:val="center"/>
              <w:rPr>
                <w:bCs/>
                <w:sz w:val="14"/>
              </w:rPr>
            </w:pPr>
            <w:r w:rsidRPr="005B4417">
              <w:rPr>
                <w:sz w:val="24"/>
                <w:szCs w:val="24"/>
              </w:rPr>
              <w:t xml:space="preserve">Приказ Главного управления МЧС России </w:t>
            </w:r>
            <w:r w:rsidRPr="005B4417">
              <w:rPr>
                <w:sz w:val="24"/>
                <w:szCs w:val="24"/>
              </w:rPr>
              <w:br/>
              <w:t>по г. Санкт-Петербургу</w:t>
            </w:r>
            <w:r w:rsidRPr="005B4417">
              <w:rPr>
                <w:sz w:val="24"/>
                <w:szCs w:val="24"/>
              </w:rPr>
              <w:br/>
              <w:t>от 24.12.2021 № 824 приложение № 1, пункт 1, подпункты 3) и 4)</w:t>
            </w:r>
          </w:p>
        </w:tc>
      </w:tr>
      <w:tr w:rsidR="00D86BCB" w:rsidRPr="005B4417" w:rsidTr="00E9342F">
        <w:trPr>
          <w:trHeight w:val="1735"/>
          <w:jc w:val="center"/>
        </w:trPr>
        <w:tc>
          <w:tcPr>
            <w:tcW w:w="560" w:type="dxa"/>
            <w:vMerge/>
          </w:tcPr>
          <w:p w:rsidR="00D86BCB" w:rsidRPr="005B4417" w:rsidRDefault="00D86BCB" w:rsidP="00F37E4A">
            <w:pPr>
              <w:pStyle w:val="a6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5531" w:type="dxa"/>
            <w:tcBorders>
              <w:top w:val="dashed" w:sz="4" w:space="0" w:color="auto"/>
            </w:tcBorders>
          </w:tcPr>
          <w:p w:rsidR="00D86BCB" w:rsidRPr="005B4417" w:rsidRDefault="00D86BCB" w:rsidP="00F37E4A">
            <w:pPr>
              <w:pStyle w:val="a6"/>
              <w:tabs>
                <w:tab w:val="left" w:pos="325"/>
              </w:tabs>
              <w:ind w:left="0"/>
              <w:jc w:val="both"/>
              <w:rPr>
                <w:bCs/>
                <w:i/>
                <w:spacing w:val="-6"/>
              </w:rPr>
            </w:pPr>
            <w:r w:rsidRPr="005B4417">
              <w:rPr>
                <w:sz w:val="24"/>
                <w:szCs w:val="24"/>
              </w:rPr>
              <w:t>Распорядительные документы подписываются начальником Главного управления МЧС России по г. Санкт-Петербургу</w:t>
            </w:r>
          </w:p>
        </w:tc>
        <w:tc>
          <w:tcPr>
            <w:tcW w:w="3685" w:type="dxa"/>
            <w:tcBorders>
              <w:top w:val="dashed" w:sz="4" w:space="0" w:color="auto"/>
            </w:tcBorders>
          </w:tcPr>
          <w:p w:rsidR="00D86BCB" w:rsidRPr="005B4417" w:rsidRDefault="00D86BCB" w:rsidP="00811169">
            <w:pPr>
              <w:pStyle w:val="a6"/>
              <w:tabs>
                <w:tab w:val="left" w:pos="325"/>
              </w:tabs>
              <w:ind w:left="0"/>
              <w:jc w:val="center"/>
              <w:rPr>
                <w:bCs/>
                <w:i/>
              </w:rPr>
            </w:pPr>
            <w:r w:rsidRPr="005B4417">
              <w:rPr>
                <w:sz w:val="24"/>
                <w:szCs w:val="24"/>
              </w:rPr>
              <w:t xml:space="preserve">Приказ Главного управления МЧС России </w:t>
            </w:r>
            <w:r w:rsidRPr="005B4417">
              <w:rPr>
                <w:sz w:val="24"/>
                <w:szCs w:val="24"/>
              </w:rPr>
              <w:br/>
              <w:t>по г. Санкт-Петербургу</w:t>
            </w:r>
            <w:r w:rsidRPr="005B4417">
              <w:rPr>
                <w:sz w:val="24"/>
                <w:szCs w:val="24"/>
              </w:rPr>
              <w:br/>
              <w:t>от 24.12.2021 № 824 приложение № 1, пункт 1, подпункт 5)</w:t>
            </w:r>
          </w:p>
        </w:tc>
      </w:tr>
      <w:tr w:rsidR="00F37E4A" w:rsidRPr="005B4417" w:rsidTr="00A403C9">
        <w:trPr>
          <w:trHeight w:val="457"/>
          <w:jc w:val="center"/>
        </w:trPr>
        <w:tc>
          <w:tcPr>
            <w:tcW w:w="560" w:type="dxa"/>
            <w:vMerge/>
          </w:tcPr>
          <w:p w:rsidR="00F37E4A" w:rsidRPr="005B4417" w:rsidRDefault="00F37E4A" w:rsidP="00F37E4A">
            <w:pPr>
              <w:pStyle w:val="a6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5531" w:type="dxa"/>
            <w:tcBorders>
              <w:top w:val="dashed" w:sz="4" w:space="0" w:color="auto"/>
              <w:bottom w:val="single" w:sz="4" w:space="0" w:color="auto"/>
            </w:tcBorders>
          </w:tcPr>
          <w:p w:rsidR="00F37E4A" w:rsidRPr="005B4417" w:rsidRDefault="00F37E4A" w:rsidP="00F37E4A">
            <w:pPr>
              <w:pStyle w:val="a6"/>
              <w:tabs>
                <w:tab w:val="left" w:pos="325"/>
              </w:tabs>
              <w:ind w:left="0"/>
              <w:jc w:val="both"/>
              <w:rPr>
                <w:bCs/>
                <w:spacing w:val="-6"/>
              </w:rPr>
            </w:pPr>
            <w:r w:rsidRPr="005B4417">
              <w:rPr>
                <w:bCs/>
                <w:spacing w:val="-6"/>
              </w:rPr>
              <w:t xml:space="preserve">Распорядительный документ </w:t>
            </w:r>
            <w:r w:rsidR="003B5CA4" w:rsidRPr="005B4417">
              <w:rPr>
                <w:sz w:val="24"/>
                <w:szCs w:val="24"/>
              </w:rPr>
              <w:t>Главного управления МЧС России по г. Санкт-Петербургу</w:t>
            </w:r>
            <w:r w:rsidRPr="005B4417">
              <w:rPr>
                <w:bCs/>
                <w:spacing w:val="-6"/>
              </w:rPr>
              <w:br/>
              <w:t>о делегировании полномочий размещен в СЭД</w:t>
            </w:r>
            <w:r w:rsidRPr="005B4417">
              <w:rPr>
                <w:bCs/>
                <w:spacing w:val="-6"/>
              </w:rPr>
              <w:br/>
              <w:t>по адресу:</w:t>
            </w:r>
          </w:p>
        </w:tc>
        <w:tc>
          <w:tcPr>
            <w:tcW w:w="36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37E4A" w:rsidRPr="005B4417" w:rsidRDefault="003B5CA4" w:rsidP="00A403C9">
            <w:pPr>
              <w:pStyle w:val="a6"/>
              <w:tabs>
                <w:tab w:val="left" w:pos="325"/>
              </w:tabs>
              <w:ind w:left="0"/>
              <w:jc w:val="center"/>
              <w:rPr>
                <w:bCs/>
                <w:i/>
              </w:rPr>
            </w:pPr>
            <w:r w:rsidRPr="005B4417">
              <w:rPr>
                <w:sz w:val="24"/>
                <w:szCs w:val="24"/>
              </w:rPr>
              <w:t>https://sed.mchs.ru/node/44217102</w:t>
            </w:r>
          </w:p>
        </w:tc>
      </w:tr>
      <w:tr w:rsidR="00F37E4A" w:rsidRPr="005B4417" w:rsidTr="001D6948">
        <w:trPr>
          <w:trHeight w:val="456"/>
          <w:jc w:val="center"/>
        </w:trPr>
        <w:tc>
          <w:tcPr>
            <w:tcW w:w="560" w:type="dxa"/>
            <w:vMerge w:val="restart"/>
            <w:tcBorders>
              <w:right w:val="single" w:sz="4" w:space="0" w:color="auto"/>
            </w:tcBorders>
          </w:tcPr>
          <w:p w:rsidR="00F37E4A" w:rsidRPr="005B4417" w:rsidRDefault="00F37E4A" w:rsidP="00F37E4A">
            <w:pPr>
              <w:pStyle w:val="a6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4D8F" w:rsidRPr="005B4417" w:rsidRDefault="003B5CA4" w:rsidP="00853F72">
            <w:pPr>
              <w:pStyle w:val="a6"/>
              <w:tabs>
                <w:tab w:val="left" w:pos="325"/>
              </w:tabs>
              <w:ind w:left="0"/>
              <w:jc w:val="both"/>
              <w:rPr>
                <w:bCs/>
                <w:spacing w:val="-6"/>
              </w:rPr>
            </w:pPr>
            <w:r w:rsidRPr="005B4417">
              <w:rPr>
                <w:sz w:val="24"/>
                <w:szCs w:val="24"/>
              </w:rPr>
              <w:t xml:space="preserve">Временное отсутствие начальника Главного управления МЧС России по г. Санкт-Петербургу (командировка, отпуск, болезнь и др.) </w:t>
            </w:r>
            <w:r w:rsidRPr="005B4417">
              <w:rPr>
                <w:sz w:val="24"/>
                <w:szCs w:val="24"/>
              </w:rPr>
              <w:br/>
              <w:t>с возложением обязанностей на должностное лицо, его замещающее</w:t>
            </w:r>
            <w:r w:rsidRPr="005B4417">
              <w:rPr>
                <w:bCs/>
                <w:spacing w:val="-6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B5CA4" w:rsidRPr="005B4417" w:rsidRDefault="003B5CA4" w:rsidP="003B5CA4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 xml:space="preserve">С 14.02.2022 по 17.02.2022 приказ МЧС России </w:t>
            </w:r>
            <w:r w:rsidRPr="005B4417">
              <w:rPr>
                <w:sz w:val="24"/>
                <w:szCs w:val="24"/>
              </w:rPr>
              <w:br/>
              <w:t>от 11.02.2022 № 57-НС</w:t>
            </w:r>
          </w:p>
          <w:p w:rsidR="003B5CA4" w:rsidRPr="005B4417" w:rsidRDefault="003B5CA4" w:rsidP="003B5CA4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 xml:space="preserve">С 25.03.2022 по 26.03.2022 приказ МЧС России </w:t>
            </w:r>
            <w:r w:rsidRPr="005B4417">
              <w:rPr>
                <w:sz w:val="24"/>
                <w:szCs w:val="24"/>
              </w:rPr>
              <w:br/>
              <w:t>от 24.03.2022 № 138-НС</w:t>
            </w:r>
          </w:p>
          <w:p w:rsidR="003B5CA4" w:rsidRPr="005B4417" w:rsidRDefault="003B5CA4" w:rsidP="003B5CA4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 xml:space="preserve">С 20.06.2022 по 22.06.2022 </w:t>
            </w:r>
            <w:r w:rsidRPr="005B4417">
              <w:rPr>
                <w:sz w:val="24"/>
                <w:szCs w:val="24"/>
              </w:rPr>
              <w:lastRenderedPageBreak/>
              <w:t xml:space="preserve">приказ МЧС России </w:t>
            </w:r>
            <w:r w:rsidRPr="005B4417">
              <w:rPr>
                <w:sz w:val="24"/>
                <w:szCs w:val="24"/>
              </w:rPr>
              <w:br/>
              <w:t>от 16.06.2022 № 287-НС</w:t>
            </w:r>
          </w:p>
          <w:p w:rsidR="003B5CA4" w:rsidRPr="005B4417" w:rsidRDefault="003B5CA4" w:rsidP="003B5CA4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 xml:space="preserve">С 08.07.2022 по 17.08.2022 приказ МЧС России </w:t>
            </w:r>
            <w:r w:rsidRPr="005B4417">
              <w:rPr>
                <w:sz w:val="24"/>
                <w:szCs w:val="24"/>
              </w:rPr>
              <w:br/>
              <w:t>от 30.06.2022 № 326-НС</w:t>
            </w:r>
          </w:p>
          <w:p w:rsidR="003B5CA4" w:rsidRPr="005B4417" w:rsidRDefault="003B5CA4" w:rsidP="003B5CA4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 xml:space="preserve">С 18.08.2022 по 21.08.2022 приказ МЧС России </w:t>
            </w:r>
            <w:r w:rsidRPr="005B4417">
              <w:rPr>
                <w:sz w:val="24"/>
                <w:szCs w:val="24"/>
              </w:rPr>
              <w:br/>
              <w:t>от 18.08.2022 № 408-НС</w:t>
            </w:r>
          </w:p>
          <w:p w:rsidR="003B5CA4" w:rsidRPr="005B4417" w:rsidRDefault="003B5CA4" w:rsidP="003B5CA4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С 17.10.2022 по 10.11.2022 приказ МЧС России</w:t>
            </w:r>
          </w:p>
          <w:p w:rsidR="003B5CA4" w:rsidRPr="005B4417" w:rsidRDefault="003B5CA4" w:rsidP="003B5CA4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от 27.09.2022 № 476-НС</w:t>
            </w:r>
          </w:p>
          <w:p w:rsidR="003B5CA4" w:rsidRPr="005B4417" w:rsidRDefault="003B5CA4" w:rsidP="003B5CA4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 xml:space="preserve">С 12.10.2022 по 14.10.2022 приказ МЧС России </w:t>
            </w:r>
            <w:r w:rsidRPr="005B4417">
              <w:rPr>
                <w:sz w:val="24"/>
                <w:szCs w:val="24"/>
              </w:rPr>
              <w:br/>
              <w:t>от 11.10.2022 №507-НС</w:t>
            </w:r>
          </w:p>
          <w:p w:rsidR="003B5CA4" w:rsidRPr="005B4417" w:rsidRDefault="003B5CA4" w:rsidP="003B5CA4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 xml:space="preserve">С 11.11.2022 по 12.11.2022 приказ МЧС России </w:t>
            </w:r>
            <w:r w:rsidRPr="005B4417">
              <w:rPr>
                <w:sz w:val="24"/>
                <w:szCs w:val="24"/>
              </w:rPr>
              <w:br/>
              <w:t>от 11.11.2022 № 553-НС</w:t>
            </w:r>
          </w:p>
          <w:p w:rsidR="003B5CA4" w:rsidRPr="005B4417" w:rsidRDefault="003B5CA4" w:rsidP="003B5CA4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 xml:space="preserve">С 06.12.2022 по 08.12.2022 приказ МЧС России </w:t>
            </w:r>
          </w:p>
          <w:p w:rsidR="003B5CA4" w:rsidRPr="005B4417" w:rsidRDefault="003B5CA4" w:rsidP="003B5CA4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от 25.11.2022 № 586-НС</w:t>
            </w:r>
          </w:p>
          <w:p w:rsidR="00F37E4A" w:rsidRPr="005B4417" w:rsidRDefault="003B5CA4" w:rsidP="003B5CA4">
            <w:pPr>
              <w:pStyle w:val="a6"/>
              <w:tabs>
                <w:tab w:val="left" w:pos="325"/>
              </w:tabs>
              <w:ind w:left="0"/>
              <w:jc w:val="center"/>
              <w:rPr>
                <w:bCs/>
                <w:i/>
              </w:rPr>
            </w:pPr>
            <w:r w:rsidRPr="005B4417">
              <w:rPr>
                <w:sz w:val="24"/>
                <w:szCs w:val="24"/>
              </w:rPr>
              <w:t xml:space="preserve">С 14.12.2022 по 16.12.2022 приказ МЧС России </w:t>
            </w:r>
            <w:r w:rsidRPr="005B4417">
              <w:rPr>
                <w:sz w:val="24"/>
                <w:szCs w:val="24"/>
              </w:rPr>
              <w:br/>
              <w:t>от 11.11.2022 № 586-НС</w:t>
            </w:r>
          </w:p>
        </w:tc>
      </w:tr>
      <w:tr w:rsidR="00F37E4A" w:rsidRPr="005B4417" w:rsidTr="001D6948">
        <w:trPr>
          <w:trHeight w:val="645"/>
          <w:jc w:val="center"/>
        </w:trPr>
        <w:tc>
          <w:tcPr>
            <w:tcW w:w="560" w:type="dxa"/>
            <w:vMerge/>
          </w:tcPr>
          <w:p w:rsidR="00F37E4A" w:rsidRPr="005B4417" w:rsidRDefault="00F37E4A" w:rsidP="00F37E4A">
            <w:pPr>
              <w:pStyle w:val="a6"/>
              <w:ind w:left="360"/>
              <w:rPr>
                <w:bCs/>
              </w:rPr>
            </w:pPr>
          </w:p>
        </w:tc>
        <w:tc>
          <w:tcPr>
            <w:tcW w:w="5531" w:type="dxa"/>
            <w:tcBorders>
              <w:top w:val="dashed" w:sz="4" w:space="0" w:color="auto"/>
              <w:bottom w:val="single" w:sz="4" w:space="0" w:color="auto"/>
            </w:tcBorders>
          </w:tcPr>
          <w:p w:rsidR="00F37E4A" w:rsidRPr="005B4417" w:rsidRDefault="003B5CA4" w:rsidP="001D6948">
            <w:pPr>
              <w:pStyle w:val="a6"/>
              <w:tabs>
                <w:tab w:val="left" w:pos="325"/>
              </w:tabs>
              <w:ind w:left="0"/>
              <w:jc w:val="both"/>
              <w:rPr>
                <w:bCs/>
                <w:spacing w:val="-6"/>
              </w:rPr>
            </w:pPr>
            <w:r w:rsidRPr="005B4417">
              <w:rPr>
                <w:sz w:val="24"/>
                <w:szCs w:val="24"/>
              </w:rPr>
              <w:t xml:space="preserve">Документы (приказ Главного управления </w:t>
            </w:r>
            <w:r w:rsidRPr="005B4417">
              <w:rPr>
                <w:sz w:val="24"/>
                <w:szCs w:val="24"/>
              </w:rPr>
              <w:br/>
              <w:t xml:space="preserve">МЧС России по г. Санкт-Петербургу, выписка </w:t>
            </w:r>
            <w:r w:rsidRPr="005B4417">
              <w:rPr>
                <w:sz w:val="24"/>
                <w:szCs w:val="24"/>
              </w:rPr>
              <w:br/>
              <w:t>из приказа МЧС России, рапорт или сопроводительная к нему), подтверждающие исполнение обязанностей начальника Главного управления МЧС России по г. Санкт-Петербургу на период его временного отсутствия (командировка, отпуск, болезнь и др.) размещены в СЭД по адресу:</w:t>
            </w:r>
          </w:p>
        </w:tc>
        <w:tc>
          <w:tcPr>
            <w:tcW w:w="36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B5CA4" w:rsidRPr="005B4417" w:rsidRDefault="00D75FDF" w:rsidP="003B5CA4">
            <w:pPr>
              <w:jc w:val="both"/>
              <w:rPr>
                <w:sz w:val="24"/>
                <w:szCs w:val="24"/>
              </w:rPr>
            </w:pPr>
            <w:hyperlink r:id="rId25" w:history="1">
              <w:r w:rsidR="003B5CA4" w:rsidRPr="005B4417">
                <w:rPr>
                  <w:rStyle w:val="afa"/>
                  <w:color w:val="auto"/>
                  <w:sz w:val="24"/>
                  <w:szCs w:val="24"/>
                  <w:u w:val="none"/>
                </w:rPr>
                <w:t>https://sed.mchs.ru/node/47437499</w:t>
              </w:r>
            </w:hyperlink>
          </w:p>
          <w:p w:rsidR="003B5CA4" w:rsidRPr="005B4417" w:rsidRDefault="00D75FDF" w:rsidP="003B5CA4">
            <w:pPr>
              <w:jc w:val="both"/>
              <w:rPr>
                <w:sz w:val="24"/>
                <w:szCs w:val="24"/>
              </w:rPr>
            </w:pPr>
            <w:hyperlink r:id="rId26" w:history="1">
              <w:r w:rsidR="003B5CA4" w:rsidRPr="005B4417">
                <w:rPr>
                  <w:rStyle w:val="afa"/>
                  <w:color w:val="auto"/>
                  <w:sz w:val="24"/>
                  <w:szCs w:val="24"/>
                  <w:u w:val="none"/>
                </w:rPr>
                <w:t>https://sed.mchs.ru/node/50936362</w:t>
              </w:r>
            </w:hyperlink>
          </w:p>
          <w:p w:rsidR="003B5CA4" w:rsidRPr="005B4417" w:rsidRDefault="00D75FDF" w:rsidP="003B5CA4">
            <w:pPr>
              <w:jc w:val="both"/>
              <w:rPr>
                <w:sz w:val="24"/>
                <w:szCs w:val="24"/>
              </w:rPr>
            </w:pPr>
            <w:hyperlink r:id="rId27" w:history="1">
              <w:r w:rsidR="003B5CA4" w:rsidRPr="005B4417">
                <w:rPr>
                  <w:rStyle w:val="afa"/>
                  <w:color w:val="auto"/>
                  <w:sz w:val="24"/>
                  <w:szCs w:val="24"/>
                  <w:u w:val="none"/>
                </w:rPr>
                <w:t>https://sed.mchs.ru/node/58184312</w:t>
              </w:r>
            </w:hyperlink>
          </w:p>
          <w:p w:rsidR="003B5CA4" w:rsidRPr="005B4417" w:rsidRDefault="003B5CA4" w:rsidP="003B5CA4">
            <w:pPr>
              <w:jc w:val="both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https://sed.mchs.ru/node/58550192</w:t>
            </w:r>
          </w:p>
          <w:p w:rsidR="003B5CA4" w:rsidRPr="005B4417" w:rsidRDefault="00D75FDF" w:rsidP="003B5CA4">
            <w:pPr>
              <w:jc w:val="both"/>
              <w:rPr>
                <w:sz w:val="24"/>
                <w:szCs w:val="24"/>
              </w:rPr>
            </w:pPr>
            <w:hyperlink r:id="rId28" w:history="1">
              <w:r w:rsidR="003B5CA4" w:rsidRPr="005B4417">
                <w:rPr>
                  <w:rStyle w:val="afa"/>
                  <w:color w:val="auto"/>
                  <w:sz w:val="24"/>
                  <w:szCs w:val="24"/>
                  <w:u w:val="none"/>
                </w:rPr>
                <w:t>https://sed.mchs.ru/node/63215723</w:t>
              </w:r>
            </w:hyperlink>
          </w:p>
          <w:p w:rsidR="003B5CA4" w:rsidRPr="005B4417" w:rsidRDefault="00D75FDF" w:rsidP="003B5CA4">
            <w:pPr>
              <w:jc w:val="both"/>
              <w:rPr>
                <w:sz w:val="24"/>
                <w:szCs w:val="24"/>
              </w:rPr>
            </w:pPr>
            <w:hyperlink r:id="rId29" w:history="1">
              <w:r w:rsidR="003B5CA4" w:rsidRPr="005B4417">
                <w:rPr>
                  <w:rStyle w:val="afa"/>
                  <w:color w:val="auto"/>
                  <w:sz w:val="24"/>
                  <w:szCs w:val="24"/>
                  <w:u w:val="none"/>
                </w:rPr>
                <w:t>https://sed.mchs.ru/node/66215977</w:t>
              </w:r>
            </w:hyperlink>
          </w:p>
          <w:p w:rsidR="003B5CA4" w:rsidRPr="005B4417" w:rsidRDefault="00D75FDF" w:rsidP="003B5CA4">
            <w:pPr>
              <w:jc w:val="both"/>
              <w:rPr>
                <w:sz w:val="24"/>
                <w:szCs w:val="24"/>
              </w:rPr>
            </w:pPr>
            <w:hyperlink r:id="rId30" w:history="1">
              <w:r w:rsidR="003B5CA4" w:rsidRPr="005B4417">
                <w:rPr>
                  <w:rStyle w:val="afa"/>
                  <w:color w:val="auto"/>
                  <w:sz w:val="24"/>
                  <w:szCs w:val="24"/>
                  <w:u w:val="none"/>
                </w:rPr>
                <w:t>https://sed.mchs.ru/node/68017502</w:t>
              </w:r>
            </w:hyperlink>
          </w:p>
          <w:p w:rsidR="003B5CA4" w:rsidRPr="005B4417" w:rsidRDefault="00D75FDF" w:rsidP="003B5CA4">
            <w:pPr>
              <w:jc w:val="both"/>
              <w:rPr>
                <w:sz w:val="24"/>
                <w:szCs w:val="24"/>
              </w:rPr>
            </w:pPr>
            <w:hyperlink r:id="rId31" w:history="1">
              <w:r w:rsidR="003B5CA4" w:rsidRPr="005B4417">
                <w:rPr>
                  <w:rStyle w:val="afa"/>
                  <w:color w:val="auto"/>
                  <w:sz w:val="24"/>
                  <w:szCs w:val="24"/>
                  <w:u w:val="none"/>
                </w:rPr>
                <w:t>https://sed.mchs.ru/node/71469008</w:t>
              </w:r>
            </w:hyperlink>
          </w:p>
          <w:p w:rsidR="003B5CA4" w:rsidRPr="005B4417" w:rsidRDefault="00D75FDF" w:rsidP="003B5CA4">
            <w:pPr>
              <w:jc w:val="both"/>
              <w:rPr>
                <w:sz w:val="24"/>
                <w:szCs w:val="24"/>
              </w:rPr>
            </w:pPr>
            <w:hyperlink r:id="rId32" w:history="1">
              <w:r w:rsidR="003B5CA4" w:rsidRPr="005B4417">
                <w:rPr>
                  <w:rStyle w:val="afa"/>
                  <w:color w:val="auto"/>
                  <w:sz w:val="24"/>
                  <w:szCs w:val="24"/>
                  <w:u w:val="none"/>
                </w:rPr>
                <w:t>https://sed.mchs.ru/node/72782265</w:t>
              </w:r>
            </w:hyperlink>
          </w:p>
          <w:p w:rsidR="00F37E4A" w:rsidRPr="005B4417" w:rsidRDefault="003B5CA4" w:rsidP="003B5CA4">
            <w:pPr>
              <w:pStyle w:val="a6"/>
              <w:ind w:left="0"/>
              <w:jc w:val="center"/>
              <w:rPr>
                <w:bCs/>
                <w:i/>
              </w:rPr>
            </w:pPr>
            <w:r w:rsidRPr="005B4417">
              <w:rPr>
                <w:sz w:val="24"/>
                <w:szCs w:val="24"/>
              </w:rPr>
              <w:t>https://sed.mchs.ru/node/72965655</w:t>
            </w:r>
          </w:p>
        </w:tc>
      </w:tr>
    </w:tbl>
    <w:p w:rsidR="00F37E4A" w:rsidRPr="005B4417" w:rsidRDefault="00F37E4A" w:rsidP="00F37E4A">
      <w:pPr>
        <w:ind w:firstLine="709"/>
        <w:jc w:val="both"/>
        <w:rPr>
          <w:bCs/>
          <w:kern w:val="32"/>
          <w:sz w:val="28"/>
          <w:szCs w:val="28"/>
        </w:rPr>
      </w:pPr>
    </w:p>
    <w:p w:rsidR="00F37E4A" w:rsidRPr="005B4417" w:rsidRDefault="00F37E4A" w:rsidP="00F37E4A">
      <w:pPr>
        <w:pStyle w:val="4"/>
      </w:pPr>
      <w:r w:rsidRPr="005B4417">
        <w:t>6.2. Организация архивной работы</w:t>
      </w:r>
      <w:r w:rsidRPr="005B4417">
        <w:rPr>
          <w:szCs w:val="28"/>
          <w:vertAlign w:val="superscript"/>
        </w:rPr>
        <w:footnoteReference w:id="32"/>
      </w:r>
    </w:p>
    <w:p w:rsidR="00F37E4A" w:rsidRPr="005B4417" w:rsidRDefault="00F37E4A" w:rsidP="00F37E4A">
      <w:pPr>
        <w:ind w:left="720"/>
        <w:contextualSpacing/>
        <w:rPr>
          <w:b/>
          <w:sz w:val="28"/>
          <w:szCs w:val="28"/>
        </w:rPr>
      </w:pPr>
    </w:p>
    <w:p w:rsidR="00F37E4A" w:rsidRPr="005B4417" w:rsidRDefault="00F37E4A" w:rsidP="00F37E4A">
      <w:pPr>
        <w:ind w:firstLine="700"/>
        <w:jc w:val="right"/>
        <w:rPr>
          <w:sz w:val="28"/>
        </w:rPr>
      </w:pPr>
      <w:r w:rsidRPr="005B4417">
        <w:rPr>
          <w:sz w:val="28"/>
        </w:rPr>
        <w:t>Таблица 6.2.1.</w:t>
      </w:r>
    </w:p>
    <w:p w:rsidR="00F37E4A" w:rsidRPr="005B4417" w:rsidRDefault="00F37E4A" w:rsidP="00F37E4A">
      <w:pPr>
        <w:contextualSpacing/>
        <w:jc w:val="center"/>
        <w:rPr>
          <w:b/>
          <w:sz w:val="28"/>
          <w:szCs w:val="28"/>
        </w:rPr>
      </w:pPr>
      <w:r w:rsidRPr="005B4417">
        <w:rPr>
          <w:sz w:val="28"/>
          <w:szCs w:val="28"/>
        </w:rPr>
        <w:t>Организация архивной работы</w:t>
      </w:r>
    </w:p>
    <w:p w:rsidR="00F37E4A" w:rsidRPr="005B4417" w:rsidRDefault="00F37E4A" w:rsidP="00F37E4A">
      <w:pPr>
        <w:ind w:left="720"/>
        <w:contextualSpacing/>
        <w:rPr>
          <w:b/>
          <w:sz w:val="28"/>
          <w:szCs w:val="28"/>
        </w:rPr>
      </w:pPr>
    </w:p>
    <w:tbl>
      <w:tblPr>
        <w:tblStyle w:val="af"/>
        <w:tblW w:w="9810" w:type="dxa"/>
        <w:tblInd w:w="108" w:type="dxa"/>
        <w:tblLook w:val="04A0" w:firstRow="1" w:lastRow="0" w:firstColumn="1" w:lastColumn="0" w:noHBand="0" w:noVBand="1"/>
      </w:tblPr>
      <w:tblGrid>
        <w:gridCol w:w="590"/>
        <w:gridCol w:w="5630"/>
        <w:gridCol w:w="3590"/>
      </w:tblGrid>
      <w:tr w:rsidR="00F37E4A" w:rsidRPr="005B4417" w:rsidTr="001D6948">
        <w:trPr>
          <w:tblHeader/>
        </w:trPr>
        <w:tc>
          <w:tcPr>
            <w:tcW w:w="596" w:type="dxa"/>
            <w:tcBorders>
              <w:bottom w:val="single" w:sz="4" w:space="0" w:color="auto"/>
            </w:tcBorders>
          </w:tcPr>
          <w:p w:rsidR="00F37E4A" w:rsidRPr="005B4417" w:rsidRDefault="00F37E4A" w:rsidP="00F37E4A">
            <w:pPr>
              <w:contextualSpacing/>
              <w:jc w:val="center"/>
            </w:pPr>
            <w:r w:rsidRPr="005B4417">
              <w:t>№</w:t>
            </w:r>
          </w:p>
          <w:p w:rsidR="00F37E4A" w:rsidRPr="005B4417" w:rsidRDefault="00F37E4A" w:rsidP="00F37E4A">
            <w:pPr>
              <w:contextualSpacing/>
              <w:jc w:val="center"/>
            </w:pPr>
            <w:r w:rsidRPr="005B4417">
              <w:t>п/п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F37E4A" w:rsidRPr="005B4417" w:rsidRDefault="00F37E4A" w:rsidP="00F37E4A">
            <w:pPr>
              <w:contextualSpacing/>
              <w:jc w:val="center"/>
            </w:pPr>
            <w:r w:rsidRPr="005B4417">
              <w:t xml:space="preserve">Текущее состояние дел в архиве </w:t>
            </w:r>
            <w:r w:rsidR="003B5CA4" w:rsidRPr="005B4417">
              <w:rPr>
                <w:sz w:val="24"/>
                <w:szCs w:val="24"/>
              </w:rPr>
              <w:t>Главного управления МЧС России по г. Санкт-Петербургу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F37E4A" w:rsidRPr="005B4417" w:rsidRDefault="00F37E4A" w:rsidP="00F37E4A">
            <w:pPr>
              <w:contextualSpacing/>
              <w:jc w:val="center"/>
            </w:pPr>
            <w:r w:rsidRPr="005B4417">
              <w:t>Информация</w:t>
            </w:r>
          </w:p>
        </w:tc>
      </w:tr>
      <w:tr w:rsidR="00811169" w:rsidRPr="005B4417" w:rsidTr="001D6948">
        <w:tc>
          <w:tcPr>
            <w:tcW w:w="596" w:type="dxa"/>
            <w:vMerge w:val="restart"/>
          </w:tcPr>
          <w:p w:rsidR="00811169" w:rsidRPr="005B4417" w:rsidRDefault="00811169" w:rsidP="00F37E4A">
            <w:pPr>
              <w:contextualSpacing/>
              <w:jc w:val="center"/>
            </w:pPr>
            <w:r w:rsidRPr="005B4417">
              <w:t>1.</w:t>
            </w:r>
          </w:p>
        </w:tc>
        <w:tc>
          <w:tcPr>
            <w:tcW w:w="5954" w:type="dxa"/>
            <w:tcBorders>
              <w:bottom w:val="dashed" w:sz="4" w:space="0" w:color="auto"/>
            </w:tcBorders>
          </w:tcPr>
          <w:p w:rsidR="00811169" w:rsidRPr="005B4417" w:rsidRDefault="00811169" w:rsidP="003B5CA4">
            <w:pPr>
              <w:spacing w:line="233" w:lineRule="auto"/>
              <w:contextualSpacing/>
              <w:jc w:val="both"/>
              <w:rPr>
                <w:spacing w:val="-6"/>
              </w:rPr>
            </w:pPr>
            <w:r w:rsidRPr="005B4417">
              <w:rPr>
                <w:spacing w:val="-6"/>
              </w:rPr>
              <w:t>Количество дел</w:t>
            </w:r>
            <w:r w:rsidRPr="005B4417">
              <w:rPr>
                <w:rStyle w:val="af2"/>
                <w:spacing w:val="-6"/>
              </w:rPr>
              <w:footnoteReference w:id="33"/>
            </w:r>
            <w:r w:rsidR="003B5CA4" w:rsidRPr="005B4417">
              <w:rPr>
                <w:spacing w:val="-6"/>
              </w:rPr>
              <w:t>,</w:t>
            </w:r>
            <w:r w:rsidRPr="005B4417">
              <w:rPr>
                <w:spacing w:val="-6"/>
              </w:rPr>
              <w:t xml:space="preserve"> включенных в сдаточные описи, согласованные экспертной комиссией</w:t>
            </w:r>
            <w:r w:rsidR="001D6948" w:rsidRPr="005B4417">
              <w:rPr>
                <w:spacing w:val="-6"/>
              </w:rPr>
              <w:t xml:space="preserve"> </w:t>
            </w:r>
            <w:r w:rsidR="003B5CA4" w:rsidRPr="005B4417">
              <w:rPr>
                <w:sz w:val="24"/>
                <w:szCs w:val="24"/>
              </w:rPr>
              <w:t xml:space="preserve">Главного управления МЧС России </w:t>
            </w:r>
            <w:r w:rsidR="003B5CA4" w:rsidRPr="005B4417">
              <w:rPr>
                <w:sz w:val="24"/>
                <w:szCs w:val="24"/>
              </w:rPr>
              <w:br/>
            </w:r>
            <w:r w:rsidR="003B5CA4" w:rsidRPr="005B4417">
              <w:rPr>
                <w:sz w:val="24"/>
                <w:szCs w:val="24"/>
              </w:rPr>
              <w:lastRenderedPageBreak/>
              <w:t>по г. Санкт-Петербургу</w:t>
            </w:r>
            <w:r w:rsidR="003B5CA4" w:rsidRPr="005B4417">
              <w:rPr>
                <w:spacing w:val="-6"/>
              </w:rPr>
              <w:t xml:space="preserve"> 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:rsidR="00811169" w:rsidRPr="005B4417" w:rsidRDefault="003B5CA4" w:rsidP="00F37E4A">
            <w:pPr>
              <w:jc w:val="center"/>
              <w:rPr>
                <w:bCs/>
              </w:rPr>
            </w:pPr>
            <w:r w:rsidRPr="005B4417">
              <w:rPr>
                <w:sz w:val="24"/>
                <w:szCs w:val="24"/>
              </w:rPr>
              <w:lastRenderedPageBreak/>
              <w:t>491 дело постоянного хранения и временного (свыше 10 лет) срока хранения за 2019 год</w:t>
            </w:r>
          </w:p>
        </w:tc>
      </w:tr>
      <w:tr w:rsidR="00811169" w:rsidRPr="005B4417" w:rsidTr="001D6948">
        <w:tc>
          <w:tcPr>
            <w:tcW w:w="596" w:type="dxa"/>
            <w:vMerge/>
          </w:tcPr>
          <w:p w:rsidR="00811169" w:rsidRPr="005B4417" w:rsidRDefault="00811169" w:rsidP="00F37E4A">
            <w:pPr>
              <w:contextualSpacing/>
              <w:jc w:val="center"/>
            </w:pPr>
          </w:p>
        </w:tc>
        <w:tc>
          <w:tcPr>
            <w:tcW w:w="5954" w:type="dxa"/>
            <w:tcBorders>
              <w:top w:val="dashed" w:sz="4" w:space="0" w:color="auto"/>
              <w:bottom w:val="single" w:sz="4" w:space="0" w:color="auto"/>
            </w:tcBorders>
          </w:tcPr>
          <w:p w:rsidR="00811169" w:rsidRPr="005B4417" w:rsidRDefault="00811169" w:rsidP="00364D8F">
            <w:pPr>
              <w:spacing w:line="233" w:lineRule="auto"/>
              <w:contextualSpacing/>
              <w:jc w:val="both"/>
              <w:rPr>
                <w:spacing w:val="-6"/>
              </w:rPr>
            </w:pPr>
            <w:r w:rsidRPr="005B4417">
              <w:rPr>
                <w:spacing w:val="-6"/>
              </w:rPr>
              <w:t>Общее количество дел</w:t>
            </w:r>
            <w:r w:rsidRPr="005B4417">
              <w:rPr>
                <w:spacing w:val="-6"/>
                <w:vertAlign w:val="superscript"/>
              </w:rPr>
              <w:t>41</w:t>
            </w:r>
            <w:r w:rsidRPr="005B4417">
              <w:rPr>
                <w:spacing w:val="-6"/>
              </w:rPr>
              <w:t>, подлежащих сдаче в архив</w:t>
            </w:r>
            <w:r w:rsidR="001D6948" w:rsidRPr="005B4417">
              <w:rPr>
                <w:spacing w:val="-6"/>
              </w:rPr>
              <w:br/>
            </w:r>
            <w:r w:rsidR="003B5CA4" w:rsidRPr="005B4417">
              <w:rPr>
                <w:sz w:val="24"/>
                <w:szCs w:val="24"/>
              </w:rPr>
              <w:t xml:space="preserve">Главного управления МЧС России </w:t>
            </w:r>
            <w:r w:rsidR="003B5CA4" w:rsidRPr="005B4417">
              <w:rPr>
                <w:sz w:val="24"/>
                <w:szCs w:val="24"/>
              </w:rPr>
              <w:br/>
              <w:t>по г. Санкт-Петербургу</w:t>
            </w:r>
          </w:p>
        </w:tc>
        <w:tc>
          <w:tcPr>
            <w:tcW w:w="3260" w:type="dxa"/>
            <w:tcBorders>
              <w:top w:val="dashed" w:sz="4" w:space="0" w:color="auto"/>
              <w:bottom w:val="single" w:sz="4" w:space="0" w:color="auto"/>
            </w:tcBorders>
          </w:tcPr>
          <w:p w:rsidR="003B5CA4" w:rsidRPr="005B4417" w:rsidRDefault="003B5CA4" w:rsidP="003B5CA4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1659 дел:</w:t>
            </w:r>
          </w:p>
          <w:p w:rsidR="003B5CA4" w:rsidRPr="005B4417" w:rsidRDefault="003B5CA4" w:rsidP="003B5CA4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491 дело за 2019 год</w:t>
            </w:r>
          </w:p>
          <w:p w:rsidR="003B5CA4" w:rsidRPr="005B4417" w:rsidRDefault="003B5CA4" w:rsidP="003B5CA4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568 дел за 2020 год</w:t>
            </w:r>
          </w:p>
          <w:p w:rsidR="00811169" w:rsidRPr="005B4417" w:rsidRDefault="003B5CA4" w:rsidP="003B5CA4">
            <w:pPr>
              <w:tabs>
                <w:tab w:val="left" w:pos="1060"/>
              </w:tabs>
              <w:jc w:val="center"/>
            </w:pPr>
            <w:r w:rsidRPr="005B4417">
              <w:rPr>
                <w:sz w:val="24"/>
                <w:szCs w:val="24"/>
              </w:rPr>
              <w:t>600 дел за 2021 год</w:t>
            </w:r>
          </w:p>
        </w:tc>
      </w:tr>
      <w:tr w:rsidR="00811169" w:rsidRPr="005B4417" w:rsidTr="001D6948">
        <w:tc>
          <w:tcPr>
            <w:tcW w:w="596" w:type="dxa"/>
            <w:vMerge/>
            <w:tcBorders>
              <w:bottom w:val="nil"/>
            </w:tcBorders>
          </w:tcPr>
          <w:p w:rsidR="00811169" w:rsidRPr="005B4417" w:rsidRDefault="00811169" w:rsidP="00F37E4A">
            <w:pPr>
              <w:contextualSpacing/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811169" w:rsidRPr="005B4417" w:rsidRDefault="00811169" w:rsidP="003B5CA4">
            <w:pPr>
              <w:spacing w:line="233" w:lineRule="auto"/>
              <w:contextualSpacing/>
              <w:jc w:val="both"/>
              <w:rPr>
                <w:spacing w:val="-6"/>
              </w:rPr>
            </w:pPr>
            <w:r w:rsidRPr="005B4417">
              <w:rPr>
                <w:bCs/>
                <w:spacing w:val="-6"/>
              </w:rPr>
              <w:t>План работы экспертной комиссии</w:t>
            </w:r>
            <w:r w:rsidR="00853F72" w:rsidRPr="005B4417">
              <w:rPr>
                <w:bCs/>
                <w:spacing w:val="-6"/>
              </w:rPr>
              <w:t xml:space="preserve"> </w:t>
            </w:r>
            <w:r w:rsidR="003B5CA4" w:rsidRPr="005B4417">
              <w:rPr>
                <w:sz w:val="24"/>
                <w:szCs w:val="24"/>
              </w:rPr>
              <w:t xml:space="preserve">Главного управления МЧС России по г. Санкт-Петербургу </w:t>
            </w:r>
            <w:r w:rsidRPr="005B4417">
              <w:rPr>
                <w:bCs/>
                <w:spacing w:val="-6"/>
              </w:rPr>
              <w:t>на отчетный год размещен</w:t>
            </w:r>
            <w:r w:rsidR="00853F72" w:rsidRPr="005B4417">
              <w:rPr>
                <w:bCs/>
                <w:spacing w:val="-6"/>
              </w:rPr>
              <w:t xml:space="preserve"> </w:t>
            </w:r>
            <w:r w:rsidRPr="005B4417">
              <w:rPr>
                <w:bCs/>
                <w:spacing w:val="-6"/>
              </w:rPr>
              <w:t>в СЭД по адресу: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811169" w:rsidRPr="005B4417" w:rsidRDefault="003B5CA4" w:rsidP="00F37E4A">
            <w:pPr>
              <w:jc w:val="center"/>
              <w:rPr>
                <w:bCs/>
              </w:rPr>
            </w:pPr>
            <w:r w:rsidRPr="005B4417">
              <w:rPr>
                <w:sz w:val="24"/>
                <w:szCs w:val="24"/>
              </w:rPr>
              <w:t>https://sed.mchs.ru/node/76759544</w:t>
            </w:r>
          </w:p>
        </w:tc>
      </w:tr>
      <w:tr w:rsidR="00811169" w:rsidRPr="005B4417" w:rsidTr="001D6948">
        <w:tc>
          <w:tcPr>
            <w:tcW w:w="596" w:type="dxa"/>
            <w:vMerge w:val="restart"/>
          </w:tcPr>
          <w:p w:rsidR="00811169" w:rsidRPr="005B4417" w:rsidRDefault="00811169" w:rsidP="00F37E4A">
            <w:pPr>
              <w:contextualSpacing/>
              <w:jc w:val="center"/>
            </w:pPr>
            <w:r w:rsidRPr="005B4417">
              <w:t>2.</w:t>
            </w:r>
          </w:p>
        </w:tc>
        <w:tc>
          <w:tcPr>
            <w:tcW w:w="5954" w:type="dxa"/>
            <w:tcBorders>
              <w:bottom w:val="dashed" w:sz="4" w:space="0" w:color="auto"/>
            </w:tcBorders>
          </w:tcPr>
          <w:p w:rsidR="00811169" w:rsidRPr="005B4417" w:rsidRDefault="003B5CA4" w:rsidP="00364D8F">
            <w:pPr>
              <w:tabs>
                <w:tab w:val="left" w:pos="176"/>
              </w:tabs>
              <w:spacing w:line="233" w:lineRule="auto"/>
              <w:jc w:val="both"/>
              <w:rPr>
                <w:spacing w:val="-6"/>
              </w:rPr>
            </w:pPr>
            <w:r w:rsidRPr="005B4417">
              <w:rPr>
                <w:sz w:val="24"/>
                <w:szCs w:val="24"/>
              </w:rPr>
              <w:t xml:space="preserve">Количество дел, фактически сданных в архив Главного управления МЧС России </w:t>
            </w:r>
            <w:r w:rsidRPr="005B4417">
              <w:rPr>
                <w:sz w:val="24"/>
                <w:szCs w:val="24"/>
              </w:rPr>
              <w:br/>
              <w:t>по г. Санкт-Петербургу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:rsidR="003B5CA4" w:rsidRPr="005B4417" w:rsidRDefault="003B5CA4" w:rsidP="003B5CA4">
            <w:pPr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 xml:space="preserve">112 личных дел </w:t>
            </w:r>
          </w:p>
          <w:p w:rsidR="00811169" w:rsidRPr="005B4417" w:rsidRDefault="003B5CA4" w:rsidP="003B5CA4">
            <w:pPr>
              <w:jc w:val="center"/>
              <w:rPr>
                <w:bCs/>
              </w:rPr>
            </w:pPr>
            <w:r w:rsidRPr="005B4417">
              <w:rPr>
                <w:sz w:val="24"/>
                <w:szCs w:val="24"/>
              </w:rPr>
              <w:t>за 2013 год</w:t>
            </w:r>
          </w:p>
        </w:tc>
      </w:tr>
      <w:tr w:rsidR="00811169" w:rsidRPr="005B4417" w:rsidTr="001D6948">
        <w:tc>
          <w:tcPr>
            <w:tcW w:w="596" w:type="dxa"/>
            <w:vMerge/>
          </w:tcPr>
          <w:p w:rsidR="00811169" w:rsidRPr="005B4417" w:rsidRDefault="00811169" w:rsidP="00F37E4A">
            <w:pPr>
              <w:contextualSpacing/>
              <w:jc w:val="center"/>
            </w:pPr>
          </w:p>
        </w:tc>
        <w:tc>
          <w:tcPr>
            <w:tcW w:w="5954" w:type="dxa"/>
            <w:tcBorders>
              <w:top w:val="dashed" w:sz="4" w:space="0" w:color="auto"/>
            </w:tcBorders>
          </w:tcPr>
          <w:p w:rsidR="00811169" w:rsidRPr="005B4417" w:rsidRDefault="003B5CA4" w:rsidP="0019469B">
            <w:pPr>
              <w:spacing w:line="233" w:lineRule="auto"/>
              <w:contextualSpacing/>
              <w:jc w:val="both"/>
              <w:rPr>
                <w:spacing w:val="-6"/>
              </w:rPr>
            </w:pPr>
            <w:r w:rsidRPr="005B4417">
              <w:rPr>
                <w:sz w:val="24"/>
                <w:szCs w:val="24"/>
              </w:rPr>
              <w:t>Общее количество дел, подлежащих сдаче в архив Главного управления</w:t>
            </w:r>
            <w:r w:rsidR="0019469B" w:rsidRPr="005B4417">
              <w:rPr>
                <w:sz w:val="24"/>
                <w:szCs w:val="24"/>
              </w:rPr>
              <w:t xml:space="preserve"> </w:t>
            </w:r>
            <w:r w:rsidRPr="005B4417">
              <w:rPr>
                <w:sz w:val="24"/>
                <w:szCs w:val="24"/>
              </w:rPr>
              <w:t xml:space="preserve">МЧС России </w:t>
            </w:r>
            <w:r w:rsidR="0019469B" w:rsidRPr="005B4417">
              <w:rPr>
                <w:sz w:val="24"/>
                <w:szCs w:val="24"/>
              </w:rPr>
              <w:br/>
            </w:r>
            <w:r w:rsidRPr="005B4417">
              <w:rPr>
                <w:sz w:val="24"/>
                <w:szCs w:val="24"/>
              </w:rPr>
              <w:t>по г. Санкт-Петербургу, за отчетный период</w:t>
            </w:r>
          </w:p>
        </w:tc>
        <w:tc>
          <w:tcPr>
            <w:tcW w:w="3260" w:type="dxa"/>
            <w:tcBorders>
              <w:top w:val="dashed" w:sz="4" w:space="0" w:color="auto"/>
            </w:tcBorders>
          </w:tcPr>
          <w:p w:rsidR="00811169" w:rsidRPr="005B4417" w:rsidRDefault="003B5CA4" w:rsidP="00F37E4A">
            <w:pPr>
              <w:jc w:val="center"/>
              <w:rPr>
                <w:bCs/>
              </w:rPr>
            </w:pPr>
            <w:r w:rsidRPr="005B4417">
              <w:rPr>
                <w:sz w:val="24"/>
                <w:szCs w:val="24"/>
              </w:rPr>
              <w:t>1659 дел постоянного хранения и временного (свыше 10 лет) срока хранения</w:t>
            </w:r>
          </w:p>
        </w:tc>
      </w:tr>
      <w:tr w:rsidR="00811169" w:rsidRPr="005B4417" w:rsidTr="001D6948">
        <w:tc>
          <w:tcPr>
            <w:tcW w:w="596" w:type="dxa"/>
            <w:vMerge/>
          </w:tcPr>
          <w:p w:rsidR="00811169" w:rsidRPr="005B4417" w:rsidRDefault="00811169" w:rsidP="00F37E4A">
            <w:pPr>
              <w:contextualSpacing/>
              <w:jc w:val="center"/>
            </w:pPr>
          </w:p>
        </w:tc>
        <w:tc>
          <w:tcPr>
            <w:tcW w:w="5954" w:type="dxa"/>
            <w:tcBorders>
              <w:top w:val="dashed" w:sz="4" w:space="0" w:color="auto"/>
            </w:tcBorders>
          </w:tcPr>
          <w:p w:rsidR="0019469B" w:rsidRPr="005B4417" w:rsidRDefault="0019469B" w:rsidP="0019469B">
            <w:pPr>
              <w:jc w:val="both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 xml:space="preserve">План сдачи документов в архив Главного управления МЧС России </w:t>
            </w:r>
            <w:r w:rsidRPr="005B4417">
              <w:rPr>
                <w:sz w:val="24"/>
                <w:szCs w:val="24"/>
              </w:rPr>
              <w:br/>
              <w:t>по г. Санкт-Петербургу на отчетный год размещен в СЭД по адресу:</w:t>
            </w:r>
          </w:p>
          <w:p w:rsidR="00811169" w:rsidRPr="005B4417" w:rsidRDefault="0019469B" w:rsidP="0019469B">
            <w:pPr>
              <w:spacing w:line="233" w:lineRule="auto"/>
              <w:contextualSpacing/>
              <w:jc w:val="both"/>
              <w:rPr>
                <w:spacing w:val="-6"/>
              </w:rPr>
            </w:pPr>
            <w:r w:rsidRPr="005B4417">
              <w:rPr>
                <w:sz w:val="24"/>
                <w:szCs w:val="24"/>
              </w:rPr>
              <w:t xml:space="preserve">Прием документов постоянного срока хранения и по личному составу в 2022 году </w:t>
            </w:r>
            <w:r w:rsidRPr="005B4417">
              <w:rPr>
                <w:sz w:val="24"/>
                <w:szCs w:val="24"/>
              </w:rPr>
              <w:br/>
              <w:t xml:space="preserve">не производился в связи с подготовкой </w:t>
            </w:r>
            <w:r w:rsidRPr="005B4417">
              <w:rPr>
                <w:sz w:val="24"/>
                <w:szCs w:val="24"/>
              </w:rPr>
              <w:br/>
              <w:t xml:space="preserve">и оформлением дел, описей для сдачи </w:t>
            </w:r>
            <w:r w:rsidRPr="005B4417">
              <w:rPr>
                <w:sz w:val="24"/>
                <w:szCs w:val="24"/>
              </w:rPr>
              <w:br/>
              <w:t>на постоянное хранение в Центральный архив МЧС России</w:t>
            </w:r>
          </w:p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:rsidR="00811169" w:rsidRPr="005B4417" w:rsidRDefault="00811169" w:rsidP="00F37E4A">
            <w:pPr>
              <w:jc w:val="center"/>
              <w:rPr>
                <w:bCs/>
              </w:rPr>
            </w:pPr>
          </w:p>
        </w:tc>
      </w:tr>
      <w:tr w:rsidR="00811169" w:rsidRPr="005B4417" w:rsidTr="00576E21">
        <w:tc>
          <w:tcPr>
            <w:tcW w:w="596" w:type="dxa"/>
            <w:vMerge/>
          </w:tcPr>
          <w:p w:rsidR="00811169" w:rsidRPr="005B4417" w:rsidRDefault="00811169" w:rsidP="00F37E4A">
            <w:pPr>
              <w:contextualSpacing/>
              <w:jc w:val="center"/>
            </w:pPr>
          </w:p>
        </w:tc>
        <w:tc>
          <w:tcPr>
            <w:tcW w:w="9214" w:type="dxa"/>
            <w:gridSpan w:val="2"/>
          </w:tcPr>
          <w:p w:rsidR="00811169" w:rsidRPr="005B4417" w:rsidRDefault="00811169" w:rsidP="00364D8F">
            <w:pPr>
              <w:tabs>
                <w:tab w:val="left" w:pos="176"/>
              </w:tabs>
              <w:spacing w:line="233" w:lineRule="auto"/>
              <w:jc w:val="both"/>
              <w:rPr>
                <w:bCs/>
              </w:rPr>
            </w:pPr>
          </w:p>
        </w:tc>
      </w:tr>
      <w:tr w:rsidR="00811169" w:rsidRPr="005B4417" w:rsidTr="001D6948">
        <w:tc>
          <w:tcPr>
            <w:tcW w:w="596" w:type="dxa"/>
            <w:vMerge w:val="restart"/>
          </w:tcPr>
          <w:p w:rsidR="00811169" w:rsidRPr="005B4417" w:rsidRDefault="00811169" w:rsidP="00F37E4A">
            <w:pPr>
              <w:contextualSpacing/>
              <w:jc w:val="center"/>
            </w:pPr>
            <w:r w:rsidRPr="005B4417">
              <w:t>3.</w:t>
            </w:r>
          </w:p>
        </w:tc>
        <w:tc>
          <w:tcPr>
            <w:tcW w:w="5954" w:type="dxa"/>
            <w:tcBorders>
              <w:bottom w:val="dashed" w:sz="4" w:space="0" w:color="auto"/>
            </w:tcBorders>
          </w:tcPr>
          <w:p w:rsidR="00811169" w:rsidRPr="005B4417" w:rsidRDefault="00811169" w:rsidP="0019469B">
            <w:pPr>
              <w:spacing w:line="233" w:lineRule="auto"/>
              <w:contextualSpacing/>
              <w:jc w:val="both"/>
            </w:pPr>
            <w:r w:rsidRPr="005B4417">
              <w:t>Количество дел</w:t>
            </w:r>
            <w:r w:rsidRPr="005B4417">
              <w:rPr>
                <w:rStyle w:val="af2"/>
              </w:rPr>
              <w:footnoteReference w:id="34"/>
            </w:r>
            <w:r w:rsidRPr="005B4417">
              <w:t>, включенных в архивные описи</w:t>
            </w:r>
            <w:r w:rsidRPr="005B4417">
              <w:rPr>
                <w:rStyle w:val="af2"/>
              </w:rPr>
              <w:footnoteReference w:id="35"/>
            </w:r>
            <w:r w:rsidRPr="005B4417">
              <w:t xml:space="preserve"> на конец отчетного периода</w:t>
            </w:r>
            <w:r w:rsidR="001D6948" w:rsidRPr="005B4417">
              <w:t xml:space="preserve"> 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:rsidR="00811169" w:rsidRPr="005B4417" w:rsidRDefault="0019469B" w:rsidP="00F37E4A">
            <w:pPr>
              <w:jc w:val="center"/>
              <w:rPr>
                <w:bCs/>
              </w:rPr>
            </w:pPr>
            <w:r w:rsidRPr="005B4417">
              <w:rPr>
                <w:sz w:val="24"/>
                <w:szCs w:val="24"/>
              </w:rPr>
              <w:t xml:space="preserve">13069 дел, включены </w:t>
            </w:r>
            <w:r w:rsidRPr="005B4417">
              <w:rPr>
                <w:sz w:val="24"/>
                <w:szCs w:val="24"/>
              </w:rPr>
              <w:br/>
              <w:t xml:space="preserve">в 139 описей дел постоянного хранения и временного </w:t>
            </w:r>
            <w:r w:rsidRPr="005B4417">
              <w:rPr>
                <w:sz w:val="24"/>
                <w:szCs w:val="24"/>
              </w:rPr>
              <w:br/>
              <w:t>(свыше 10 лет) срока хранения</w:t>
            </w:r>
          </w:p>
        </w:tc>
      </w:tr>
      <w:tr w:rsidR="00811169" w:rsidRPr="005B4417" w:rsidTr="00741742">
        <w:trPr>
          <w:trHeight w:val="763"/>
        </w:trPr>
        <w:tc>
          <w:tcPr>
            <w:tcW w:w="596" w:type="dxa"/>
            <w:vMerge/>
          </w:tcPr>
          <w:p w:rsidR="00811169" w:rsidRPr="005B4417" w:rsidRDefault="00811169" w:rsidP="00F37E4A">
            <w:pPr>
              <w:contextualSpacing/>
              <w:jc w:val="center"/>
            </w:pPr>
          </w:p>
        </w:tc>
        <w:tc>
          <w:tcPr>
            <w:tcW w:w="5954" w:type="dxa"/>
            <w:tcBorders>
              <w:top w:val="dashed" w:sz="4" w:space="0" w:color="auto"/>
            </w:tcBorders>
          </w:tcPr>
          <w:p w:rsidR="00811169" w:rsidRPr="005B4417" w:rsidRDefault="0019469B" w:rsidP="002E5C53">
            <w:pPr>
              <w:spacing w:line="233" w:lineRule="auto"/>
              <w:contextualSpacing/>
              <w:jc w:val="both"/>
            </w:pPr>
            <w:r w:rsidRPr="005B4417">
              <w:rPr>
                <w:sz w:val="24"/>
                <w:szCs w:val="24"/>
              </w:rPr>
              <w:t xml:space="preserve">Общее количество дел, хранящихся в архиве Главного управления МЧС России </w:t>
            </w:r>
            <w:r w:rsidRPr="005B4417">
              <w:rPr>
                <w:sz w:val="24"/>
                <w:szCs w:val="24"/>
              </w:rPr>
              <w:br/>
              <w:t>по г. Санкт-Петербургу более 4 лет</w:t>
            </w:r>
          </w:p>
        </w:tc>
        <w:tc>
          <w:tcPr>
            <w:tcW w:w="3260" w:type="dxa"/>
            <w:tcBorders>
              <w:top w:val="dashed" w:sz="4" w:space="0" w:color="auto"/>
            </w:tcBorders>
          </w:tcPr>
          <w:p w:rsidR="00811169" w:rsidRPr="005B4417" w:rsidRDefault="0019469B" w:rsidP="00F37E4A">
            <w:pPr>
              <w:jc w:val="center"/>
              <w:rPr>
                <w:bCs/>
              </w:rPr>
            </w:pPr>
            <w:r w:rsidRPr="005B4417">
              <w:rPr>
                <w:sz w:val="24"/>
                <w:szCs w:val="24"/>
              </w:rPr>
              <w:t xml:space="preserve">29483 дела по состоянию </w:t>
            </w:r>
            <w:r w:rsidRPr="005B4417">
              <w:rPr>
                <w:sz w:val="24"/>
                <w:szCs w:val="24"/>
              </w:rPr>
              <w:br/>
              <w:t>на 01.12.2017 года</w:t>
            </w:r>
          </w:p>
        </w:tc>
      </w:tr>
    </w:tbl>
    <w:p w:rsidR="00741742" w:rsidRPr="005B4417" w:rsidRDefault="00741742" w:rsidP="00741742"/>
    <w:p w:rsidR="00741742" w:rsidRPr="005B4417" w:rsidRDefault="00741742" w:rsidP="00741742"/>
    <w:p w:rsidR="00C3232B" w:rsidRPr="005B4417" w:rsidRDefault="00C3232B" w:rsidP="00DB2063">
      <w:pPr>
        <w:pStyle w:val="4"/>
      </w:pPr>
      <w:r w:rsidRPr="005B4417">
        <w:t>6.3. Организация планирования основных мероприятий и выполнения плана основных мероприятий ГУ МЧС России на год</w:t>
      </w:r>
    </w:p>
    <w:p w:rsidR="00C3232B" w:rsidRPr="005B4417" w:rsidRDefault="00C3232B" w:rsidP="00C3232B">
      <w:pPr>
        <w:ind w:firstLine="709"/>
        <w:jc w:val="center"/>
        <w:rPr>
          <w:bCs/>
          <w:kern w:val="32"/>
          <w:sz w:val="28"/>
          <w:szCs w:val="28"/>
        </w:rPr>
      </w:pPr>
    </w:p>
    <w:p w:rsidR="0019469B" w:rsidRPr="005B4417" w:rsidRDefault="0019469B" w:rsidP="0019469B">
      <w:pPr>
        <w:ind w:firstLine="709"/>
        <w:jc w:val="both"/>
        <w:rPr>
          <w:bCs/>
          <w:sz w:val="28"/>
          <w:szCs w:val="28"/>
        </w:rPr>
      </w:pPr>
      <w:r w:rsidRPr="005B4417">
        <w:rPr>
          <w:bCs/>
          <w:sz w:val="28"/>
          <w:szCs w:val="28"/>
        </w:rPr>
        <w:t>Во исполнение требований</w:t>
      </w:r>
      <w:r w:rsidRPr="005B4417">
        <w:rPr>
          <w:sz w:val="28"/>
          <w:szCs w:val="28"/>
        </w:rPr>
        <w:t xml:space="preserve"> </w:t>
      </w:r>
      <w:r w:rsidRPr="005B4417">
        <w:rPr>
          <w:bCs/>
          <w:sz w:val="28"/>
          <w:szCs w:val="28"/>
        </w:rPr>
        <w:t>Положения об организации деятельности</w:t>
      </w:r>
      <w:r w:rsidRPr="005B4417">
        <w:rPr>
          <w:bCs/>
          <w:sz w:val="28"/>
          <w:szCs w:val="28"/>
        </w:rPr>
        <w:br/>
        <w:t xml:space="preserve">по планированию и реализации основных мероприятий МЧС России, утвержденного приказом МЧС России от 12 июля 2021 г. № 455 </w:t>
      </w:r>
      <w:r w:rsidRPr="005B4417">
        <w:rPr>
          <w:bCs/>
          <w:sz w:val="28"/>
          <w:szCs w:val="28"/>
        </w:rPr>
        <w:br/>
        <w:t xml:space="preserve">(далее – Положение о планировании), в </w:t>
      </w:r>
      <w:r w:rsidRPr="005B4417">
        <w:rPr>
          <w:sz w:val="28"/>
          <w:szCs w:val="28"/>
        </w:rPr>
        <w:t xml:space="preserve">Главном управлении МЧС России </w:t>
      </w:r>
      <w:r w:rsidRPr="005B4417">
        <w:rPr>
          <w:sz w:val="28"/>
          <w:szCs w:val="28"/>
        </w:rPr>
        <w:br/>
        <w:t>по г. Санкт-Петербургу</w:t>
      </w:r>
      <w:r w:rsidRPr="005B4417">
        <w:rPr>
          <w:bCs/>
          <w:sz w:val="28"/>
          <w:szCs w:val="28"/>
        </w:rPr>
        <w:t xml:space="preserve"> в 2022 году выполнена следующая</w:t>
      </w:r>
      <w:r w:rsidRPr="005B4417">
        <w:rPr>
          <w:bCs/>
          <w:i/>
          <w:sz w:val="28"/>
          <w:szCs w:val="28"/>
        </w:rPr>
        <w:t xml:space="preserve"> </w:t>
      </w:r>
      <w:r w:rsidRPr="005B4417">
        <w:rPr>
          <w:bCs/>
          <w:sz w:val="28"/>
          <w:szCs w:val="28"/>
        </w:rPr>
        <w:t>работа:</w:t>
      </w:r>
    </w:p>
    <w:p w:rsidR="00F37E4A" w:rsidRPr="005B4417" w:rsidRDefault="00F37E4A" w:rsidP="00F37E4A">
      <w:pPr>
        <w:ind w:firstLine="709"/>
        <w:jc w:val="right"/>
        <w:rPr>
          <w:bCs/>
          <w:i/>
          <w:szCs w:val="28"/>
        </w:rPr>
      </w:pPr>
    </w:p>
    <w:p w:rsidR="005B4417" w:rsidRPr="005B4417" w:rsidRDefault="005B4417" w:rsidP="00F37E4A">
      <w:pPr>
        <w:ind w:firstLine="709"/>
        <w:jc w:val="right"/>
        <w:rPr>
          <w:bCs/>
          <w:sz w:val="28"/>
          <w:szCs w:val="28"/>
        </w:rPr>
      </w:pPr>
    </w:p>
    <w:p w:rsidR="00F37E4A" w:rsidRPr="005B4417" w:rsidRDefault="00F37E4A" w:rsidP="00F37E4A">
      <w:pPr>
        <w:ind w:firstLine="709"/>
        <w:jc w:val="right"/>
        <w:rPr>
          <w:bCs/>
          <w:sz w:val="28"/>
          <w:szCs w:val="28"/>
        </w:rPr>
      </w:pPr>
      <w:r w:rsidRPr="005B4417">
        <w:rPr>
          <w:bCs/>
          <w:sz w:val="28"/>
          <w:szCs w:val="28"/>
        </w:rPr>
        <w:lastRenderedPageBreak/>
        <w:t>Таблица 6.3.1.</w:t>
      </w:r>
    </w:p>
    <w:p w:rsidR="00F37E4A" w:rsidRPr="005B4417" w:rsidRDefault="00F37E4A" w:rsidP="00F37E4A">
      <w:pPr>
        <w:ind w:firstLine="709"/>
        <w:jc w:val="right"/>
        <w:rPr>
          <w:bCs/>
          <w:sz w:val="28"/>
          <w:szCs w:val="28"/>
        </w:rPr>
      </w:pPr>
    </w:p>
    <w:p w:rsidR="00F37E4A" w:rsidRPr="005B4417" w:rsidRDefault="00F37E4A" w:rsidP="00F37E4A">
      <w:pPr>
        <w:jc w:val="center"/>
        <w:rPr>
          <w:bCs/>
          <w:sz w:val="28"/>
          <w:szCs w:val="28"/>
        </w:rPr>
      </w:pPr>
      <w:r w:rsidRPr="005B4417">
        <w:rPr>
          <w:bCs/>
          <w:sz w:val="28"/>
          <w:szCs w:val="28"/>
        </w:rPr>
        <w:t>Выполненная работа по планированию и реализации основных мероприятий</w:t>
      </w:r>
      <w:r w:rsidRPr="005B4417">
        <w:rPr>
          <w:bCs/>
          <w:sz w:val="28"/>
          <w:szCs w:val="28"/>
        </w:rPr>
        <w:br/>
        <w:t>МЧС России</w:t>
      </w:r>
    </w:p>
    <w:p w:rsidR="00F37E4A" w:rsidRPr="005B4417" w:rsidRDefault="00F37E4A" w:rsidP="00F37E4A">
      <w:pPr>
        <w:ind w:firstLine="709"/>
        <w:jc w:val="right"/>
        <w:rPr>
          <w:bCs/>
          <w:szCs w:val="28"/>
        </w:rPr>
      </w:pPr>
    </w:p>
    <w:tbl>
      <w:tblPr>
        <w:tblStyle w:val="af"/>
        <w:tblW w:w="9918" w:type="dxa"/>
        <w:jc w:val="center"/>
        <w:tblLook w:val="04A0" w:firstRow="1" w:lastRow="0" w:firstColumn="1" w:lastColumn="0" w:noHBand="0" w:noVBand="1"/>
      </w:tblPr>
      <w:tblGrid>
        <w:gridCol w:w="540"/>
        <w:gridCol w:w="5834"/>
        <w:gridCol w:w="3544"/>
      </w:tblGrid>
      <w:tr w:rsidR="00F37E4A" w:rsidRPr="005B4417" w:rsidTr="001D6948">
        <w:trPr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F37E4A" w:rsidRPr="005B4417" w:rsidRDefault="00F37E4A" w:rsidP="00F37E4A">
            <w:pPr>
              <w:spacing w:line="228" w:lineRule="auto"/>
              <w:jc w:val="center"/>
              <w:rPr>
                <w:bCs/>
              </w:rPr>
            </w:pPr>
            <w:r w:rsidRPr="005B4417">
              <w:rPr>
                <w:bCs/>
              </w:rPr>
              <w:t>№ п/п</w:t>
            </w:r>
          </w:p>
        </w:tc>
        <w:tc>
          <w:tcPr>
            <w:tcW w:w="5834" w:type="dxa"/>
            <w:shd w:val="clear" w:color="auto" w:fill="auto"/>
            <w:vAlign w:val="center"/>
          </w:tcPr>
          <w:p w:rsidR="00F37E4A" w:rsidRPr="005B4417" w:rsidRDefault="00F37E4A" w:rsidP="00F37E4A">
            <w:pPr>
              <w:tabs>
                <w:tab w:val="left" w:pos="5395"/>
              </w:tabs>
              <w:spacing w:line="228" w:lineRule="auto"/>
              <w:ind w:firstLine="7"/>
              <w:jc w:val="center"/>
              <w:rPr>
                <w:bCs/>
              </w:rPr>
            </w:pPr>
            <w:r w:rsidRPr="005B4417">
              <w:rPr>
                <w:bCs/>
              </w:rPr>
              <w:t>Информация о выполненной работе и соблюдении требований Положения о планировании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37E4A" w:rsidRPr="005B4417" w:rsidRDefault="00F37E4A" w:rsidP="00F37E4A">
            <w:pPr>
              <w:spacing w:line="228" w:lineRule="auto"/>
              <w:jc w:val="center"/>
              <w:rPr>
                <w:bCs/>
              </w:rPr>
            </w:pPr>
            <w:r w:rsidRPr="005B4417">
              <w:rPr>
                <w:bCs/>
              </w:rPr>
              <w:t>Указываемые сведения</w:t>
            </w:r>
          </w:p>
        </w:tc>
      </w:tr>
      <w:tr w:rsidR="00F37E4A" w:rsidRPr="005B4417" w:rsidTr="001D6948">
        <w:trPr>
          <w:trHeight w:val="345"/>
          <w:jc w:val="center"/>
        </w:trPr>
        <w:tc>
          <w:tcPr>
            <w:tcW w:w="540" w:type="dxa"/>
            <w:vMerge w:val="restart"/>
          </w:tcPr>
          <w:p w:rsidR="00F37E4A" w:rsidRPr="005B4417" w:rsidRDefault="00853F72" w:rsidP="00853F72">
            <w:pPr>
              <w:jc w:val="center"/>
              <w:rPr>
                <w:bCs/>
              </w:rPr>
            </w:pPr>
            <w:r w:rsidRPr="005B4417">
              <w:rPr>
                <w:bCs/>
              </w:rPr>
              <w:t>1.</w:t>
            </w:r>
          </w:p>
        </w:tc>
        <w:tc>
          <w:tcPr>
            <w:tcW w:w="5834" w:type="dxa"/>
            <w:tcBorders>
              <w:bottom w:val="dashed" w:sz="4" w:space="0" w:color="auto"/>
            </w:tcBorders>
          </w:tcPr>
          <w:p w:rsidR="00F37E4A" w:rsidRPr="005B4417" w:rsidRDefault="0019469B" w:rsidP="00F37E4A">
            <w:pPr>
              <w:jc w:val="both"/>
              <w:rPr>
                <w:bCs/>
                <w:i/>
              </w:rPr>
            </w:pPr>
            <w:r w:rsidRPr="005B4417">
              <w:rPr>
                <w:bCs/>
                <w:sz w:val="24"/>
                <w:szCs w:val="24"/>
              </w:rPr>
              <w:t xml:space="preserve">План основных мероприятий </w:t>
            </w:r>
            <w:r w:rsidRPr="005B4417">
              <w:rPr>
                <w:sz w:val="24"/>
                <w:szCs w:val="24"/>
              </w:rPr>
              <w:t xml:space="preserve">Главного управления МЧС России по г. Санкт-Петербургу </w:t>
            </w:r>
            <w:r w:rsidRPr="005B4417">
              <w:rPr>
                <w:bCs/>
                <w:sz w:val="24"/>
                <w:szCs w:val="24"/>
              </w:rPr>
              <w:t xml:space="preserve">на год </w:t>
            </w:r>
            <w:r w:rsidRPr="005B4417">
              <w:rPr>
                <w:bCs/>
                <w:sz w:val="24"/>
                <w:szCs w:val="24"/>
              </w:rPr>
              <w:br/>
              <w:t xml:space="preserve">(далее – План) утвержден приказом </w:t>
            </w:r>
            <w:r w:rsidRPr="005B4417">
              <w:rPr>
                <w:sz w:val="24"/>
                <w:szCs w:val="24"/>
              </w:rPr>
              <w:t>Главного управления МЧС России по г. Санкт-Петербургу</w:t>
            </w:r>
          </w:p>
        </w:tc>
        <w:tc>
          <w:tcPr>
            <w:tcW w:w="3544" w:type="dxa"/>
            <w:tcBorders>
              <w:bottom w:val="dashed" w:sz="4" w:space="0" w:color="auto"/>
            </w:tcBorders>
          </w:tcPr>
          <w:p w:rsidR="00F37E4A" w:rsidRPr="005B4417" w:rsidRDefault="00432F22" w:rsidP="00F37E4A">
            <w:pPr>
              <w:ind w:left="-160" w:right="-112"/>
              <w:jc w:val="center"/>
              <w:rPr>
                <w:bCs/>
                <w:sz w:val="14"/>
              </w:rPr>
            </w:pPr>
            <w:r w:rsidRPr="005B4417">
              <w:rPr>
                <w:bCs/>
                <w:sz w:val="24"/>
                <w:szCs w:val="24"/>
              </w:rPr>
              <w:t>от 23.01.2022 № 34</w:t>
            </w:r>
          </w:p>
        </w:tc>
      </w:tr>
      <w:tr w:rsidR="00F37E4A" w:rsidRPr="005B4417" w:rsidTr="001D6948">
        <w:trPr>
          <w:trHeight w:val="457"/>
          <w:jc w:val="center"/>
        </w:trPr>
        <w:tc>
          <w:tcPr>
            <w:tcW w:w="540" w:type="dxa"/>
            <w:vMerge/>
          </w:tcPr>
          <w:p w:rsidR="00F37E4A" w:rsidRPr="005B4417" w:rsidRDefault="00F37E4A" w:rsidP="00F37E4A">
            <w:pPr>
              <w:pStyle w:val="a6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5834" w:type="dxa"/>
            <w:tcBorders>
              <w:top w:val="dashed" w:sz="4" w:space="0" w:color="auto"/>
            </w:tcBorders>
          </w:tcPr>
          <w:p w:rsidR="00F37E4A" w:rsidRPr="005B4417" w:rsidRDefault="00432F22" w:rsidP="00F37E4A">
            <w:pPr>
              <w:jc w:val="both"/>
              <w:rPr>
                <w:bCs/>
              </w:rPr>
            </w:pPr>
            <w:r w:rsidRPr="005B4417">
              <w:rPr>
                <w:bCs/>
                <w:sz w:val="24"/>
                <w:szCs w:val="24"/>
              </w:rPr>
              <w:t xml:space="preserve">и в целом предусматривает </w:t>
            </w:r>
            <w:r w:rsidRPr="005B4417">
              <w:rPr>
                <w:bCs/>
                <w:spacing w:val="-2"/>
                <w:kern w:val="2"/>
                <w:sz w:val="24"/>
                <w:szCs w:val="24"/>
              </w:rPr>
              <w:t>выполнение</w:t>
            </w:r>
          </w:p>
        </w:tc>
        <w:tc>
          <w:tcPr>
            <w:tcW w:w="3544" w:type="dxa"/>
            <w:tcBorders>
              <w:top w:val="dashed" w:sz="4" w:space="0" w:color="auto"/>
            </w:tcBorders>
          </w:tcPr>
          <w:p w:rsidR="00F37E4A" w:rsidRPr="005B4417" w:rsidRDefault="00432F22" w:rsidP="00F37E4A">
            <w:pPr>
              <w:jc w:val="center"/>
              <w:rPr>
                <w:bCs/>
              </w:rPr>
            </w:pPr>
            <w:r w:rsidRPr="005B4417">
              <w:rPr>
                <w:bCs/>
                <w:sz w:val="24"/>
                <w:szCs w:val="24"/>
              </w:rPr>
              <w:t>190 пунктов</w:t>
            </w:r>
          </w:p>
        </w:tc>
      </w:tr>
      <w:tr w:rsidR="00F37E4A" w:rsidRPr="005B4417" w:rsidTr="001D6948">
        <w:trPr>
          <w:trHeight w:val="677"/>
          <w:jc w:val="center"/>
        </w:trPr>
        <w:tc>
          <w:tcPr>
            <w:tcW w:w="540" w:type="dxa"/>
            <w:vMerge w:val="restart"/>
          </w:tcPr>
          <w:p w:rsidR="00F37E4A" w:rsidRPr="005B4417" w:rsidRDefault="00853F72" w:rsidP="00853F72">
            <w:pPr>
              <w:jc w:val="center"/>
              <w:rPr>
                <w:bCs/>
              </w:rPr>
            </w:pPr>
            <w:r w:rsidRPr="005B4417">
              <w:rPr>
                <w:bCs/>
              </w:rPr>
              <w:t>2.</w:t>
            </w:r>
          </w:p>
        </w:tc>
        <w:tc>
          <w:tcPr>
            <w:tcW w:w="5834" w:type="dxa"/>
            <w:tcBorders>
              <w:bottom w:val="dashed" w:sz="4" w:space="0" w:color="auto"/>
            </w:tcBorders>
          </w:tcPr>
          <w:p w:rsidR="00F37E4A" w:rsidRPr="005B4417" w:rsidRDefault="00F37E4A" w:rsidP="00F37E4A">
            <w:pPr>
              <w:pStyle w:val="a6"/>
              <w:tabs>
                <w:tab w:val="left" w:pos="325"/>
              </w:tabs>
              <w:ind w:left="0"/>
              <w:jc w:val="both"/>
              <w:rPr>
                <w:bCs/>
              </w:rPr>
            </w:pPr>
            <w:r w:rsidRPr="005B4417">
              <w:rPr>
                <w:bCs/>
              </w:rPr>
              <w:t>План разработан на основании данных, полученных с применением модуля «КПОМ» информационной системы «Планирование»</w:t>
            </w:r>
          </w:p>
        </w:tc>
        <w:tc>
          <w:tcPr>
            <w:tcW w:w="3544" w:type="dxa"/>
            <w:tcBorders>
              <w:bottom w:val="dashed" w:sz="4" w:space="0" w:color="auto"/>
            </w:tcBorders>
          </w:tcPr>
          <w:p w:rsidR="00432F22" w:rsidRPr="005B4417" w:rsidRDefault="00432F22" w:rsidP="00432F22">
            <w:pPr>
              <w:pStyle w:val="a6"/>
              <w:tabs>
                <w:tab w:val="left" w:pos="325"/>
              </w:tabs>
              <w:ind w:left="0"/>
              <w:jc w:val="center"/>
              <w:rPr>
                <w:bCs/>
                <w:i/>
              </w:rPr>
            </w:pPr>
            <w:r w:rsidRPr="005B4417">
              <w:rPr>
                <w:bCs/>
                <w:i/>
              </w:rPr>
              <w:t>да</w:t>
            </w:r>
          </w:p>
          <w:p w:rsidR="00F37E4A" w:rsidRPr="005B4417" w:rsidRDefault="00432F22" w:rsidP="00432F22">
            <w:pPr>
              <w:pStyle w:val="a6"/>
              <w:tabs>
                <w:tab w:val="left" w:pos="325"/>
              </w:tabs>
              <w:ind w:left="0"/>
              <w:jc w:val="center"/>
              <w:rPr>
                <w:bCs/>
                <w:sz w:val="20"/>
                <w:szCs w:val="20"/>
              </w:rPr>
            </w:pPr>
            <w:r w:rsidRPr="005B4417">
              <w:rPr>
                <w:bCs/>
              </w:rPr>
              <w:t>(указать применяемость модуля «КПОМ»)</w:t>
            </w:r>
          </w:p>
        </w:tc>
      </w:tr>
      <w:tr w:rsidR="00F37E4A" w:rsidRPr="005B4417" w:rsidTr="001D6948">
        <w:trPr>
          <w:trHeight w:val="309"/>
          <w:jc w:val="center"/>
        </w:trPr>
        <w:tc>
          <w:tcPr>
            <w:tcW w:w="540" w:type="dxa"/>
            <w:vMerge/>
          </w:tcPr>
          <w:p w:rsidR="00F37E4A" w:rsidRPr="005B4417" w:rsidRDefault="00F37E4A" w:rsidP="00F37E4A">
            <w:pPr>
              <w:pStyle w:val="a6"/>
              <w:ind w:left="360"/>
              <w:rPr>
                <w:bCs/>
              </w:rPr>
            </w:pPr>
          </w:p>
        </w:tc>
        <w:tc>
          <w:tcPr>
            <w:tcW w:w="5834" w:type="dxa"/>
            <w:tcBorders>
              <w:top w:val="dashed" w:sz="4" w:space="0" w:color="auto"/>
              <w:bottom w:val="dashed" w:sz="4" w:space="0" w:color="auto"/>
            </w:tcBorders>
          </w:tcPr>
          <w:p w:rsidR="00F37E4A" w:rsidRPr="005B4417" w:rsidRDefault="00F37E4A" w:rsidP="00432F22">
            <w:pPr>
              <w:pStyle w:val="a6"/>
              <w:tabs>
                <w:tab w:val="left" w:pos="325"/>
              </w:tabs>
              <w:ind w:left="0"/>
              <w:jc w:val="both"/>
              <w:rPr>
                <w:bCs/>
              </w:rPr>
            </w:pPr>
            <w:r w:rsidRPr="005B4417">
              <w:rPr>
                <w:bCs/>
              </w:rPr>
              <w:t xml:space="preserve">и размещен в СЭД по адресу 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</w:tcPr>
          <w:p w:rsidR="00F37E4A" w:rsidRPr="005B4417" w:rsidRDefault="00432F22" w:rsidP="00853F72">
            <w:pPr>
              <w:pStyle w:val="a6"/>
              <w:tabs>
                <w:tab w:val="left" w:pos="325"/>
              </w:tabs>
              <w:ind w:left="0"/>
              <w:jc w:val="center"/>
              <w:rPr>
                <w:bCs/>
                <w:i/>
              </w:rPr>
            </w:pPr>
            <w:r w:rsidRPr="005B4417">
              <w:rPr>
                <w:bCs/>
              </w:rPr>
              <w:t>https://sed.mchs.ru/node/45929395</w:t>
            </w:r>
          </w:p>
        </w:tc>
      </w:tr>
      <w:tr w:rsidR="00F37E4A" w:rsidRPr="005B4417" w:rsidTr="001D6948">
        <w:trPr>
          <w:trHeight w:val="324"/>
          <w:jc w:val="center"/>
        </w:trPr>
        <w:tc>
          <w:tcPr>
            <w:tcW w:w="540" w:type="dxa"/>
            <w:vMerge/>
          </w:tcPr>
          <w:p w:rsidR="00F37E4A" w:rsidRPr="005B4417" w:rsidRDefault="00F37E4A" w:rsidP="00F37E4A">
            <w:pPr>
              <w:pStyle w:val="a6"/>
              <w:ind w:left="360"/>
              <w:rPr>
                <w:bCs/>
              </w:rPr>
            </w:pPr>
          </w:p>
        </w:tc>
        <w:tc>
          <w:tcPr>
            <w:tcW w:w="5834" w:type="dxa"/>
            <w:tcBorders>
              <w:top w:val="dashed" w:sz="4" w:space="0" w:color="auto"/>
            </w:tcBorders>
          </w:tcPr>
          <w:p w:rsidR="00F37E4A" w:rsidRPr="005B4417" w:rsidRDefault="00F37E4A" w:rsidP="00F37E4A">
            <w:pPr>
              <w:pStyle w:val="a6"/>
              <w:tabs>
                <w:tab w:val="left" w:pos="325"/>
              </w:tabs>
              <w:ind w:left="0"/>
              <w:jc w:val="both"/>
              <w:rPr>
                <w:bCs/>
                <w:i/>
              </w:rPr>
            </w:pPr>
            <w:r w:rsidRPr="005B4417">
              <w:rPr>
                <w:bCs/>
              </w:rPr>
              <w:t>Изменения к Плану размещены в СЭД по адресу</w:t>
            </w:r>
          </w:p>
        </w:tc>
        <w:tc>
          <w:tcPr>
            <w:tcW w:w="3544" w:type="dxa"/>
            <w:tcBorders>
              <w:top w:val="dashed" w:sz="4" w:space="0" w:color="auto"/>
            </w:tcBorders>
          </w:tcPr>
          <w:p w:rsidR="00432F22" w:rsidRPr="005B4417" w:rsidRDefault="00D75FDF" w:rsidP="00432F22">
            <w:pPr>
              <w:pStyle w:val="a6"/>
              <w:tabs>
                <w:tab w:val="left" w:pos="334"/>
              </w:tabs>
              <w:ind w:left="0"/>
              <w:jc w:val="center"/>
              <w:rPr>
                <w:bCs/>
              </w:rPr>
            </w:pPr>
            <w:hyperlink r:id="rId33" w:history="1">
              <w:r w:rsidR="00432F22" w:rsidRPr="005B4417">
                <w:rPr>
                  <w:rStyle w:val="afa"/>
                  <w:bCs/>
                  <w:color w:val="auto"/>
                  <w:u w:val="none"/>
                </w:rPr>
                <w:t>https://sed.mchs.ru/node/46517100</w:t>
              </w:r>
            </w:hyperlink>
          </w:p>
          <w:p w:rsidR="00F37E4A" w:rsidRPr="005B4417" w:rsidRDefault="00D75FDF" w:rsidP="00432F22">
            <w:pPr>
              <w:pStyle w:val="a6"/>
              <w:tabs>
                <w:tab w:val="left" w:pos="334"/>
              </w:tabs>
              <w:ind w:left="0"/>
              <w:jc w:val="center"/>
            </w:pPr>
            <w:hyperlink r:id="rId34" w:history="1">
              <w:r w:rsidR="00432F22" w:rsidRPr="005B4417">
                <w:rPr>
                  <w:rStyle w:val="afa"/>
                  <w:bCs/>
                  <w:color w:val="auto"/>
                  <w:u w:val="none"/>
                </w:rPr>
                <w:t>https://sed.mchs.ru/node/47774511</w:t>
              </w:r>
            </w:hyperlink>
          </w:p>
          <w:p w:rsidR="00432F22" w:rsidRPr="005B4417" w:rsidRDefault="00D75FDF" w:rsidP="00432F22">
            <w:pPr>
              <w:pStyle w:val="a6"/>
              <w:tabs>
                <w:tab w:val="left" w:pos="334"/>
              </w:tabs>
              <w:ind w:left="0"/>
              <w:jc w:val="center"/>
              <w:rPr>
                <w:bCs/>
              </w:rPr>
            </w:pPr>
            <w:hyperlink r:id="rId35" w:history="1">
              <w:r w:rsidR="00432F22" w:rsidRPr="005B4417">
                <w:rPr>
                  <w:rStyle w:val="afa"/>
                  <w:bCs/>
                  <w:color w:val="auto"/>
                  <w:u w:val="none"/>
                </w:rPr>
                <w:t>https://sed.mchs.ru/node/51206944</w:t>
              </w:r>
            </w:hyperlink>
          </w:p>
          <w:p w:rsidR="00432F22" w:rsidRPr="005B4417" w:rsidRDefault="00D75FDF" w:rsidP="00432F22">
            <w:pPr>
              <w:pStyle w:val="a6"/>
              <w:tabs>
                <w:tab w:val="left" w:pos="334"/>
              </w:tabs>
              <w:ind w:left="0"/>
              <w:jc w:val="center"/>
              <w:rPr>
                <w:bCs/>
              </w:rPr>
            </w:pPr>
            <w:hyperlink r:id="rId36" w:history="1">
              <w:r w:rsidR="00432F22" w:rsidRPr="005B4417">
                <w:rPr>
                  <w:rStyle w:val="afa"/>
                  <w:bCs/>
                  <w:color w:val="auto"/>
                  <w:u w:val="none"/>
                </w:rPr>
                <w:t>https://sed.mchs.ru/node/51721792</w:t>
              </w:r>
            </w:hyperlink>
          </w:p>
          <w:p w:rsidR="00432F22" w:rsidRPr="005B4417" w:rsidRDefault="00D75FDF" w:rsidP="00432F22">
            <w:pPr>
              <w:pStyle w:val="a6"/>
              <w:tabs>
                <w:tab w:val="left" w:pos="334"/>
              </w:tabs>
              <w:ind w:left="0"/>
              <w:jc w:val="center"/>
              <w:rPr>
                <w:bCs/>
              </w:rPr>
            </w:pPr>
            <w:hyperlink r:id="rId37" w:history="1">
              <w:r w:rsidR="00432F22" w:rsidRPr="005B4417">
                <w:rPr>
                  <w:rStyle w:val="afa"/>
                  <w:bCs/>
                  <w:color w:val="auto"/>
                  <w:u w:val="none"/>
                </w:rPr>
                <w:t>https://sed.mchs.ru/node/54363489</w:t>
              </w:r>
            </w:hyperlink>
          </w:p>
          <w:p w:rsidR="00432F22" w:rsidRPr="005B4417" w:rsidRDefault="00D75FDF" w:rsidP="00432F22">
            <w:pPr>
              <w:pStyle w:val="a6"/>
              <w:tabs>
                <w:tab w:val="left" w:pos="334"/>
              </w:tabs>
              <w:ind w:left="0"/>
              <w:jc w:val="center"/>
              <w:rPr>
                <w:bCs/>
              </w:rPr>
            </w:pPr>
            <w:hyperlink r:id="rId38" w:history="1">
              <w:r w:rsidR="00432F22" w:rsidRPr="005B4417">
                <w:rPr>
                  <w:rStyle w:val="afa"/>
                  <w:bCs/>
                  <w:color w:val="auto"/>
                  <w:u w:val="none"/>
                </w:rPr>
                <w:t>https://sed.mchs.ru/node/55238702</w:t>
              </w:r>
            </w:hyperlink>
          </w:p>
          <w:p w:rsidR="00432F22" w:rsidRPr="005B4417" w:rsidRDefault="00D75FDF" w:rsidP="00432F22">
            <w:pPr>
              <w:pStyle w:val="a6"/>
              <w:tabs>
                <w:tab w:val="left" w:pos="334"/>
              </w:tabs>
              <w:ind w:left="0"/>
              <w:jc w:val="center"/>
              <w:rPr>
                <w:bCs/>
              </w:rPr>
            </w:pPr>
            <w:hyperlink r:id="rId39" w:history="1">
              <w:r w:rsidR="00432F22" w:rsidRPr="005B4417">
                <w:rPr>
                  <w:rStyle w:val="afa"/>
                  <w:bCs/>
                  <w:color w:val="auto"/>
                  <w:u w:val="none"/>
                </w:rPr>
                <w:t>https://sed.mchs.ru/node/57324547</w:t>
              </w:r>
            </w:hyperlink>
          </w:p>
          <w:p w:rsidR="00432F22" w:rsidRPr="005B4417" w:rsidRDefault="00D75FDF" w:rsidP="00432F22">
            <w:pPr>
              <w:pStyle w:val="a6"/>
              <w:tabs>
                <w:tab w:val="left" w:pos="334"/>
              </w:tabs>
              <w:ind w:left="0"/>
              <w:jc w:val="center"/>
              <w:rPr>
                <w:bCs/>
              </w:rPr>
            </w:pPr>
            <w:hyperlink r:id="rId40" w:history="1">
              <w:r w:rsidR="00432F22" w:rsidRPr="005B4417">
                <w:rPr>
                  <w:rStyle w:val="afa"/>
                  <w:bCs/>
                  <w:color w:val="auto"/>
                  <w:u w:val="none"/>
                </w:rPr>
                <w:t>https://sed.mchs.ru/node/58457263</w:t>
              </w:r>
            </w:hyperlink>
          </w:p>
          <w:p w:rsidR="00432F22" w:rsidRPr="005B4417" w:rsidRDefault="00D75FDF" w:rsidP="00432F22">
            <w:pPr>
              <w:pStyle w:val="a6"/>
              <w:tabs>
                <w:tab w:val="left" w:pos="334"/>
              </w:tabs>
              <w:ind w:left="0"/>
              <w:jc w:val="center"/>
              <w:rPr>
                <w:bCs/>
              </w:rPr>
            </w:pPr>
            <w:hyperlink r:id="rId41" w:history="1">
              <w:r w:rsidR="00432F22" w:rsidRPr="005B4417">
                <w:rPr>
                  <w:rStyle w:val="afa"/>
                  <w:bCs/>
                  <w:color w:val="auto"/>
                  <w:u w:val="none"/>
                </w:rPr>
                <w:t>https://sed.mchs.ru/node/58549328</w:t>
              </w:r>
            </w:hyperlink>
          </w:p>
          <w:p w:rsidR="00432F22" w:rsidRPr="005B4417" w:rsidRDefault="00D75FDF" w:rsidP="00432F22">
            <w:pPr>
              <w:pStyle w:val="a6"/>
              <w:tabs>
                <w:tab w:val="left" w:pos="334"/>
              </w:tabs>
              <w:ind w:left="0"/>
              <w:jc w:val="center"/>
              <w:rPr>
                <w:bCs/>
              </w:rPr>
            </w:pPr>
            <w:hyperlink r:id="rId42" w:history="1">
              <w:r w:rsidR="00432F22" w:rsidRPr="005B4417">
                <w:rPr>
                  <w:rStyle w:val="afa"/>
                  <w:bCs/>
                  <w:color w:val="auto"/>
                  <w:u w:val="none"/>
                </w:rPr>
                <w:t>https://sed.mchs.ru/node/58959434</w:t>
              </w:r>
            </w:hyperlink>
          </w:p>
          <w:p w:rsidR="00432F22" w:rsidRPr="005B4417" w:rsidRDefault="00D75FDF" w:rsidP="00432F22">
            <w:pPr>
              <w:pStyle w:val="a6"/>
              <w:tabs>
                <w:tab w:val="left" w:pos="334"/>
              </w:tabs>
              <w:ind w:left="0"/>
              <w:jc w:val="center"/>
              <w:rPr>
                <w:bCs/>
              </w:rPr>
            </w:pPr>
            <w:hyperlink r:id="rId43" w:history="1">
              <w:r w:rsidR="00432F22" w:rsidRPr="005B4417">
                <w:rPr>
                  <w:rStyle w:val="afa"/>
                  <w:bCs/>
                  <w:color w:val="auto"/>
                  <w:u w:val="none"/>
                </w:rPr>
                <w:t>https://sed.mchs.ru/node/60215163</w:t>
              </w:r>
            </w:hyperlink>
          </w:p>
          <w:p w:rsidR="00432F22" w:rsidRPr="005B4417" w:rsidRDefault="00D75FDF" w:rsidP="00432F22">
            <w:pPr>
              <w:pStyle w:val="a6"/>
              <w:tabs>
                <w:tab w:val="left" w:pos="334"/>
              </w:tabs>
              <w:ind w:left="0"/>
              <w:jc w:val="center"/>
              <w:rPr>
                <w:bCs/>
              </w:rPr>
            </w:pPr>
            <w:hyperlink r:id="rId44" w:history="1">
              <w:r w:rsidR="00432F22" w:rsidRPr="005B4417">
                <w:rPr>
                  <w:rStyle w:val="afa"/>
                  <w:bCs/>
                  <w:color w:val="auto"/>
                  <w:u w:val="none"/>
                </w:rPr>
                <w:t>https://sed.mchs.ru/node/60215795</w:t>
              </w:r>
            </w:hyperlink>
          </w:p>
          <w:p w:rsidR="00432F22" w:rsidRPr="005B4417" w:rsidRDefault="00D75FDF" w:rsidP="00432F22">
            <w:pPr>
              <w:pStyle w:val="a6"/>
              <w:tabs>
                <w:tab w:val="left" w:pos="334"/>
              </w:tabs>
              <w:ind w:left="0"/>
              <w:jc w:val="center"/>
              <w:rPr>
                <w:bCs/>
                <w:highlight w:val="yellow"/>
              </w:rPr>
            </w:pPr>
            <w:hyperlink r:id="rId45" w:history="1">
              <w:r w:rsidR="00432F22" w:rsidRPr="005B4417">
                <w:rPr>
                  <w:rStyle w:val="afa"/>
                  <w:bCs/>
                  <w:color w:val="auto"/>
                  <w:u w:val="none"/>
                </w:rPr>
                <w:t>https://sed.mchs.ru/node/60452386</w:t>
              </w:r>
            </w:hyperlink>
          </w:p>
          <w:p w:rsidR="00432F22" w:rsidRPr="005B4417" w:rsidRDefault="00D75FDF" w:rsidP="00432F22">
            <w:pPr>
              <w:pStyle w:val="a6"/>
              <w:tabs>
                <w:tab w:val="left" w:pos="334"/>
              </w:tabs>
              <w:ind w:left="0"/>
              <w:jc w:val="center"/>
              <w:rPr>
                <w:bCs/>
              </w:rPr>
            </w:pPr>
            <w:hyperlink r:id="rId46" w:history="1">
              <w:r w:rsidR="00432F22" w:rsidRPr="005B4417">
                <w:rPr>
                  <w:rStyle w:val="afa"/>
                  <w:bCs/>
                  <w:color w:val="auto"/>
                  <w:u w:val="none"/>
                </w:rPr>
                <w:t>https://sed.mchs.ru/node/63268224</w:t>
              </w:r>
            </w:hyperlink>
          </w:p>
          <w:p w:rsidR="00432F22" w:rsidRPr="005B4417" w:rsidRDefault="00D75FDF" w:rsidP="00432F22">
            <w:pPr>
              <w:pStyle w:val="a6"/>
              <w:tabs>
                <w:tab w:val="left" w:pos="334"/>
              </w:tabs>
              <w:ind w:left="0"/>
              <w:jc w:val="center"/>
              <w:rPr>
                <w:bCs/>
              </w:rPr>
            </w:pPr>
            <w:hyperlink r:id="rId47" w:history="1">
              <w:r w:rsidR="00432F22" w:rsidRPr="005B4417">
                <w:rPr>
                  <w:rStyle w:val="afa"/>
                  <w:bCs/>
                  <w:color w:val="auto"/>
                  <w:u w:val="none"/>
                </w:rPr>
                <w:t>https://sed.mchs.ru/node/63081461</w:t>
              </w:r>
            </w:hyperlink>
          </w:p>
          <w:p w:rsidR="00432F22" w:rsidRPr="005B4417" w:rsidRDefault="00D75FDF" w:rsidP="00432F22">
            <w:pPr>
              <w:pStyle w:val="a6"/>
              <w:tabs>
                <w:tab w:val="left" w:pos="334"/>
              </w:tabs>
              <w:ind w:left="0"/>
              <w:jc w:val="center"/>
              <w:rPr>
                <w:bCs/>
              </w:rPr>
            </w:pPr>
            <w:hyperlink r:id="rId48" w:history="1">
              <w:r w:rsidR="00432F22" w:rsidRPr="005B4417">
                <w:rPr>
                  <w:rStyle w:val="afa"/>
                  <w:bCs/>
                  <w:color w:val="auto"/>
                  <w:u w:val="none"/>
                </w:rPr>
                <w:t>https://sed.mchs.ru/node/63800011</w:t>
              </w:r>
            </w:hyperlink>
          </w:p>
          <w:p w:rsidR="00432F22" w:rsidRPr="005B4417" w:rsidRDefault="00D75FDF" w:rsidP="00432F22">
            <w:pPr>
              <w:pStyle w:val="a6"/>
              <w:tabs>
                <w:tab w:val="left" w:pos="334"/>
              </w:tabs>
              <w:ind w:left="0"/>
              <w:jc w:val="center"/>
              <w:rPr>
                <w:bCs/>
              </w:rPr>
            </w:pPr>
            <w:hyperlink r:id="rId49" w:history="1">
              <w:r w:rsidR="00432F22" w:rsidRPr="005B4417">
                <w:rPr>
                  <w:rStyle w:val="afa"/>
                  <w:bCs/>
                  <w:color w:val="auto"/>
                  <w:u w:val="none"/>
                </w:rPr>
                <w:t>https://sed.mchs.ru/node/64540157</w:t>
              </w:r>
            </w:hyperlink>
          </w:p>
          <w:p w:rsidR="00432F22" w:rsidRPr="005B4417" w:rsidRDefault="00D75FDF" w:rsidP="00432F22">
            <w:pPr>
              <w:pStyle w:val="a6"/>
              <w:tabs>
                <w:tab w:val="left" w:pos="334"/>
              </w:tabs>
              <w:ind w:left="0"/>
              <w:jc w:val="center"/>
              <w:rPr>
                <w:bCs/>
              </w:rPr>
            </w:pPr>
            <w:hyperlink r:id="rId50" w:history="1">
              <w:r w:rsidR="00432F22" w:rsidRPr="005B4417">
                <w:rPr>
                  <w:rStyle w:val="afa"/>
                  <w:bCs/>
                  <w:color w:val="auto"/>
                  <w:u w:val="none"/>
                </w:rPr>
                <w:t>https://sed.mchs.ru/node/66064178</w:t>
              </w:r>
            </w:hyperlink>
          </w:p>
          <w:p w:rsidR="00432F22" w:rsidRPr="005B4417" w:rsidRDefault="00D75FDF" w:rsidP="00432F22">
            <w:pPr>
              <w:pStyle w:val="a6"/>
              <w:tabs>
                <w:tab w:val="left" w:pos="334"/>
              </w:tabs>
              <w:ind w:left="0"/>
              <w:jc w:val="center"/>
              <w:rPr>
                <w:bCs/>
              </w:rPr>
            </w:pPr>
            <w:hyperlink r:id="rId51" w:history="1">
              <w:r w:rsidR="00432F22" w:rsidRPr="005B4417">
                <w:rPr>
                  <w:rStyle w:val="afa"/>
                  <w:bCs/>
                  <w:color w:val="auto"/>
                  <w:u w:val="none"/>
                </w:rPr>
                <w:t>https://sed.mchs.ru/node/66610743</w:t>
              </w:r>
            </w:hyperlink>
          </w:p>
          <w:p w:rsidR="00432F22" w:rsidRPr="005B4417" w:rsidRDefault="00D75FDF" w:rsidP="00432F22">
            <w:pPr>
              <w:pStyle w:val="a6"/>
              <w:tabs>
                <w:tab w:val="left" w:pos="334"/>
              </w:tabs>
              <w:ind w:left="0"/>
              <w:jc w:val="center"/>
              <w:rPr>
                <w:bCs/>
              </w:rPr>
            </w:pPr>
            <w:hyperlink r:id="rId52" w:history="1">
              <w:r w:rsidR="00432F22" w:rsidRPr="005B4417">
                <w:rPr>
                  <w:rStyle w:val="afa"/>
                  <w:bCs/>
                  <w:color w:val="auto"/>
                  <w:u w:val="none"/>
                </w:rPr>
                <w:t>https://sed.mchs.ru/node/67721070</w:t>
              </w:r>
            </w:hyperlink>
          </w:p>
          <w:p w:rsidR="00432F22" w:rsidRPr="005B4417" w:rsidRDefault="00D75FDF" w:rsidP="00432F22">
            <w:pPr>
              <w:pStyle w:val="a6"/>
              <w:tabs>
                <w:tab w:val="left" w:pos="334"/>
              </w:tabs>
              <w:ind w:left="0"/>
              <w:jc w:val="center"/>
              <w:rPr>
                <w:bCs/>
              </w:rPr>
            </w:pPr>
            <w:hyperlink r:id="rId53" w:history="1">
              <w:r w:rsidR="00432F22" w:rsidRPr="005B4417">
                <w:rPr>
                  <w:rStyle w:val="afa"/>
                  <w:bCs/>
                  <w:color w:val="auto"/>
                  <w:u w:val="none"/>
                </w:rPr>
                <w:t>https://sed.mchs.ru/node/68318001</w:t>
              </w:r>
            </w:hyperlink>
          </w:p>
          <w:p w:rsidR="00432F22" w:rsidRPr="005B4417" w:rsidRDefault="00D75FDF" w:rsidP="00432F22">
            <w:pPr>
              <w:pStyle w:val="a6"/>
              <w:tabs>
                <w:tab w:val="left" w:pos="334"/>
              </w:tabs>
              <w:ind w:left="0"/>
              <w:jc w:val="center"/>
              <w:rPr>
                <w:bCs/>
              </w:rPr>
            </w:pPr>
            <w:hyperlink r:id="rId54" w:history="1">
              <w:r w:rsidR="00432F22" w:rsidRPr="005B4417">
                <w:rPr>
                  <w:rStyle w:val="afa"/>
                  <w:bCs/>
                  <w:color w:val="auto"/>
                  <w:u w:val="none"/>
                </w:rPr>
                <w:t>https://sed.mchs.ru/node/68620807</w:t>
              </w:r>
            </w:hyperlink>
          </w:p>
          <w:p w:rsidR="00432F22" w:rsidRPr="005B4417" w:rsidRDefault="00D75FDF" w:rsidP="00432F22">
            <w:pPr>
              <w:pStyle w:val="a6"/>
              <w:tabs>
                <w:tab w:val="left" w:pos="334"/>
              </w:tabs>
              <w:ind w:left="0"/>
              <w:jc w:val="center"/>
              <w:rPr>
                <w:bCs/>
              </w:rPr>
            </w:pPr>
            <w:hyperlink r:id="rId55" w:history="1">
              <w:r w:rsidR="00432F22" w:rsidRPr="005B4417">
                <w:rPr>
                  <w:rStyle w:val="afa"/>
                  <w:bCs/>
                  <w:color w:val="auto"/>
                  <w:u w:val="none"/>
                </w:rPr>
                <w:t>https://sed.mchs.ru/node/69527106</w:t>
              </w:r>
            </w:hyperlink>
          </w:p>
          <w:p w:rsidR="00432F22" w:rsidRPr="005B4417" w:rsidRDefault="00D75FDF" w:rsidP="00432F22">
            <w:pPr>
              <w:pStyle w:val="a6"/>
              <w:tabs>
                <w:tab w:val="left" w:pos="334"/>
              </w:tabs>
              <w:ind w:left="0"/>
              <w:jc w:val="center"/>
              <w:rPr>
                <w:bCs/>
              </w:rPr>
            </w:pPr>
            <w:hyperlink r:id="rId56" w:history="1">
              <w:r w:rsidR="00432F22" w:rsidRPr="005B4417">
                <w:rPr>
                  <w:rStyle w:val="afa"/>
                  <w:bCs/>
                  <w:color w:val="auto"/>
                  <w:u w:val="none"/>
                </w:rPr>
                <w:t>https://sed.mchs.ru/node/70670680</w:t>
              </w:r>
            </w:hyperlink>
          </w:p>
          <w:p w:rsidR="00432F22" w:rsidRPr="005B4417" w:rsidRDefault="00D75FDF" w:rsidP="00432F22">
            <w:pPr>
              <w:pStyle w:val="a6"/>
              <w:tabs>
                <w:tab w:val="left" w:pos="334"/>
              </w:tabs>
              <w:ind w:left="0"/>
              <w:jc w:val="center"/>
              <w:rPr>
                <w:bCs/>
              </w:rPr>
            </w:pPr>
            <w:hyperlink r:id="rId57" w:history="1">
              <w:r w:rsidR="00432F22" w:rsidRPr="005B4417">
                <w:rPr>
                  <w:rStyle w:val="afa"/>
                  <w:bCs/>
                  <w:color w:val="auto"/>
                  <w:u w:val="none"/>
                </w:rPr>
                <w:t>https://sed.mchs.ru/node/70671731</w:t>
              </w:r>
            </w:hyperlink>
          </w:p>
          <w:p w:rsidR="00432F22" w:rsidRPr="005B4417" w:rsidRDefault="00D75FDF" w:rsidP="00432F22">
            <w:pPr>
              <w:pStyle w:val="a6"/>
              <w:tabs>
                <w:tab w:val="left" w:pos="334"/>
              </w:tabs>
              <w:ind w:left="0"/>
              <w:jc w:val="center"/>
              <w:rPr>
                <w:bCs/>
              </w:rPr>
            </w:pPr>
            <w:hyperlink r:id="rId58" w:history="1">
              <w:r w:rsidR="00432F22" w:rsidRPr="005B4417">
                <w:rPr>
                  <w:rStyle w:val="afa"/>
                  <w:bCs/>
                  <w:color w:val="auto"/>
                  <w:u w:val="none"/>
                </w:rPr>
                <w:t>https://sed.mchs.ru/node/71422649</w:t>
              </w:r>
            </w:hyperlink>
          </w:p>
          <w:p w:rsidR="00432F22" w:rsidRPr="005B4417" w:rsidRDefault="00D75FDF" w:rsidP="00432F22">
            <w:pPr>
              <w:pStyle w:val="a6"/>
              <w:tabs>
                <w:tab w:val="left" w:pos="334"/>
              </w:tabs>
              <w:ind w:left="0"/>
              <w:jc w:val="center"/>
              <w:rPr>
                <w:bCs/>
              </w:rPr>
            </w:pPr>
            <w:hyperlink r:id="rId59" w:history="1">
              <w:r w:rsidR="00432F22" w:rsidRPr="005B4417">
                <w:rPr>
                  <w:rStyle w:val="afa"/>
                  <w:bCs/>
                  <w:color w:val="auto"/>
                  <w:u w:val="none"/>
                </w:rPr>
                <w:t>https://sed.mchs.ru/node/72622071</w:t>
              </w:r>
            </w:hyperlink>
          </w:p>
          <w:p w:rsidR="00432F22" w:rsidRPr="005B4417" w:rsidRDefault="00D75FDF" w:rsidP="00432F22">
            <w:pPr>
              <w:pStyle w:val="a6"/>
              <w:tabs>
                <w:tab w:val="left" w:pos="334"/>
              </w:tabs>
              <w:ind w:left="0"/>
              <w:jc w:val="center"/>
              <w:rPr>
                <w:bCs/>
              </w:rPr>
            </w:pPr>
            <w:hyperlink r:id="rId60" w:history="1">
              <w:r w:rsidR="00432F22" w:rsidRPr="005B4417">
                <w:rPr>
                  <w:rStyle w:val="afa"/>
                  <w:bCs/>
                  <w:color w:val="auto"/>
                  <w:u w:val="none"/>
                </w:rPr>
                <w:t>https://sed.mchs.ru/node/72798652</w:t>
              </w:r>
            </w:hyperlink>
          </w:p>
          <w:p w:rsidR="00432F22" w:rsidRPr="005B4417" w:rsidRDefault="00D75FDF" w:rsidP="00432F22">
            <w:pPr>
              <w:pStyle w:val="a6"/>
              <w:tabs>
                <w:tab w:val="left" w:pos="334"/>
              </w:tabs>
              <w:ind w:left="0"/>
              <w:jc w:val="center"/>
              <w:rPr>
                <w:bCs/>
              </w:rPr>
            </w:pPr>
            <w:hyperlink r:id="rId61" w:history="1">
              <w:r w:rsidR="00432F22" w:rsidRPr="005B4417">
                <w:rPr>
                  <w:rStyle w:val="afa"/>
                  <w:bCs/>
                  <w:color w:val="auto"/>
                  <w:u w:val="none"/>
                </w:rPr>
                <w:t>https://sed.mchs.ru/node/72816991</w:t>
              </w:r>
            </w:hyperlink>
          </w:p>
          <w:p w:rsidR="00432F22" w:rsidRPr="005B4417" w:rsidRDefault="00D75FDF" w:rsidP="00432F22">
            <w:pPr>
              <w:pStyle w:val="a6"/>
              <w:tabs>
                <w:tab w:val="left" w:pos="334"/>
              </w:tabs>
              <w:ind w:left="0"/>
              <w:jc w:val="center"/>
              <w:rPr>
                <w:bCs/>
              </w:rPr>
            </w:pPr>
            <w:hyperlink r:id="rId62" w:history="1">
              <w:r w:rsidR="00432F22" w:rsidRPr="005B4417">
                <w:rPr>
                  <w:rStyle w:val="afa"/>
                  <w:bCs/>
                  <w:color w:val="auto"/>
                  <w:u w:val="none"/>
                </w:rPr>
                <w:t>https://sed.mchs.ru/node/73090986</w:t>
              </w:r>
            </w:hyperlink>
          </w:p>
          <w:p w:rsidR="00432F22" w:rsidRPr="005B4417" w:rsidRDefault="00D75FDF" w:rsidP="00432F22">
            <w:pPr>
              <w:pStyle w:val="a6"/>
              <w:tabs>
                <w:tab w:val="left" w:pos="334"/>
              </w:tabs>
              <w:ind w:left="0"/>
              <w:jc w:val="center"/>
              <w:rPr>
                <w:bCs/>
              </w:rPr>
            </w:pPr>
            <w:hyperlink r:id="rId63" w:history="1">
              <w:r w:rsidR="00432F22" w:rsidRPr="005B4417">
                <w:rPr>
                  <w:rStyle w:val="afa"/>
                  <w:bCs/>
                  <w:color w:val="auto"/>
                  <w:u w:val="none"/>
                </w:rPr>
                <w:t>https://sed.mchs.ru/node/73225413</w:t>
              </w:r>
            </w:hyperlink>
          </w:p>
          <w:p w:rsidR="00432F22" w:rsidRPr="005B4417" w:rsidRDefault="00432F22" w:rsidP="00432F22">
            <w:pPr>
              <w:pStyle w:val="a6"/>
              <w:tabs>
                <w:tab w:val="left" w:pos="334"/>
              </w:tabs>
              <w:ind w:left="0"/>
              <w:jc w:val="center"/>
              <w:rPr>
                <w:bCs/>
              </w:rPr>
            </w:pPr>
            <w:r w:rsidRPr="005B4417">
              <w:rPr>
                <w:bCs/>
              </w:rPr>
              <w:t>https://sed.mchs.ru/node/73695488</w:t>
            </w:r>
          </w:p>
        </w:tc>
      </w:tr>
      <w:tr w:rsidR="00F37E4A" w:rsidRPr="005B4417" w:rsidTr="001D6948">
        <w:trPr>
          <w:trHeight w:val="335"/>
          <w:jc w:val="center"/>
        </w:trPr>
        <w:tc>
          <w:tcPr>
            <w:tcW w:w="540" w:type="dxa"/>
            <w:vMerge w:val="restart"/>
          </w:tcPr>
          <w:p w:rsidR="00F37E4A" w:rsidRPr="005B4417" w:rsidRDefault="00853F72" w:rsidP="00853F72">
            <w:pPr>
              <w:jc w:val="center"/>
              <w:rPr>
                <w:bCs/>
              </w:rPr>
            </w:pPr>
            <w:r w:rsidRPr="005B4417">
              <w:rPr>
                <w:bCs/>
              </w:rPr>
              <w:t>3.</w:t>
            </w:r>
          </w:p>
        </w:tc>
        <w:tc>
          <w:tcPr>
            <w:tcW w:w="5834" w:type="dxa"/>
            <w:tcBorders>
              <w:bottom w:val="dashed" w:sz="4" w:space="0" w:color="auto"/>
            </w:tcBorders>
          </w:tcPr>
          <w:p w:rsidR="00F37E4A" w:rsidRPr="005B4417" w:rsidRDefault="00F37E4A" w:rsidP="00F37E4A">
            <w:pPr>
              <w:pStyle w:val="a6"/>
              <w:tabs>
                <w:tab w:val="left" w:pos="325"/>
              </w:tabs>
              <w:ind w:left="0"/>
              <w:jc w:val="both"/>
              <w:rPr>
                <w:bCs/>
              </w:rPr>
            </w:pPr>
            <w:r w:rsidRPr="005B4417">
              <w:rPr>
                <w:bCs/>
              </w:rPr>
              <w:t xml:space="preserve">Корректировка Плана осуществлена </w:t>
            </w:r>
          </w:p>
        </w:tc>
        <w:tc>
          <w:tcPr>
            <w:tcW w:w="3544" w:type="dxa"/>
            <w:tcBorders>
              <w:bottom w:val="dashed" w:sz="4" w:space="0" w:color="auto"/>
            </w:tcBorders>
          </w:tcPr>
          <w:p w:rsidR="00F37E4A" w:rsidRPr="005B4417" w:rsidRDefault="00432F22" w:rsidP="00F37E4A">
            <w:pPr>
              <w:pStyle w:val="a6"/>
              <w:tabs>
                <w:tab w:val="left" w:pos="325"/>
              </w:tabs>
              <w:ind w:left="-160" w:right="-112"/>
              <w:jc w:val="center"/>
              <w:rPr>
                <w:sz w:val="20"/>
                <w:szCs w:val="20"/>
              </w:rPr>
            </w:pPr>
            <w:r w:rsidRPr="005B4417">
              <w:rPr>
                <w:bCs/>
                <w:sz w:val="24"/>
                <w:szCs w:val="24"/>
              </w:rPr>
              <w:t>32 раза</w:t>
            </w:r>
          </w:p>
        </w:tc>
      </w:tr>
      <w:tr w:rsidR="00F37E4A" w:rsidRPr="005B4417" w:rsidTr="001D6948">
        <w:trPr>
          <w:trHeight w:val="562"/>
          <w:jc w:val="center"/>
        </w:trPr>
        <w:tc>
          <w:tcPr>
            <w:tcW w:w="540" w:type="dxa"/>
            <w:vMerge/>
          </w:tcPr>
          <w:p w:rsidR="00F37E4A" w:rsidRPr="005B4417" w:rsidRDefault="00F37E4A" w:rsidP="00F37E4A">
            <w:pPr>
              <w:pStyle w:val="a6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5834" w:type="dxa"/>
            <w:tcBorders>
              <w:top w:val="dashed" w:sz="4" w:space="0" w:color="auto"/>
            </w:tcBorders>
          </w:tcPr>
          <w:p w:rsidR="00F37E4A" w:rsidRPr="005B4417" w:rsidRDefault="00F37E4A" w:rsidP="00F37E4A">
            <w:pPr>
              <w:pStyle w:val="a6"/>
              <w:tabs>
                <w:tab w:val="left" w:pos="325"/>
              </w:tabs>
              <w:ind w:left="0"/>
              <w:jc w:val="both"/>
              <w:rPr>
                <w:bCs/>
                <w:i/>
              </w:rPr>
            </w:pPr>
            <w:r w:rsidRPr="005B4417">
              <w:rPr>
                <w:bCs/>
              </w:rPr>
              <w:t>из них по изменениям в Комплексный план основных мероприятий</w:t>
            </w:r>
          </w:p>
        </w:tc>
        <w:tc>
          <w:tcPr>
            <w:tcW w:w="3544" w:type="dxa"/>
            <w:tcBorders>
              <w:top w:val="dashed" w:sz="4" w:space="0" w:color="auto"/>
            </w:tcBorders>
          </w:tcPr>
          <w:p w:rsidR="00432F22" w:rsidRPr="005B4417" w:rsidRDefault="00432F22" w:rsidP="00432F22">
            <w:pPr>
              <w:jc w:val="center"/>
              <w:rPr>
                <w:bCs/>
                <w:sz w:val="24"/>
                <w:szCs w:val="24"/>
              </w:rPr>
            </w:pPr>
            <w:r w:rsidRPr="005B4417">
              <w:rPr>
                <w:bCs/>
                <w:sz w:val="24"/>
                <w:szCs w:val="24"/>
              </w:rPr>
              <w:t>1 раз</w:t>
            </w:r>
          </w:p>
          <w:p w:rsidR="00F37E4A" w:rsidRPr="005B4417" w:rsidRDefault="00432F22" w:rsidP="00432F22">
            <w:pPr>
              <w:pStyle w:val="a6"/>
              <w:ind w:left="-160" w:right="-112"/>
              <w:jc w:val="center"/>
              <w:rPr>
                <w:bCs/>
                <w:sz w:val="20"/>
                <w:szCs w:val="20"/>
              </w:rPr>
            </w:pPr>
            <w:r w:rsidRPr="005B4417">
              <w:rPr>
                <w:bCs/>
              </w:rPr>
              <w:t>(по количеству приказов</w:t>
            </w:r>
            <w:r w:rsidRPr="005B4417">
              <w:rPr>
                <w:bCs/>
              </w:rPr>
              <w:br/>
              <w:t xml:space="preserve">ГУ МЧС России о внесении изменений, связанных </w:t>
            </w:r>
            <w:r w:rsidRPr="005B4417">
              <w:rPr>
                <w:bCs/>
              </w:rPr>
              <w:br/>
            </w:r>
            <w:r w:rsidRPr="005B4417">
              <w:rPr>
                <w:bCs/>
              </w:rPr>
              <w:lastRenderedPageBreak/>
              <w:t>с изменениями в «КПОМ»)</w:t>
            </w:r>
          </w:p>
        </w:tc>
      </w:tr>
      <w:tr w:rsidR="00F37E4A" w:rsidRPr="005B4417" w:rsidTr="001D6948">
        <w:trPr>
          <w:trHeight w:val="327"/>
          <w:jc w:val="center"/>
        </w:trPr>
        <w:tc>
          <w:tcPr>
            <w:tcW w:w="540" w:type="dxa"/>
            <w:vMerge w:val="restart"/>
          </w:tcPr>
          <w:p w:rsidR="00F37E4A" w:rsidRPr="005B4417" w:rsidRDefault="00853F72" w:rsidP="00853F72">
            <w:pPr>
              <w:jc w:val="center"/>
              <w:rPr>
                <w:bCs/>
              </w:rPr>
            </w:pPr>
            <w:r w:rsidRPr="005B4417">
              <w:rPr>
                <w:bCs/>
              </w:rPr>
              <w:lastRenderedPageBreak/>
              <w:t>4.</w:t>
            </w:r>
          </w:p>
        </w:tc>
        <w:tc>
          <w:tcPr>
            <w:tcW w:w="5834" w:type="dxa"/>
            <w:tcBorders>
              <w:bottom w:val="dashed" w:sz="4" w:space="0" w:color="auto"/>
            </w:tcBorders>
          </w:tcPr>
          <w:p w:rsidR="00F37E4A" w:rsidRPr="005B4417" w:rsidRDefault="00F37E4A" w:rsidP="00F37E4A">
            <w:pPr>
              <w:pStyle w:val="a6"/>
              <w:tabs>
                <w:tab w:val="left" w:pos="316"/>
              </w:tabs>
              <w:ind w:left="0"/>
              <w:jc w:val="both"/>
              <w:rPr>
                <w:bCs/>
                <w:i/>
              </w:rPr>
            </w:pPr>
            <w:r w:rsidRPr="005B4417">
              <w:rPr>
                <w:bCs/>
              </w:rPr>
              <w:t xml:space="preserve">Предстояло выполнить </w:t>
            </w:r>
          </w:p>
        </w:tc>
        <w:tc>
          <w:tcPr>
            <w:tcW w:w="3544" w:type="dxa"/>
            <w:tcBorders>
              <w:bottom w:val="dashed" w:sz="4" w:space="0" w:color="auto"/>
            </w:tcBorders>
          </w:tcPr>
          <w:p w:rsidR="00F37E4A" w:rsidRPr="005B4417" w:rsidRDefault="00432F22" w:rsidP="00F37E4A">
            <w:pPr>
              <w:pStyle w:val="a6"/>
              <w:ind w:left="-160" w:right="-112"/>
              <w:jc w:val="center"/>
              <w:rPr>
                <w:bCs/>
                <w:sz w:val="20"/>
                <w:szCs w:val="20"/>
              </w:rPr>
            </w:pPr>
            <w:r w:rsidRPr="005B4417">
              <w:rPr>
                <w:bCs/>
                <w:sz w:val="24"/>
                <w:szCs w:val="24"/>
              </w:rPr>
              <w:t>190 пунктов</w:t>
            </w:r>
          </w:p>
        </w:tc>
      </w:tr>
      <w:tr w:rsidR="00F37E4A" w:rsidRPr="005B4417" w:rsidTr="001D6948">
        <w:trPr>
          <w:trHeight w:val="353"/>
          <w:jc w:val="center"/>
        </w:trPr>
        <w:tc>
          <w:tcPr>
            <w:tcW w:w="540" w:type="dxa"/>
            <w:vMerge/>
          </w:tcPr>
          <w:p w:rsidR="00F37E4A" w:rsidRPr="005B4417" w:rsidRDefault="00F37E4A" w:rsidP="00F37E4A">
            <w:pPr>
              <w:pStyle w:val="a6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5834" w:type="dxa"/>
            <w:tcBorders>
              <w:top w:val="dashed" w:sz="4" w:space="0" w:color="auto"/>
              <w:bottom w:val="dashed" w:sz="4" w:space="0" w:color="auto"/>
            </w:tcBorders>
          </w:tcPr>
          <w:p w:rsidR="00F37E4A" w:rsidRPr="005B4417" w:rsidRDefault="00F37E4A" w:rsidP="00F37E4A">
            <w:pPr>
              <w:pStyle w:val="a6"/>
              <w:tabs>
                <w:tab w:val="left" w:pos="316"/>
              </w:tabs>
              <w:ind w:left="0"/>
              <w:jc w:val="both"/>
              <w:rPr>
                <w:bCs/>
              </w:rPr>
            </w:pPr>
            <w:r w:rsidRPr="005B4417">
              <w:rPr>
                <w:bCs/>
              </w:rPr>
              <w:t>из которых выполнено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</w:tcPr>
          <w:p w:rsidR="00F37E4A" w:rsidRPr="005B4417" w:rsidRDefault="00432F22" w:rsidP="00F37E4A">
            <w:pPr>
              <w:pStyle w:val="a6"/>
              <w:tabs>
                <w:tab w:val="left" w:pos="316"/>
              </w:tabs>
              <w:ind w:left="0"/>
              <w:jc w:val="center"/>
              <w:rPr>
                <w:bCs/>
                <w:sz w:val="20"/>
                <w:szCs w:val="20"/>
              </w:rPr>
            </w:pPr>
            <w:r w:rsidRPr="005B4417">
              <w:rPr>
                <w:bCs/>
                <w:sz w:val="24"/>
                <w:szCs w:val="24"/>
              </w:rPr>
              <w:t>190 пунктов</w:t>
            </w:r>
          </w:p>
        </w:tc>
      </w:tr>
      <w:tr w:rsidR="00F37E4A" w:rsidRPr="005B4417" w:rsidTr="001D6948">
        <w:trPr>
          <w:trHeight w:val="535"/>
          <w:jc w:val="center"/>
        </w:trPr>
        <w:tc>
          <w:tcPr>
            <w:tcW w:w="540" w:type="dxa"/>
            <w:vMerge/>
          </w:tcPr>
          <w:p w:rsidR="00F37E4A" w:rsidRPr="005B4417" w:rsidRDefault="00F37E4A" w:rsidP="00F37E4A">
            <w:pPr>
              <w:pStyle w:val="a6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5834" w:type="dxa"/>
            <w:tcBorders>
              <w:top w:val="dashed" w:sz="4" w:space="0" w:color="auto"/>
            </w:tcBorders>
          </w:tcPr>
          <w:p w:rsidR="00F37E4A" w:rsidRPr="005B4417" w:rsidRDefault="00432F22" w:rsidP="00F37E4A">
            <w:pPr>
              <w:pStyle w:val="a6"/>
              <w:tabs>
                <w:tab w:val="left" w:pos="316"/>
              </w:tabs>
              <w:ind w:left="0"/>
              <w:jc w:val="both"/>
              <w:rPr>
                <w:bCs/>
              </w:rPr>
            </w:pPr>
            <w:r w:rsidRPr="005B4417">
              <w:rPr>
                <w:bCs/>
              </w:rPr>
              <w:t>что в процентом соотношении составляет</w:t>
            </w:r>
          </w:p>
        </w:tc>
        <w:tc>
          <w:tcPr>
            <w:tcW w:w="3544" w:type="dxa"/>
            <w:tcBorders>
              <w:top w:val="dashed" w:sz="4" w:space="0" w:color="auto"/>
            </w:tcBorders>
          </w:tcPr>
          <w:p w:rsidR="00F37E4A" w:rsidRPr="005B4417" w:rsidRDefault="00432F22" w:rsidP="00F37E4A">
            <w:pPr>
              <w:jc w:val="center"/>
              <w:rPr>
                <w:bCs/>
                <w:sz w:val="20"/>
                <w:szCs w:val="20"/>
              </w:rPr>
            </w:pPr>
            <w:r w:rsidRPr="005B4417">
              <w:rPr>
                <w:bCs/>
                <w:sz w:val="24"/>
                <w:szCs w:val="24"/>
              </w:rPr>
              <w:t>100 %</w:t>
            </w:r>
          </w:p>
        </w:tc>
      </w:tr>
      <w:tr w:rsidR="00432F22" w:rsidRPr="005B4417" w:rsidTr="00E9342F">
        <w:trPr>
          <w:trHeight w:val="435"/>
          <w:jc w:val="center"/>
        </w:trPr>
        <w:tc>
          <w:tcPr>
            <w:tcW w:w="540" w:type="dxa"/>
            <w:vMerge/>
          </w:tcPr>
          <w:p w:rsidR="00432F22" w:rsidRPr="005B4417" w:rsidRDefault="00432F22" w:rsidP="00F37E4A">
            <w:pPr>
              <w:pStyle w:val="a6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5834" w:type="dxa"/>
            <w:tcBorders>
              <w:bottom w:val="dashed" w:sz="4" w:space="0" w:color="auto"/>
            </w:tcBorders>
          </w:tcPr>
          <w:p w:rsidR="00432F22" w:rsidRPr="005B4417" w:rsidRDefault="00432F22" w:rsidP="00F37E4A">
            <w:pPr>
              <w:pStyle w:val="a6"/>
              <w:tabs>
                <w:tab w:val="left" w:pos="316"/>
              </w:tabs>
              <w:ind w:left="0"/>
              <w:jc w:val="both"/>
              <w:rPr>
                <w:bCs/>
              </w:rPr>
            </w:pPr>
            <w:r w:rsidRPr="005B4417">
              <w:rPr>
                <w:bCs/>
              </w:rPr>
              <w:t>Не выполнено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vAlign w:val="center"/>
          </w:tcPr>
          <w:p w:rsidR="00432F22" w:rsidRPr="005B4417" w:rsidRDefault="00432F22" w:rsidP="00E9342F">
            <w:pPr>
              <w:jc w:val="center"/>
              <w:rPr>
                <w:bCs/>
                <w:sz w:val="24"/>
                <w:szCs w:val="24"/>
              </w:rPr>
            </w:pPr>
            <w:r w:rsidRPr="005B4417">
              <w:rPr>
                <w:bCs/>
                <w:sz w:val="24"/>
                <w:szCs w:val="24"/>
              </w:rPr>
              <w:t>0 пунктов</w:t>
            </w:r>
          </w:p>
        </w:tc>
      </w:tr>
      <w:tr w:rsidR="00432F22" w:rsidRPr="005B4417" w:rsidTr="00E9342F">
        <w:trPr>
          <w:trHeight w:val="559"/>
          <w:jc w:val="center"/>
        </w:trPr>
        <w:tc>
          <w:tcPr>
            <w:tcW w:w="540" w:type="dxa"/>
            <w:vMerge/>
          </w:tcPr>
          <w:p w:rsidR="00432F22" w:rsidRPr="005B4417" w:rsidRDefault="00432F22" w:rsidP="00F37E4A">
            <w:pPr>
              <w:pStyle w:val="a6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5834" w:type="dxa"/>
            <w:tcBorders>
              <w:top w:val="dashed" w:sz="4" w:space="0" w:color="auto"/>
              <w:bottom w:val="dashed" w:sz="4" w:space="0" w:color="auto"/>
            </w:tcBorders>
          </w:tcPr>
          <w:p w:rsidR="00432F22" w:rsidRPr="005B4417" w:rsidRDefault="00432F22" w:rsidP="00F37E4A">
            <w:pPr>
              <w:pStyle w:val="a6"/>
              <w:tabs>
                <w:tab w:val="left" w:pos="316"/>
              </w:tabs>
              <w:ind w:left="0"/>
              <w:jc w:val="both"/>
              <w:rPr>
                <w:bCs/>
              </w:rPr>
            </w:pPr>
            <w:r w:rsidRPr="005B4417">
              <w:rPr>
                <w:bCs/>
              </w:rPr>
              <w:t>из них предусмотренных разделом по Комплексному плану основных мероприятий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2F22" w:rsidRPr="005B4417" w:rsidRDefault="00432F22" w:rsidP="00E9342F">
            <w:pPr>
              <w:jc w:val="center"/>
              <w:rPr>
                <w:bCs/>
                <w:sz w:val="24"/>
                <w:szCs w:val="24"/>
              </w:rPr>
            </w:pPr>
            <w:r w:rsidRPr="005B4417">
              <w:rPr>
                <w:bCs/>
                <w:sz w:val="24"/>
                <w:szCs w:val="24"/>
              </w:rPr>
              <w:t>65 пунктов</w:t>
            </w:r>
          </w:p>
        </w:tc>
      </w:tr>
      <w:tr w:rsidR="00432F22" w:rsidRPr="005B4417" w:rsidTr="00E9342F">
        <w:trPr>
          <w:trHeight w:val="435"/>
          <w:jc w:val="center"/>
        </w:trPr>
        <w:tc>
          <w:tcPr>
            <w:tcW w:w="540" w:type="dxa"/>
            <w:vMerge/>
          </w:tcPr>
          <w:p w:rsidR="00432F22" w:rsidRPr="005B4417" w:rsidRDefault="00432F22" w:rsidP="00F37E4A">
            <w:pPr>
              <w:pStyle w:val="a6"/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5834" w:type="dxa"/>
            <w:tcBorders>
              <w:top w:val="dashed" w:sz="4" w:space="0" w:color="auto"/>
            </w:tcBorders>
          </w:tcPr>
          <w:p w:rsidR="00432F22" w:rsidRPr="005B4417" w:rsidRDefault="00432F22" w:rsidP="00F37E4A">
            <w:pPr>
              <w:pStyle w:val="a6"/>
              <w:tabs>
                <w:tab w:val="left" w:pos="316"/>
              </w:tabs>
              <w:ind w:left="0"/>
              <w:jc w:val="both"/>
              <w:rPr>
                <w:bCs/>
              </w:rPr>
            </w:pPr>
            <w:r w:rsidRPr="005B4417">
              <w:rPr>
                <w:bCs/>
              </w:rPr>
              <w:t>и иными разделами Плана</w:t>
            </w:r>
          </w:p>
        </w:tc>
        <w:tc>
          <w:tcPr>
            <w:tcW w:w="3544" w:type="dxa"/>
            <w:tcBorders>
              <w:top w:val="dashed" w:sz="4" w:space="0" w:color="auto"/>
            </w:tcBorders>
            <w:vAlign w:val="center"/>
          </w:tcPr>
          <w:p w:rsidR="00432F22" w:rsidRPr="005B4417" w:rsidRDefault="00432F22" w:rsidP="00E9342F">
            <w:pPr>
              <w:jc w:val="center"/>
              <w:rPr>
                <w:bCs/>
                <w:sz w:val="24"/>
                <w:szCs w:val="24"/>
              </w:rPr>
            </w:pPr>
            <w:r w:rsidRPr="005B4417">
              <w:rPr>
                <w:bCs/>
                <w:sz w:val="24"/>
                <w:szCs w:val="24"/>
              </w:rPr>
              <w:t>125 пунктов</w:t>
            </w:r>
          </w:p>
        </w:tc>
      </w:tr>
      <w:tr w:rsidR="00F37E4A" w:rsidRPr="005B4417" w:rsidTr="001D6948">
        <w:trPr>
          <w:trHeight w:val="456"/>
          <w:jc w:val="center"/>
        </w:trPr>
        <w:tc>
          <w:tcPr>
            <w:tcW w:w="540" w:type="dxa"/>
            <w:vMerge w:val="restart"/>
          </w:tcPr>
          <w:p w:rsidR="00F37E4A" w:rsidRPr="005B4417" w:rsidRDefault="00853F72" w:rsidP="00853F72">
            <w:pPr>
              <w:jc w:val="center"/>
              <w:rPr>
                <w:bCs/>
              </w:rPr>
            </w:pPr>
            <w:r w:rsidRPr="005B4417">
              <w:rPr>
                <w:bCs/>
              </w:rPr>
              <w:t>5.</w:t>
            </w:r>
          </w:p>
        </w:tc>
        <w:tc>
          <w:tcPr>
            <w:tcW w:w="5834" w:type="dxa"/>
            <w:tcBorders>
              <w:bottom w:val="single" w:sz="4" w:space="0" w:color="auto"/>
            </w:tcBorders>
          </w:tcPr>
          <w:p w:rsidR="00F37E4A" w:rsidRPr="005B4417" w:rsidRDefault="00432F22" w:rsidP="00F37E4A">
            <w:pPr>
              <w:jc w:val="both"/>
              <w:rPr>
                <w:bCs/>
              </w:rPr>
            </w:pPr>
            <w:r w:rsidRPr="005B4417">
              <w:rPr>
                <w:bCs/>
                <w:sz w:val="24"/>
                <w:szCs w:val="24"/>
              </w:rPr>
              <w:t xml:space="preserve">Издано приказов </w:t>
            </w:r>
            <w:r w:rsidRPr="005B4417">
              <w:rPr>
                <w:sz w:val="24"/>
                <w:szCs w:val="24"/>
              </w:rPr>
              <w:t>Главного управления МЧС России       по г. Санкт-Петербургу</w:t>
            </w:r>
            <w:r w:rsidRPr="005B4417">
              <w:rPr>
                <w:bCs/>
                <w:sz w:val="24"/>
                <w:szCs w:val="24"/>
              </w:rPr>
              <w:t xml:space="preserve"> о командировании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37E4A" w:rsidRPr="005B4417" w:rsidRDefault="00432F22" w:rsidP="00F37E4A">
            <w:pPr>
              <w:pStyle w:val="a6"/>
              <w:tabs>
                <w:tab w:val="left" w:pos="316"/>
              </w:tabs>
              <w:ind w:left="-100" w:right="-100"/>
              <w:jc w:val="center"/>
              <w:rPr>
                <w:bCs/>
                <w:sz w:val="20"/>
                <w:szCs w:val="20"/>
              </w:rPr>
            </w:pPr>
            <w:r w:rsidRPr="005B4417">
              <w:rPr>
                <w:bCs/>
                <w:sz w:val="24"/>
                <w:szCs w:val="24"/>
              </w:rPr>
              <w:t>100 приказов</w:t>
            </w:r>
          </w:p>
        </w:tc>
      </w:tr>
      <w:tr w:rsidR="00F37E4A" w:rsidRPr="005B4417" w:rsidTr="001D6948">
        <w:trPr>
          <w:trHeight w:val="645"/>
          <w:jc w:val="center"/>
        </w:trPr>
        <w:tc>
          <w:tcPr>
            <w:tcW w:w="540" w:type="dxa"/>
            <w:vMerge/>
          </w:tcPr>
          <w:p w:rsidR="00F37E4A" w:rsidRPr="005B4417" w:rsidRDefault="00F37E4A" w:rsidP="00F37E4A">
            <w:pPr>
              <w:pStyle w:val="a6"/>
              <w:ind w:left="360"/>
              <w:rPr>
                <w:bCs/>
              </w:rPr>
            </w:pPr>
          </w:p>
        </w:tc>
        <w:tc>
          <w:tcPr>
            <w:tcW w:w="5834" w:type="dxa"/>
            <w:tcBorders>
              <w:top w:val="single" w:sz="4" w:space="0" w:color="auto"/>
              <w:bottom w:val="dashed" w:sz="4" w:space="0" w:color="auto"/>
            </w:tcBorders>
          </w:tcPr>
          <w:p w:rsidR="00F37E4A" w:rsidRPr="005B4417" w:rsidRDefault="00432F22" w:rsidP="00F37E4A">
            <w:pPr>
              <w:pStyle w:val="a6"/>
              <w:tabs>
                <w:tab w:val="left" w:pos="319"/>
              </w:tabs>
              <w:spacing w:line="228" w:lineRule="auto"/>
              <w:ind w:left="0"/>
              <w:jc w:val="both"/>
              <w:rPr>
                <w:bCs/>
              </w:rPr>
            </w:pPr>
            <w:r w:rsidRPr="005B4417">
              <w:rPr>
                <w:bCs/>
              </w:rPr>
              <w:t xml:space="preserve">Основания на осуществление командирования содержатся в приказах </w:t>
            </w:r>
            <w:r w:rsidRPr="005B4417">
              <w:t xml:space="preserve">Главного управления </w:t>
            </w:r>
            <w:r w:rsidRPr="005B4417">
              <w:br/>
              <w:t>МЧС России по г. Санкт-Петербургу</w:t>
            </w:r>
          </w:p>
        </w:tc>
        <w:tc>
          <w:tcPr>
            <w:tcW w:w="3544" w:type="dxa"/>
            <w:tcBorders>
              <w:top w:val="single" w:sz="4" w:space="0" w:color="auto"/>
              <w:bottom w:val="dashed" w:sz="4" w:space="0" w:color="auto"/>
            </w:tcBorders>
          </w:tcPr>
          <w:p w:rsidR="00F37E4A" w:rsidRPr="005B4417" w:rsidRDefault="00432F22" w:rsidP="00F37E4A">
            <w:pPr>
              <w:pStyle w:val="a6"/>
              <w:tabs>
                <w:tab w:val="left" w:pos="319"/>
              </w:tabs>
              <w:ind w:left="-72" w:right="-100"/>
              <w:jc w:val="center"/>
              <w:rPr>
                <w:bCs/>
                <w:sz w:val="20"/>
                <w:szCs w:val="20"/>
              </w:rPr>
            </w:pPr>
            <w:r w:rsidRPr="005B4417">
              <w:rPr>
                <w:bCs/>
                <w:sz w:val="24"/>
                <w:szCs w:val="24"/>
              </w:rPr>
              <w:t>100 приказов</w:t>
            </w:r>
          </w:p>
        </w:tc>
      </w:tr>
      <w:tr w:rsidR="00F37E4A" w:rsidRPr="005B4417" w:rsidTr="001D6948">
        <w:trPr>
          <w:trHeight w:val="645"/>
          <w:jc w:val="center"/>
        </w:trPr>
        <w:tc>
          <w:tcPr>
            <w:tcW w:w="540" w:type="dxa"/>
            <w:vMerge/>
          </w:tcPr>
          <w:p w:rsidR="00F37E4A" w:rsidRPr="005B4417" w:rsidRDefault="00F37E4A" w:rsidP="00F37E4A">
            <w:pPr>
              <w:pStyle w:val="a6"/>
              <w:ind w:left="360"/>
              <w:rPr>
                <w:bCs/>
              </w:rPr>
            </w:pPr>
          </w:p>
        </w:tc>
        <w:tc>
          <w:tcPr>
            <w:tcW w:w="5834" w:type="dxa"/>
            <w:tcBorders>
              <w:top w:val="dashed" w:sz="4" w:space="0" w:color="auto"/>
            </w:tcBorders>
          </w:tcPr>
          <w:p w:rsidR="00F37E4A" w:rsidRPr="005B4417" w:rsidRDefault="00F37E4A" w:rsidP="00432F22">
            <w:pPr>
              <w:pStyle w:val="a6"/>
              <w:tabs>
                <w:tab w:val="left" w:pos="319"/>
              </w:tabs>
              <w:spacing w:line="228" w:lineRule="auto"/>
              <w:ind w:left="0"/>
              <w:jc w:val="both"/>
              <w:rPr>
                <w:bCs/>
              </w:rPr>
            </w:pPr>
            <w:r w:rsidRPr="005B4417">
              <w:rPr>
                <w:bCs/>
              </w:rPr>
              <w:t xml:space="preserve">что составляет </w:t>
            </w:r>
          </w:p>
        </w:tc>
        <w:tc>
          <w:tcPr>
            <w:tcW w:w="3544" w:type="dxa"/>
            <w:tcBorders>
              <w:top w:val="dashed" w:sz="4" w:space="0" w:color="auto"/>
            </w:tcBorders>
          </w:tcPr>
          <w:p w:rsidR="00F37E4A" w:rsidRPr="005B4417" w:rsidRDefault="00432F22" w:rsidP="00F37E4A">
            <w:pPr>
              <w:jc w:val="center"/>
              <w:rPr>
                <w:bCs/>
                <w:sz w:val="20"/>
                <w:szCs w:val="20"/>
              </w:rPr>
            </w:pPr>
            <w:r w:rsidRPr="005B4417">
              <w:rPr>
                <w:bCs/>
                <w:sz w:val="24"/>
                <w:szCs w:val="24"/>
              </w:rPr>
              <w:t>100 %</w:t>
            </w:r>
          </w:p>
        </w:tc>
      </w:tr>
      <w:tr w:rsidR="00432F22" w:rsidRPr="005B4417" w:rsidTr="00E9342F">
        <w:trPr>
          <w:trHeight w:val="311"/>
          <w:jc w:val="center"/>
        </w:trPr>
        <w:tc>
          <w:tcPr>
            <w:tcW w:w="540" w:type="dxa"/>
            <w:vMerge/>
          </w:tcPr>
          <w:p w:rsidR="00432F22" w:rsidRPr="005B4417" w:rsidRDefault="00432F22" w:rsidP="00F37E4A">
            <w:pPr>
              <w:pStyle w:val="a6"/>
              <w:ind w:left="360"/>
              <w:rPr>
                <w:bCs/>
              </w:rPr>
            </w:pPr>
          </w:p>
        </w:tc>
        <w:tc>
          <w:tcPr>
            <w:tcW w:w="5834" w:type="dxa"/>
            <w:tcBorders>
              <w:bottom w:val="dashed" w:sz="4" w:space="0" w:color="auto"/>
            </w:tcBorders>
          </w:tcPr>
          <w:p w:rsidR="00432F22" w:rsidRPr="005B4417" w:rsidRDefault="00432F22" w:rsidP="00853F72">
            <w:pPr>
              <w:pStyle w:val="a6"/>
              <w:tabs>
                <w:tab w:val="left" w:pos="319"/>
              </w:tabs>
              <w:spacing w:line="228" w:lineRule="auto"/>
              <w:ind w:left="0"/>
              <w:jc w:val="both"/>
              <w:rPr>
                <w:bCs/>
              </w:rPr>
            </w:pPr>
            <w:r w:rsidRPr="005B4417">
              <w:rPr>
                <w:bCs/>
              </w:rPr>
              <w:t>Ссылка на целевой пункт Плана содержится</w:t>
            </w:r>
            <w:r w:rsidRPr="005B4417">
              <w:rPr>
                <w:bCs/>
              </w:rPr>
              <w:br/>
              <w:t>в приказах ГУ МЧС России о командировании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vAlign w:val="center"/>
          </w:tcPr>
          <w:p w:rsidR="00432F22" w:rsidRPr="005B4417" w:rsidRDefault="00432F22" w:rsidP="00E9342F">
            <w:pPr>
              <w:jc w:val="center"/>
              <w:rPr>
                <w:bCs/>
                <w:sz w:val="24"/>
                <w:szCs w:val="24"/>
              </w:rPr>
            </w:pPr>
            <w:r w:rsidRPr="005B4417">
              <w:rPr>
                <w:bCs/>
                <w:sz w:val="24"/>
                <w:szCs w:val="24"/>
              </w:rPr>
              <w:t>92 приказа</w:t>
            </w:r>
          </w:p>
        </w:tc>
      </w:tr>
      <w:tr w:rsidR="00432F22" w:rsidRPr="005B4417" w:rsidTr="00E9342F">
        <w:trPr>
          <w:trHeight w:val="420"/>
          <w:jc w:val="center"/>
        </w:trPr>
        <w:tc>
          <w:tcPr>
            <w:tcW w:w="540" w:type="dxa"/>
            <w:vMerge/>
          </w:tcPr>
          <w:p w:rsidR="00432F22" w:rsidRPr="005B4417" w:rsidRDefault="00432F22" w:rsidP="00F37E4A">
            <w:pPr>
              <w:pStyle w:val="a6"/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5834" w:type="dxa"/>
            <w:tcBorders>
              <w:top w:val="dashed" w:sz="4" w:space="0" w:color="auto"/>
            </w:tcBorders>
          </w:tcPr>
          <w:p w:rsidR="00432F22" w:rsidRPr="005B4417" w:rsidRDefault="00432F22" w:rsidP="00432F22">
            <w:pPr>
              <w:pStyle w:val="a6"/>
              <w:tabs>
                <w:tab w:val="left" w:pos="316"/>
              </w:tabs>
              <w:spacing w:line="228" w:lineRule="auto"/>
              <w:ind w:left="0"/>
              <w:jc w:val="both"/>
              <w:rPr>
                <w:bCs/>
              </w:rPr>
            </w:pPr>
            <w:r w:rsidRPr="005B4417">
              <w:rPr>
                <w:bCs/>
              </w:rPr>
              <w:t xml:space="preserve">что составляет </w:t>
            </w:r>
          </w:p>
        </w:tc>
        <w:tc>
          <w:tcPr>
            <w:tcW w:w="3544" w:type="dxa"/>
            <w:tcBorders>
              <w:top w:val="dashed" w:sz="4" w:space="0" w:color="auto"/>
            </w:tcBorders>
            <w:vAlign w:val="center"/>
          </w:tcPr>
          <w:p w:rsidR="00432F22" w:rsidRPr="005B4417" w:rsidRDefault="00432F22" w:rsidP="00E9342F">
            <w:pPr>
              <w:jc w:val="center"/>
              <w:rPr>
                <w:bCs/>
                <w:sz w:val="24"/>
                <w:szCs w:val="24"/>
              </w:rPr>
            </w:pPr>
            <w:r w:rsidRPr="005B4417">
              <w:rPr>
                <w:bCs/>
                <w:sz w:val="24"/>
                <w:szCs w:val="24"/>
              </w:rPr>
              <w:t>92 %</w:t>
            </w:r>
          </w:p>
        </w:tc>
      </w:tr>
    </w:tbl>
    <w:p w:rsidR="00F37E4A" w:rsidRPr="005B4417" w:rsidRDefault="00F37E4A" w:rsidP="00F37E4A">
      <w:pPr>
        <w:jc w:val="both"/>
        <w:rPr>
          <w:bCs/>
          <w:kern w:val="32"/>
          <w:sz w:val="28"/>
          <w:szCs w:val="28"/>
        </w:rPr>
      </w:pPr>
    </w:p>
    <w:p w:rsidR="00364D8F" w:rsidRPr="005B4417" w:rsidRDefault="00364D8F" w:rsidP="00F37E4A">
      <w:pPr>
        <w:jc w:val="both"/>
        <w:rPr>
          <w:bCs/>
          <w:kern w:val="32"/>
          <w:sz w:val="28"/>
          <w:szCs w:val="28"/>
        </w:rPr>
      </w:pPr>
    </w:p>
    <w:p w:rsidR="00C3232B" w:rsidRPr="005B4417" w:rsidRDefault="00C3232B" w:rsidP="00C3232B">
      <w:pPr>
        <w:pStyle w:val="4"/>
      </w:pPr>
      <w:r w:rsidRPr="005B4417">
        <w:t>6.4. Анализ состояния исполнительской дисциплины</w:t>
      </w:r>
      <w:r w:rsidR="0088261F" w:rsidRPr="005B4417">
        <w:rPr>
          <w:rStyle w:val="af2"/>
        </w:rPr>
        <w:footnoteReference w:id="36"/>
      </w:r>
    </w:p>
    <w:p w:rsidR="00C3232B" w:rsidRPr="005B4417" w:rsidRDefault="00C3232B" w:rsidP="00C3232B"/>
    <w:p w:rsidR="00C3232B" w:rsidRPr="005B4417" w:rsidRDefault="00C3232B" w:rsidP="00726ED6">
      <w:pPr>
        <w:pStyle w:val="4"/>
      </w:pPr>
      <w:r w:rsidRPr="005B4417">
        <w:rPr>
          <w:szCs w:val="28"/>
        </w:rPr>
        <w:t xml:space="preserve">6.5. </w:t>
      </w:r>
      <w:r w:rsidRPr="005B4417">
        <w:t>Анализ состояния работы с обращениями граждан</w:t>
      </w:r>
      <w:r w:rsidR="00726ED6" w:rsidRPr="005B4417">
        <w:rPr>
          <w:rStyle w:val="af2"/>
        </w:rPr>
        <w:footnoteReference w:id="37"/>
      </w:r>
    </w:p>
    <w:p w:rsidR="00C3232B" w:rsidRPr="005B4417" w:rsidRDefault="00C3232B" w:rsidP="00C3232B"/>
    <w:p w:rsidR="001D6948" w:rsidRPr="005B4417" w:rsidRDefault="001D6948" w:rsidP="00C3232B"/>
    <w:p w:rsidR="001D6948" w:rsidRPr="005B4417" w:rsidRDefault="001D6948" w:rsidP="00C3232B"/>
    <w:p w:rsidR="00432F22" w:rsidRPr="005B4417" w:rsidRDefault="00432F22" w:rsidP="00432F22">
      <w:pPr>
        <w:jc w:val="both"/>
        <w:rPr>
          <w:b/>
          <w:sz w:val="28"/>
          <w:szCs w:val="28"/>
        </w:rPr>
      </w:pPr>
      <w:r w:rsidRPr="005B4417">
        <w:rPr>
          <w:b/>
          <w:sz w:val="28"/>
          <w:szCs w:val="28"/>
        </w:rPr>
        <w:t>Выводы по разделу:</w:t>
      </w:r>
    </w:p>
    <w:p w:rsidR="00432F22" w:rsidRPr="005B4417" w:rsidRDefault="00432F22" w:rsidP="00432F22">
      <w:pPr>
        <w:ind w:firstLine="708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В Главном управлении МЧС России по г. Санкт-Петербургу делопроизводство организовано и ведется в соответствии с требованиями законодательных и нормативных правовых актов Российской Федерации </w:t>
      </w:r>
      <w:r w:rsidRPr="005B4417">
        <w:rPr>
          <w:sz w:val="28"/>
          <w:szCs w:val="28"/>
        </w:rPr>
        <w:br/>
        <w:t>в сфере информации, документации и архивного дела.</w:t>
      </w:r>
    </w:p>
    <w:p w:rsidR="00271C6D" w:rsidRPr="005B4417" w:rsidRDefault="00271C6D" w:rsidP="00AD1D6F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5B4417">
        <w:rPr>
          <w:rFonts w:eastAsiaTheme="minorHAnsi"/>
          <w:sz w:val="28"/>
          <w:szCs w:val="28"/>
          <w:lang w:eastAsia="en-US"/>
        </w:rPr>
        <w:br w:type="page"/>
      </w:r>
    </w:p>
    <w:p w:rsidR="00271C6D" w:rsidRPr="005B4417" w:rsidRDefault="00373CA1" w:rsidP="005E6A14">
      <w:pPr>
        <w:pStyle w:val="3"/>
        <w:rPr>
          <w:rFonts w:eastAsiaTheme="minorHAnsi"/>
          <w:szCs w:val="28"/>
          <w:lang w:eastAsia="en-US"/>
        </w:rPr>
      </w:pPr>
      <w:bookmarkStart w:id="23" w:name="_6._Организация_правового"/>
      <w:bookmarkEnd w:id="23"/>
      <w:r w:rsidRPr="005B4417">
        <w:lastRenderedPageBreak/>
        <w:t>7</w:t>
      </w:r>
      <w:r w:rsidR="00271C6D" w:rsidRPr="005B4417">
        <w:t>. Организация правового сопровождения деятельности</w:t>
      </w:r>
    </w:p>
    <w:p w:rsidR="00271C6D" w:rsidRPr="005B4417" w:rsidRDefault="00271C6D" w:rsidP="00271C6D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F195C" w:rsidRPr="005B4417" w:rsidRDefault="00AF195C" w:rsidP="00AF195C">
      <w:pPr>
        <w:pStyle w:val="4"/>
        <w:spacing w:before="0"/>
        <w:rPr>
          <w:rFonts w:cs="Times New Roman"/>
          <w:szCs w:val="28"/>
          <w:lang w:eastAsia="ar-SA"/>
        </w:rPr>
      </w:pPr>
      <w:r w:rsidRPr="005B4417">
        <w:rPr>
          <w:rFonts w:cs="Times New Roman"/>
          <w:szCs w:val="28"/>
          <w:lang w:eastAsia="ar-SA"/>
        </w:rPr>
        <w:t xml:space="preserve">7.1. Правовое сопровождение деятельности </w:t>
      </w:r>
      <w:r w:rsidRPr="005B4417">
        <w:rPr>
          <w:rFonts w:cs="Times New Roman"/>
          <w:bCs/>
          <w:szCs w:val="28"/>
          <w:lang w:eastAsia="ar-SA"/>
        </w:rPr>
        <w:t>в рамках судебной работы</w:t>
      </w:r>
    </w:p>
    <w:p w:rsidR="00AF195C" w:rsidRPr="005B4417" w:rsidRDefault="00AF195C" w:rsidP="00AF195C">
      <w:pPr>
        <w:tabs>
          <w:tab w:val="left" w:pos="1560"/>
        </w:tabs>
        <w:ind w:firstLine="709"/>
        <w:jc w:val="center"/>
        <w:rPr>
          <w:b/>
          <w:sz w:val="28"/>
          <w:szCs w:val="28"/>
        </w:rPr>
      </w:pPr>
    </w:p>
    <w:p w:rsidR="005C0560" w:rsidRPr="005B4417" w:rsidRDefault="005C0560" w:rsidP="005C0560">
      <w:pPr>
        <w:pStyle w:val="Style2"/>
        <w:widowControl/>
        <w:tabs>
          <w:tab w:val="left" w:pos="1276"/>
          <w:tab w:val="left" w:pos="1560"/>
        </w:tabs>
        <w:spacing w:line="240" w:lineRule="auto"/>
        <w:ind w:firstLine="709"/>
      </w:pPr>
      <w:r w:rsidRPr="005B4417">
        <w:rPr>
          <w:rStyle w:val="FontStyle21"/>
          <w:rFonts w:ascii="Times New Roman" w:hAnsi="Times New Roman"/>
          <w:sz w:val="28"/>
          <w:szCs w:val="28"/>
        </w:rPr>
        <w:t>1. Штатная численность структурного подразделения, осуществляющего правовое сопровождение деятельности ГУ МЧС России</w:t>
      </w:r>
      <w:r w:rsidRPr="005B4417">
        <w:rPr>
          <w:rStyle w:val="af2"/>
          <w:rFonts w:ascii="Times New Roman" w:hAnsi="Times New Roman" w:cs="Cambria"/>
          <w:sz w:val="28"/>
          <w:szCs w:val="28"/>
        </w:rPr>
        <w:footnoteReference w:id="38"/>
      </w:r>
      <w:r w:rsidRPr="005B4417">
        <w:rPr>
          <w:rStyle w:val="FontStyle21"/>
          <w:rFonts w:ascii="Times New Roman" w:hAnsi="Times New Roman"/>
          <w:sz w:val="28"/>
          <w:szCs w:val="28"/>
        </w:rPr>
        <w:t xml:space="preserve">, </w:t>
      </w:r>
      <w:r w:rsidR="001A7BA3" w:rsidRPr="005B4417">
        <w:rPr>
          <w:rStyle w:val="FontStyle21"/>
          <w:rFonts w:ascii="Times New Roman" w:hAnsi="Times New Roman"/>
          <w:sz w:val="28"/>
          <w:szCs w:val="28"/>
        </w:rPr>
        <w:t>13</w:t>
      </w:r>
      <w:r w:rsidRPr="005B4417">
        <w:rPr>
          <w:rStyle w:val="FontStyle21"/>
          <w:rFonts w:ascii="Times New Roman" w:hAnsi="Times New Roman"/>
          <w:sz w:val="28"/>
          <w:szCs w:val="28"/>
        </w:rPr>
        <w:t xml:space="preserve"> ед.</w:t>
      </w:r>
    </w:p>
    <w:p w:rsidR="005C0560" w:rsidRPr="005B4417" w:rsidRDefault="005C0560" w:rsidP="005C0560">
      <w:pPr>
        <w:pStyle w:val="Style2"/>
        <w:widowControl/>
        <w:tabs>
          <w:tab w:val="left" w:pos="1276"/>
          <w:tab w:val="left" w:pos="1560"/>
        </w:tabs>
        <w:spacing w:line="240" w:lineRule="auto"/>
        <w:ind w:firstLine="709"/>
        <w:rPr>
          <w:rStyle w:val="FontStyle21"/>
          <w:rFonts w:ascii="Times New Roman" w:hAnsi="Times New Roman"/>
          <w:sz w:val="28"/>
          <w:szCs w:val="28"/>
        </w:rPr>
      </w:pPr>
      <w:r w:rsidRPr="005B4417">
        <w:rPr>
          <w:rStyle w:val="FontStyle21"/>
          <w:rFonts w:ascii="Times New Roman" w:hAnsi="Times New Roman"/>
          <w:sz w:val="28"/>
          <w:szCs w:val="28"/>
        </w:rPr>
        <w:t xml:space="preserve">Правовое подразделение ГУ МЧС России за отчетный период </w:t>
      </w:r>
      <w:r w:rsidR="001A7BA3" w:rsidRPr="005B4417">
        <w:rPr>
          <w:rStyle w:val="FontStyle21"/>
          <w:rFonts w:ascii="Times New Roman" w:hAnsi="Times New Roman"/>
          <w:sz w:val="28"/>
          <w:szCs w:val="28"/>
        </w:rPr>
        <w:t>2022 год</w:t>
      </w:r>
      <w:r w:rsidRPr="005B4417">
        <w:rPr>
          <w:rStyle w:val="af2"/>
          <w:rFonts w:ascii="Times New Roman" w:hAnsi="Times New Roman"/>
          <w:sz w:val="28"/>
          <w:szCs w:val="28"/>
        </w:rPr>
        <w:footnoteReference w:id="39"/>
      </w:r>
      <w:r w:rsidRPr="005B4417">
        <w:rPr>
          <w:rStyle w:val="FontStyle21"/>
          <w:rFonts w:ascii="Times New Roman" w:hAnsi="Times New Roman"/>
          <w:sz w:val="28"/>
          <w:szCs w:val="28"/>
        </w:rPr>
        <w:t xml:space="preserve"> осуществило правовое сопровождение</w:t>
      </w:r>
      <w:r w:rsidRPr="005B4417">
        <w:rPr>
          <w:rFonts w:ascii="Times New Roman" w:hAnsi="Times New Roman"/>
          <w:sz w:val="28"/>
          <w:szCs w:val="28"/>
        </w:rPr>
        <w:t xml:space="preserve"> (в том числе по доверенности)</w:t>
      </w:r>
      <w:r w:rsidRPr="005B4417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="001A7BA3" w:rsidRPr="005B4417">
        <w:rPr>
          <w:rStyle w:val="FontStyle21"/>
          <w:rFonts w:ascii="Times New Roman" w:hAnsi="Times New Roman"/>
          <w:sz w:val="28"/>
          <w:szCs w:val="28"/>
        </w:rPr>
        <w:t>234</w:t>
      </w:r>
      <w:r w:rsidRPr="005B4417">
        <w:rPr>
          <w:rStyle w:val="af2"/>
          <w:rFonts w:ascii="Times New Roman" w:hAnsi="Times New Roman"/>
          <w:sz w:val="28"/>
          <w:szCs w:val="28"/>
        </w:rPr>
        <w:footnoteReference w:id="40"/>
      </w:r>
      <w:r w:rsidRPr="005B441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A7BA3" w:rsidRPr="005B4417">
        <w:rPr>
          <w:rStyle w:val="FontStyle21"/>
          <w:rFonts w:ascii="Times New Roman" w:hAnsi="Times New Roman"/>
          <w:sz w:val="28"/>
          <w:szCs w:val="28"/>
        </w:rPr>
        <w:t>дел</w:t>
      </w:r>
      <w:r w:rsidRPr="005B4417">
        <w:rPr>
          <w:rStyle w:val="FontStyle21"/>
          <w:rFonts w:ascii="Times New Roman" w:hAnsi="Times New Roman"/>
          <w:sz w:val="28"/>
          <w:szCs w:val="28"/>
        </w:rPr>
        <w:t>а</w:t>
      </w:r>
      <w:r w:rsidRPr="005B4417">
        <w:rPr>
          <w:rStyle w:val="af2"/>
          <w:rFonts w:ascii="Times New Roman" w:hAnsi="Times New Roman"/>
          <w:sz w:val="28"/>
          <w:szCs w:val="28"/>
        </w:rPr>
        <w:footnoteReference w:id="41"/>
      </w:r>
      <w:r w:rsidRPr="005B4417">
        <w:rPr>
          <w:rStyle w:val="FontStyle21"/>
          <w:rFonts w:ascii="Times New Roman" w:hAnsi="Times New Roman"/>
          <w:sz w:val="28"/>
          <w:szCs w:val="28"/>
        </w:rPr>
        <w:t xml:space="preserve">, из которых переходящих с прошлого отчетного периода - </w:t>
      </w:r>
      <w:r w:rsidR="001A7BA3" w:rsidRPr="005B4417">
        <w:rPr>
          <w:rStyle w:val="FontStyle21"/>
          <w:rFonts w:ascii="Times New Roman" w:hAnsi="Times New Roman"/>
          <w:sz w:val="28"/>
          <w:szCs w:val="28"/>
        </w:rPr>
        <w:t>197 дел</w:t>
      </w:r>
      <w:r w:rsidRPr="005B4417">
        <w:rPr>
          <w:rStyle w:val="FontStyle21"/>
          <w:rFonts w:ascii="Times New Roman" w:hAnsi="Times New Roman"/>
          <w:sz w:val="28"/>
          <w:szCs w:val="28"/>
        </w:rPr>
        <w:t>.</w:t>
      </w:r>
    </w:p>
    <w:p w:rsidR="005C0560" w:rsidRPr="005B4417" w:rsidRDefault="005C0560" w:rsidP="005C0560">
      <w:pPr>
        <w:pStyle w:val="Style2"/>
        <w:widowControl/>
        <w:tabs>
          <w:tab w:val="left" w:pos="1276"/>
          <w:tab w:val="left" w:pos="1560"/>
        </w:tabs>
        <w:spacing w:line="240" w:lineRule="auto"/>
        <w:ind w:firstLine="709"/>
        <w:rPr>
          <w:rStyle w:val="FontStyle21"/>
          <w:rFonts w:ascii="Times New Roman" w:hAnsi="Times New Roman"/>
          <w:sz w:val="28"/>
          <w:szCs w:val="28"/>
        </w:rPr>
      </w:pPr>
      <w:r w:rsidRPr="005B4417">
        <w:rPr>
          <w:rStyle w:val="FontStyle21"/>
          <w:rFonts w:ascii="Times New Roman" w:hAnsi="Times New Roman"/>
          <w:sz w:val="28"/>
          <w:szCs w:val="28"/>
        </w:rPr>
        <w:t>Из них:</w:t>
      </w:r>
    </w:p>
    <w:p w:rsidR="005C0560" w:rsidRPr="005B4417" w:rsidRDefault="00876416" w:rsidP="005C0560">
      <w:pPr>
        <w:pStyle w:val="Style2"/>
        <w:widowControl/>
        <w:tabs>
          <w:tab w:val="left" w:pos="1276"/>
          <w:tab w:val="left" w:pos="1560"/>
        </w:tabs>
        <w:spacing w:line="240" w:lineRule="auto"/>
        <w:ind w:firstLine="709"/>
      </w:pPr>
      <w:r w:rsidRPr="005B4417">
        <w:rPr>
          <w:rStyle w:val="FontStyle21"/>
          <w:rFonts w:ascii="Times New Roman" w:hAnsi="Times New Roman"/>
          <w:sz w:val="28"/>
          <w:szCs w:val="28"/>
        </w:rPr>
        <w:t>а) </w:t>
      </w:r>
      <w:r w:rsidR="005C0560" w:rsidRPr="005B4417">
        <w:rPr>
          <w:rStyle w:val="FontStyle21"/>
          <w:rFonts w:ascii="Times New Roman" w:hAnsi="Times New Roman"/>
          <w:sz w:val="28"/>
          <w:szCs w:val="28"/>
        </w:rPr>
        <w:t xml:space="preserve">в рамках гражданского и арбитражного судопроизводства </w:t>
      </w:r>
      <w:r w:rsidR="001A7BA3" w:rsidRPr="005B4417">
        <w:rPr>
          <w:rStyle w:val="FontStyle21"/>
          <w:rFonts w:ascii="Times New Roman" w:hAnsi="Times New Roman"/>
          <w:sz w:val="28"/>
          <w:szCs w:val="28"/>
        </w:rPr>
        <w:t>206 дел</w:t>
      </w:r>
      <w:r w:rsidRPr="005B4417">
        <w:rPr>
          <w:rStyle w:val="FontStyle21"/>
          <w:rFonts w:ascii="Times New Roman" w:hAnsi="Times New Roman"/>
          <w:sz w:val="28"/>
          <w:szCs w:val="28"/>
        </w:rPr>
        <w:t>,</w:t>
      </w:r>
      <w:r w:rsidRPr="005B4417">
        <w:rPr>
          <w:rStyle w:val="FontStyle21"/>
          <w:rFonts w:ascii="Times New Roman" w:hAnsi="Times New Roman"/>
          <w:sz w:val="28"/>
          <w:szCs w:val="28"/>
        </w:rPr>
        <w:br/>
      </w:r>
      <w:r w:rsidR="005C0560" w:rsidRPr="005B4417">
        <w:rPr>
          <w:rStyle w:val="FontStyle21"/>
          <w:rFonts w:ascii="Times New Roman" w:hAnsi="Times New Roman"/>
          <w:sz w:val="28"/>
          <w:szCs w:val="28"/>
        </w:rPr>
        <w:t xml:space="preserve">при этом </w:t>
      </w:r>
      <w:r w:rsidR="005C0560" w:rsidRPr="005B4417">
        <w:rPr>
          <w:rFonts w:ascii="Times New Roman" w:hAnsi="Times New Roman"/>
          <w:sz w:val="28"/>
          <w:szCs w:val="28"/>
        </w:rPr>
        <w:t>ГУ МЧС России выступало:</w:t>
      </w:r>
    </w:p>
    <w:p w:rsidR="005C0560" w:rsidRPr="005B4417" w:rsidRDefault="005C0560" w:rsidP="005C0560">
      <w:pPr>
        <w:pStyle w:val="Style2"/>
        <w:widowControl/>
        <w:tabs>
          <w:tab w:val="left" w:pos="1276"/>
          <w:tab w:val="left" w:pos="156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B4417">
        <w:rPr>
          <w:rFonts w:ascii="Times New Roman" w:hAnsi="Times New Roman"/>
          <w:sz w:val="28"/>
          <w:szCs w:val="28"/>
        </w:rPr>
        <w:t xml:space="preserve">в качестве истца в </w:t>
      </w:r>
      <w:r w:rsidR="001A7BA3" w:rsidRPr="005B4417">
        <w:rPr>
          <w:rFonts w:ascii="Times New Roman" w:hAnsi="Times New Roman"/>
          <w:sz w:val="28"/>
          <w:szCs w:val="28"/>
        </w:rPr>
        <w:t>84 делах</w:t>
      </w:r>
      <w:r w:rsidRPr="005B4417">
        <w:rPr>
          <w:rFonts w:ascii="Times New Roman" w:hAnsi="Times New Roman"/>
          <w:sz w:val="28"/>
          <w:szCs w:val="28"/>
        </w:rPr>
        <w:t>, из них предъявле</w:t>
      </w:r>
      <w:r w:rsidR="001A7BA3" w:rsidRPr="005B4417">
        <w:rPr>
          <w:rFonts w:ascii="Times New Roman" w:hAnsi="Times New Roman"/>
          <w:sz w:val="28"/>
          <w:szCs w:val="28"/>
        </w:rPr>
        <w:t>но встречных требований по 2 делам</w:t>
      </w:r>
      <w:r w:rsidRPr="005B4417">
        <w:rPr>
          <w:rFonts w:ascii="Times New Roman" w:hAnsi="Times New Roman"/>
          <w:sz w:val="28"/>
          <w:szCs w:val="28"/>
        </w:rPr>
        <w:t>;</w:t>
      </w:r>
    </w:p>
    <w:p w:rsidR="005C0560" w:rsidRPr="005B4417" w:rsidRDefault="005C0560" w:rsidP="005C0560">
      <w:pPr>
        <w:pStyle w:val="Style2"/>
        <w:widowControl/>
        <w:tabs>
          <w:tab w:val="left" w:pos="1276"/>
          <w:tab w:val="left" w:pos="156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B4417">
        <w:rPr>
          <w:rFonts w:ascii="Times New Roman" w:hAnsi="Times New Roman"/>
          <w:sz w:val="28"/>
          <w:szCs w:val="28"/>
        </w:rPr>
        <w:t xml:space="preserve">в качестве ответчика в </w:t>
      </w:r>
      <w:r w:rsidR="001A7BA3" w:rsidRPr="005B4417">
        <w:rPr>
          <w:rFonts w:ascii="Times New Roman" w:hAnsi="Times New Roman"/>
          <w:sz w:val="28"/>
          <w:szCs w:val="28"/>
        </w:rPr>
        <w:t>89 делах</w:t>
      </w:r>
      <w:r w:rsidRPr="005B4417">
        <w:rPr>
          <w:rFonts w:ascii="Times New Roman" w:hAnsi="Times New Roman"/>
          <w:sz w:val="28"/>
          <w:szCs w:val="28"/>
        </w:rPr>
        <w:t xml:space="preserve">, из них предъявлено встречных требований по </w:t>
      </w:r>
      <w:r w:rsidR="001A7BA3" w:rsidRPr="005B4417">
        <w:rPr>
          <w:rFonts w:ascii="Times New Roman" w:hAnsi="Times New Roman"/>
          <w:sz w:val="28"/>
          <w:szCs w:val="28"/>
        </w:rPr>
        <w:t>0 делам</w:t>
      </w:r>
      <w:r w:rsidRPr="005B4417">
        <w:rPr>
          <w:rFonts w:ascii="Times New Roman" w:hAnsi="Times New Roman"/>
          <w:sz w:val="28"/>
          <w:szCs w:val="28"/>
        </w:rPr>
        <w:t>;</w:t>
      </w:r>
    </w:p>
    <w:p w:rsidR="005C0560" w:rsidRPr="005B4417" w:rsidRDefault="005C0560" w:rsidP="005C0560">
      <w:pPr>
        <w:pStyle w:val="Style2"/>
        <w:widowControl/>
        <w:tabs>
          <w:tab w:val="left" w:pos="1276"/>
          <w:tab w:val="left" w:pos="156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B4417">
        <w:rPr>
          <w:rFonts w:ascii="Times New Roman" w:hAnsi="Times New Roman"/>
          <w:sz w:val="28"/>
          <w:szCs w:val="28"/>
        </w:rPr>
        <w:t xml:space="preserve">в качестве третьего лица, заявляющего самостоятельные требования, </w:t>
      </w:r>
      <w:r w:rsidRPr="005B4417">
        <w:rPr>
          <w:rFonts w:ascii="Times New Roman" w:hAnsi="Times New Roman"/>
          <w:sz w:val="28"/>
          <w:szCs w:val="28"/>
        </w:rPr>
        <w:br/>
        <w:t xml:space="preserve">в </w:t>
      </w:r>
      <w:r w:rsidR="001A7BA3" w:rsidRPr="005B4417">
        <w:rPr>
          <w:rFonts w:ascii="Times New Roman" w:hAnsi="Times New Roman"/>
          <w:sz w:val="28"/>
          <w:szCs w:val="28"/>
        </w:rPr>
        <w:t>1 деле</w:t>
      </w:r>
      <w:r w:rsidRPr="005B4417">
        <w:rPr>
          <w:rFonts w:ascii="Times New Roman" w:hAnsi="Times New Roman"/>
          <w:sz w:val="28"/>
          <w:szCs w:val="28"/>
        </w:rPr>
        <w:t>;</w:t>
      </w:r>
    </w:p>
    <w:p w:rsidR="005C0560" w:rsidRPr="005B4417" w:rsidRDefault="005C0560" w:rsidP="005C0560">
      <w:pPr>
        <w:pStyle w:val="Style2"/>
        <w:widowControl/>
        <w:tabs>
          <w:tab w:val="left" w:pos="1276"/>
          <w:tab w:val="left" w:pos="1560"/>
        </w:tabs>
        <w:spacing w:line="240" w:lineRule="auto"/>
        <w:ind w:firstLine="709"/>
        <w:rPr>
          <w:rStyle w:val="FontStyle21"/>
          <w:rFonts w:ascii="Times New Roman" w:hAnsi="Times New Roman"/>
          <w:sz w:val="28"/>
          <w:szCs w:val="28"/>
        </w:rPr>
      </w:pPr>
      <w:r w:rsidRPr="005B4417">
        <w:rPr>
          <w:rFonts w:ascii="Times New Roman" w:hAnsi="Times New Roman"/>
          <w:sz w:val="28"/>
          <w:szCs w:val="28"/>
        </w:rPr>
        <w:t>в качестве третьего лица, не заявляющего самостоятельных требований,</w:t>
      </w:r>
      <w:r w:rsidRPr="005B4417">
        <w:rPr>
          <w:rFonts w:ascii="Times New Roman" w:hAnsi="Times New Roman"/>
          <w:sz w:val="28"/>
          <w:szCs w:val="28"/>
        </w:rPr>
        <w:br/>
        <w:t xml:space="preserve">в </w:t>
      </w:r>
      <w:r w:rsidR="001A7BA3" w:rsidRPr="005B4417">
        <w:rPr>
          <w:rFonts w:ascii="Times New Roman" w:hAnsi="Times New Roman"/>
          <w:sz w:val="28"/>
          <w:szCs w:val="28"/>
        </w:rPr>
        <w:t>32 делах</w:t>
      </w:r>
      <w:r w:rsidRPr="005B4417">
        <w:rPr>
          <w:rFonts w:ascii="Times New Roman" w:hAnsi="Times New Roman"/>
          <w:sz w:val="28"/>
          <w:szCs w:val="28"/>
        </w:rPr>
        <w:t>.</w:t>
      </w:r>
    </w:p>
    <w:p w:rsidR="005C0560" w:rsidRPr="005B4417" w:rsidRDefault="005C0560" w:rsidP="005C0560">
      <w:pPr>
        <w:pStyle w:val="Style2"/>
        <w:widowControl/>
        <w:tabs>
          <w:tab w:val="left" w:pos="1276"/>
          <w:tab w:val="left" w:pos="1560"/>
        </w:tabs>
        <w:spacing w:line="240" w:lineRule="auto"/>
        <w:ind w:firstLine="709"/>
      </w:pPr>
      <w:r w:rsidRPr="005B4417">
        <w:rPr>
          <w:rStyle w:val="FontStyle21"/>
          <w:rFonts w:ascii="Times New Roman" w:hAnsi="Times New Roman"/>
          <w:sz w:val="28"/>
          <w:szCs w:val="28"/>
        </w:rPr>
        <w:t xml:space="preserve">б) в рамках административного судопроизводства составило </w:t>
      </w:r>
      <w:r w:rsidR="00DA6321" w:rsidRPr="005B4417">
        <w:rPr>
          <w:rStyle w:val="FontStyle21"/>
          <w:rFonts w:ascii="Times New Roman" w:hAnsi="Times New Roman"/>
          <w:sz w:val="28"/>
          <w:szCs w:val="28"/>
        </w:rPr>
        <w:t>26 дел</w:t>
      </w:r>
      <w:r w:rsidRPr="005B4417">
        <w:rPr>
          <w:rStyle w:val="FontStyle21"/>
          <w:rFonts w:ascii="Times New Roman" w:hAnsi="Times New Roman"/>
          <w:sz w:val="28"/>
          <w:szCs w:val="28"/>
        </w:rPr>
        <w:t xml:space="preserve">, при этом </w:t>
      </w:r>
      <w:r w:rsidRPr="005B4417">
        <w:rPr>
          <w:rFonts w:ascii="Times New Roman" w:hAnsi="Times New Roman"/>
          <w:sz w:val="28"/>
          <w:szCs w:val="28"/>
        </w:rPr>
        <w:t>ГУ МЧС России выступало:</w:t>
      </w:r>
    </w:p>
    <w:p w:rsidR="005C0560" w:rsidRPr="005B4417" w:rsidRDefault="005C0560" w:rsidP="005C0560">
      <w:pPr>
        <w:pStyle w:val="Style2"/>
        <w:widowControl/>
        <w:tabs>
          <w:tab w:val="left" w:pos="1276"/>
          <w:tab w:val="left" w:pos="156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B4417">
        <w:rPr>
          <w:rFonts w:ascii="Times New Roman" w:hAnsi="Times New Roman"/>
          <w:sz w:val="28"/>
          <w:szCs w:val="28"/>
        </w:rPr>
        <w:t xml:space="preserve">в качестве административного истца в </w:t>
      </w:r>
      <w:r w:rsidR="001A7BA3" w:rsidRPr="005B4417">
        <w:rPr>
          <w:rFonts w:ascii="Times New Roman" w:hAnsi="Times New Roman"/>
          <w:sz w:val="28"/>
          <w:szCs w:val="28"/>
        </w:rPr>
        <w:t>0 делах</w:t>
      </w:r>
      <w:r w:rsidR="00741742" w:rsidRPr="005B4417">
        <w:rPr>
          <w:rFonts w:ascii="Times New Roman" w:hAnsi="Times New Roman"/>
          <w:sz w:val="28"/>
          <w:szCs w:val="28"/>
        </w:rPr>
        <w:t>(е)</w:t>
      </w:r>
      <w:r w:rsidRPr="005B4417">
        <w:rPr>
          <w:rFonts w:ascii="Times New Roman" w:hAnsi="Times New Roman"/>
          <w:sz w:val="28"/>
          <w:szCs w:val="28"/>
        </w:rPr>
        <w:t xml:space="preserve">, из них предъявлено встречных требований по </w:t>
      </w:r>
      <w:r w:rsidR="001A7BA3" w:rsidRPr="005B4417">
        <w:rPr>
          <w:rFonts w:ascii="Times New Roman" w:hAnsi="Times New Roman"/>
          <w:sz w:val="28"/>
          <w:szCs w:val="28"/>
        </w:rPr>
        <w:t>0 дела</w:t>
      </w:r>
      <w:r w:rsidR="00741742" w:rsidRPr="005B4417">
        <w:rPr>
          <w:rFonts w:ascii="Times New Roman" w:hAnsi="Times New Roman"/>
          <w:sz w:val="28"/>
          <w:szCs w:val="28"/>
        </w:rPr>
        <w:t>х(е)</w:t>
      </w:r>
      <w:r w:rsidRPr="005B4417">
        <w:rPr>
          <w:rFonts w:ascii="Times New Roman" w:hAnsi="Times New Roman"/>
          <w:sz w:val="28"/>
          <w:szCs w:val="28"/>
        </w:rPr>
        <w:t>;</w:t>
      </w:r>
    </w:p>
    <w:p w:rsidR="005C0560" w:rsidRPr="005B4417" w:rsidRDefault="005C0560" w:rsidP="005C0560">
      <w:pPr>
        <w:pStyle w:val="Style2"/>
        <w:widowControl/>
        <w:tabs>
          <w:tab w:val="left" w:pos="1276"/>
          <w:tab w:val="left" w:pos="156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B4417">
        <w:rPr>
          <w:rFonts w:ascii="Times New Roman" w:hAnsi="Times New Roman"/>
          <w:sz w:val="28"/>
          <w:szCs w:val="28"/>
        </w:rPr>
        <w:t xml:space="preserve">в качестве административного ответчика в </w:t>
      </w:r>
      <w:r w:rsidR="001A7BA3" w:rsidRPr="005B4417">
        <w:rPr>
          <w:rFonts w:ascii="Times New Roman" w:hAnsi="Times New Roman"/>
          <w:sz w:val="28"/>
          <w:szCs w:val="28"/>
        </w:rPr>
        <w:t>25</w:t>
      </w:r>
      <w:r w:rsidR="00884275" w:rsidRPr="005B4417">
        <w:rPr>
          <w:rFonts w:ascii="Times New Roman" w:hAnsi="Times New Roman"/>
          <w:sz w:val="28"/>
          <w:szCs w:val="28"/>
        </w:rPr>
        <w:t xml:space="preserve"> делах</w:t>
      </w:r>
      <w:r w:rsidRPr="005B4417">
        <w:rPr>
          <w:rFonts w:ascii="Times New Roman" w:hAnsi="Times New Roman"/>
          <w:sz w:val="28"/>
          <w:szCs w:val="28"/>
        </w:rPr>
        <w:t xml:space="preserve">, </w:t>
      </w:r>
      <w:r w:rsidRPr="005B4417">
        <w:rPr>
          <w:rFonts w:ascii="Times New Roman" w:hAnsi="Times New Roman"/>
          <w:sz w:val="28"/>
          <w:szCs w:val="28"/>
        </w:rPr>
        <w:br/>
        <w:t xml:space="preserve">из них предъявлено встречных требований по </w:t>
      </w:r>
      <w:r w:rsidR="00741742" w:rsidRPr="005B4417">
        <w:rPr>
          <w:rFonts w:ascii="Times New Roman" w:hAnsi="Times New Roman"/>
          <w:sz w:val="28"/>
          <w:szCs w:val="28"/>
        </w:rPr>
        <w:t>0 делах(е)</w:t>
      </w:r>
      <w:r w:rsidRPr="005B4417">
        <w:rPr>
          <w:rFonts w:ascii="Times New Roman" w:hAnsi="Times New Roman"/>
          <w:sz w:val="28"/>
          <w:szCs w:val="28"/>
        </w:rPr>
        <w:t>;</w:t>
      </w:r>
    </w:p>
    <w:p w:rsidR="005C0560" w:rsidRPr="005B4417" w:rsidRDefault="005C0560" w:rsidP="005C0560">
      <w:pPr>
        <w:pStyle w:val="Style2"/>
        <w:widowControl/>
        <w:tabs>
          <w:tab w:val="left" w:pos="1276"/>
          <w:tab w:val="left" w:pos="156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B4417">
        <w:rPr>
          <w:rFonts w:ascii="Times New Roman" w:hAnsi="Times New Roman"/>
          <w:sz w:val="28"/>
          <w:szCs w:val="28"/>
        </w:rPr>
        <w:t>в качестве заинтересованного л</w:t>
      </w:r>
      <w:r w:rsidR="00876416" w:rsidRPr="005B4417">
        <w:rPr>
          <w:rFonts w:ascii="Times New Roman" w:hAnsi="Times New Roman"/>
          <w:sz w:val="28"/>
          <w:szCs w:val="28"/>
        </w:rPr>
        <w:t xml:space="preserve">ица </w:t>
      </w:r>
      <w:r w:rsidR="00884275" w:rsidRPr="005B4417">
        <w:rPr>
          <w:rFonts w:ascii="Times New Roman" w:hAnsi="Times New Roman"/>
          <w:sz w:val="28"/>
          <w:szCs w:val="28"/>
        </w:rPr>
        <w:t>в деле</w:t>
      </w:r>
      <w:r w:rsidRPr="005B4417">
        <w:rPr>
          <w:rFonts w:ascii="Times New Roman" w:hAnsi="Times New Roman"/>
          <w:sz w:val="28"/>
          <w:szCs w:val="28"/>
        </w:rPr>
        <w:t xml:space="preserve"> </w:t>
      </w:r>
      <w:r w:rsidR="00884275" w:rsidRPr="005B4417">
        <w:rPr>
          <w:rFonts w:ascii="Times New Roman" w:hAnsi="Times New Roman"/>
          <w:sz w:val="28"/>
          <w:szCs w:val="28"/>
        </w:rPr>
        <w:t>1</w:t>
      </w:r>
      <w:r w:rsidRPr="005B4417">
        <w:rPr>
          <w:rFonts w:ascii="Times New Roman" w:hAnsi="Times New Roman"/>
          <w:sz w:val="28"/>
          <w:szCs w:val="28"/>
        </w:rPr>
        <w:t>.</w:t>
      </w:r>
    </w:p>
    <w:p w:rsidR="005C0560" w:rsidRPr="005B4417" w:rsidRDefault="00876416" w:rsidP="005C0560">
      <w:pPr>
        <w:pStyle w:val="Style2"/>
        <w:widowControl/>
        <w:tabs>
          <w:tab w:val="left" w:pos="1276"/>
          <w:tab w:val="left" w:pos="156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B4417">
        <w:rPr>
          <w:rStyle w:val="FontStyle21"/>
          <w:rFonts w:ascii="Times New Roman" w:hAnsi="Times New Roman"/>
          <w:sz w:val="28"/>
          <w:szCs w:val="28"/>
        </w:rPr>
        <w:t>в) </w:t>
      </w:r>
      <w:r w:rsidR="005C0560" w:rsidRPr="005B4417">
        <w:rPr>
          <w:rStyle w:val="FontStyle21"/>
          <w:rFonts w:ascii="Times New Roman" w:hAnsi="Times New Roman"/>
          <w:sz w:val="28"/>
          <w:szCs w:val="28"/>
        </w:rPr>
        <w:t xml:space="preserve">количество дел в рамках уголовного судопроизводства, по которым </w:t>
      </w:r>
      <w:r w:rsidR="005C0560" w:rsidRPr="005B4417">
        <w:rPr>
          <w:rStyle w:val="FontStyle21"/>
          <w:rFonts w:ascii="Times New Roman" w:hAnsi="Times New Roman"/>
          <w:sz w:val="28"/>
          <w:szCs w:val="28"/>
        </w:rPr>
        <w:br/>
      </w:r>
      <w:r w:rsidR="005C0560" w:rsidRPr="005B4417">
        <w:rPr>
          <w:rFonts w:ascii="Times New Roman" w:hAnsi="Times New Roman"/>
          <w:sz w:val="28"/>
          <w:szCs w:val="28"/>
        </w:rPr>
        <w:t>ГУ МЧС России выступало в качестве потерпевшего</w:t>
      </w:r>
      <w:r w:rsidR="002E5C53" w:rsidRPr="005B4417">
        <w:rPr>
          <w:rFonts w:ascii="Times New Roman" w:hAnsi="Times New Roman"/>
          <w:sz w:val="28"/>
          <w:szCs w:val="28"/>
        </w:rPr>
        <w:t>,</w:t>
      </w:r>
      <w:r w:rsidR="00884275" w:rsidRPr="005B4417">
        <w:rPr>
          <w:rFonts w:ascii="Times New Roman" w:hAnsi="Times New Roman"/>
          <w:sz w:val="28"/>
          <w:szCs w:val="28"/>
        </w:rPr>
        <w:t xml:space="preserve"> 2 дела</w:t>
      </w:r>
      <w:r w:rsidR="005C0560" w:rsidRPr="005B4417">
        <w:rPr>
          <w:rFonts w:ascii="Times New Roman" w:hAnsi="Times New Roman"/>
          <w:sz w:val="28"/>
          <w:szCs w:val="28"/>
        </w:rPr>
        <w:t>.</w:t>
      </w:r>
    </w:p>
    <w:p w:rsidR="005C0560" w:rsidRPr="005B4417" w:rsidRDefault="005C0560" w:rsidP="005C0560">
      <w:pPr>
        <w:pStyle w:val="Style2"/>
        <w:widowControl/>
        <w:tabs>
          <w:tab w:val="left" w:pos="1276"/>
          <w:tab w:val="left" w:pos="156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B4417">
        <w:rPr>
          <w:rFonts w:ascii="Times New Roman" w:hAnsi="Times New Roman"/>
          <w:sz w:val="28"/>
          <w:szCs w:val="28"/>
        </w:rPr>
        <w:t xml:space="preserve">Количество заявленных гражданских исков </w:t>
      </w:r>
      <w:r w:rsidR="00884275" w:rsidRPr="005B4417">
        <w:rPr>
          <w:rFonts w:ascii="Times New Roman" w:hAnsi="Times New Roman"/>
          <w:sz w:val="28"/>
          <w:szCs w:val="28"/>
        </w:rPr>
        <w:t>1</w:t>
      </w:r>
      <w:r w:rsidRPr="005B4417">
        <w:rPr>
          <w:rFonts w:ascii="Times New Roman" w:hAnsi="Times New Roman"/>
          <w:sz w:val="28"/>
          <w:szCs w:val="28"/>
        </w:rPr>
        <w:t xml:space="preserve">. </w:t>
      </w:r>
    </w:p>
    <w:p w:rsidR="005C0560" w:rsidRPr="005B4417" w:rsidRDefault="00876416" w:rsidP="005C0560">
      <w:pPr>
        <w:pStyle w:val="Style2"/>
        <w:widowControl/>
        <w:tabs>
          <w:tab w:val="left" w:pos="1276"/>
          <w:tab w:val="left" w:pos="156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B4417">
        <w:rPr>
          <w:rStyle w:val="FontStyle21"/>
          <w:rFonts w:ascii="Times New Roman" w:hAnsi="Times New Roman"/>
          <w:sz w:val="28"/>
          <w:szCs w:val="28"/>
        </w:rPr>
        <w:t>г) </w:t>
      </w:r>
      <w:r w:rsidR="005C0560" w:rsidRPr="005B4417">
        <w:rPr>
          <w:rStyle w:val="FontStyle21"/>
          <w:rFonts w:ascii="Times New Roman" w:hAnsi="Times New Roman"/>
          <w:sz w:val="28"/>
          <w:szCs w:val="28"/>
        </w:rPr>
        <w:t>об административных правонарушениях</w:t>
      </w:r>
      <w:r w:rsidR="005C0560" w:rsidRPr="005B4417">
        <w:rPr>
          <w:rStyle w:val="af2"/>
          <w:rFonts w:ascii="Times New Roman" w:hAnsi="Times New Roman"/>
          <w:sz w:val="28"/>
          <w:szCs w:val="28"/>
        </w:rPr>
        <w:footnoteReference w:id="42"/>
      </w:r>
      <w:r w:rsidR="005C0560" w:rsidRPr="005B4417">
        <w:rPr>
          <w:rStyle w:val="FontStyle21"/>
          <w:rFonts w:ascii="Times New Roman" w:hAnsi="Times New Roman"/>
          <w:sz w:val="28"/>
          <w:szCs w:val="28"/>
        </w:rPr>
        <w:t xml:space="preserve"> составило </w:t>
      </w:r>
      <w:r w:rsidR="00884275" w:rsidRPr="005B4417">
        <w:rPr>
          <w:rStyle w:val="FontStyle21"/>
          <w:rFonts w:ascii="Times New Roman" w:hAnsi="Times New Roman"/>
          <w:sz w:val="28"/>
          <w:szCs w:val="28"/>
        </w:rPr>
        <w:t>0</w:t>
      </w:r>
      <w:r w:rsidR="005C0560" w:rsidRPr="005B4417">
        <w:rPr>
          <w:rStyle w:val="FontStyle21"/>
          <w:rFonts w:ascii="Times New Roman" w:hAnsi="Times New Roman"/>
          <w:sz w:val="28"/>
          <w:szCs w:val="28"/>
        </w:rPr>
        <w:t xml:space="preserve"> дел(о),</w:t>
      </w:r>
      <w:r w:rsidR="005C0560" w:rsidRPr="005B4417">
        <w:rPr>
          <w:rStyle w:val="FontStyle21"/>
          <w:rFonts w:ascii="Times New Roman" w:hAnsi="Times New Roman"/>
          <w:sz w:val="28"/>
          <w:szCs w:val="28"/>
        </w:rPr>
        <w:br/>
        <w:t xml:space="preserve">по которым </w:t>
      </w:r>
      <w:r w:rsidR="005C0560" w:rsidRPr="005B4417">
        <w:rPr>
          <w:rFonts w:ascii="Times New Roman" w:hAnsi="Times New Roman"/>
          <w:sz w:val="28"/>
          <w:szCs w:val="28"/>
        </w:rPr>
        <w:t>ГУ МЧС России выступало:</w:t>
      </w:r>
    </w:p>
    <w:p w:rsidR="005C0560" w:rsidRPr="005B4417" w:rsidRDefault="005C0560" w:rsidP="005C0560">
      <w:pPr>
        <w:pStyle w:val="Style2"/>
        <w:widowControl/>
        <w:tabs>
          <w:tab w:val="left" w:pos="1276"/>
          <w:tab w:val="left" w:pos="156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B4417">
        <w:rPr>
          <w:rFonts w:ascii="Times New Roman" w:hAnsi="Times New Roman"/>
          <w:sz w:val="28"/>
          <w:szCs w:val="28"/>
        </w:rPr>
        <w:t>в качестве лица, участвующего в делах(е)</w:t>
      </w:r>
      <w:r w:rsidRPr="005B4417">
        <w:rPr>
          <w:rStyle w:val="af2"/>
          <w:rFonts w:ascii="Times New Roman" w:hAnsi="Times New Roman"/>
          <w:sz w:val="28"/>
          <w:szCs w:val="28"/>
        </w:rPr>
        <w:footnoteReference w:id="43"/>
      </w:r>
      <w:r w:rsidRPr="005B4417">
        <w:rPr>
          <w:rFonts w:ascii="Times New Roman" w:hAnsi="Times New Roman"/>
          <w:sz w:val="28"/>
          <w:szCs w:val="28"/>
        </w:rPr>
        <w:t xml:space="preserve"> </w:t>
      </w:r>
      <w:r w:rsidR="00884275" w:rsidRPr="005B4417">
        <w:rPr>
          <w:rFonts w:ascii="Times New Roman" w:hAnsi="Times New Roman"/>
          <w:sz w:val="28"/>
          <w:szCs w:val="28"/>
        </w:rPr>
        <w:t>0</w:t>
      </w:r>
      <w:r w:rsidRPr="005B4417">
        <w:rPr>
          <w:rFonts w:ascii="Times New Roman" w:hAnsi="Times New Roman"/>
          <w:sz w:val="28"/>
          <w:szCs w:val="28"/>
        </w:rPr>
        <w:t xml:space="preserve"> ;</w:t>
      </w:r>
    </w:p>
    <w:p w:rsidR="005C0560" w:rsidRPr="005B4417" w:rsidRDefault="005C0560" w:rsidP="005C0560">
      <w:pPr>
        <w:pStyle w:val="Style2"/>
        <w:widowControl/>
        <w:tabs>
          <w:tab w:val="left" w:pos="1276"/>
          <w:tab w:val="left" w:pos="1560"/>
        </w:tabs>
        <w:spacing w:line="240" w:lineRule="auto"/>
        <w:ind w:left="709" w:firstLine="0"/>
        <w:rPr>
          <w:rFonts w:ascii="Times New Roman" w:hAnsi="Times New Roman"/>
          <w:sz w:val="28"/>
          <w:szCs w:val="28"/>
        </w:rPr>
      </w:pPr>
      <w:r w:rsidRPr="005B4417">
        <w:rPr>
          <w:rFonts w:ascii="Times New Roman" w:hAnsi="Times New Roman"/>
          <w:sz w:val="28"/>
          <w:szCs w:val="28"/>
        </w:rPr>
        <w:t xml:space="preserve">в качестве потерпевшего </w:t>
      </w:r>
      <w:r w:rsidR="00884275" w:rsidRPr="005B4417">
        <w:rPr>
          <w:rFonts w:ascii="Times New Roman" w:hAnsi="Times New Roman"/>
          <w:sz w:val="28"/>
          <w:szCs w:val="28"/>
        </w:rPr>
        <w:t>0</w:t>
      </w:r>
      <w:r w:rsidRPr="005B4417">
        <w:rPr>
          <w:rFonts w:ascii="Times New Roman" w:hAnsi="Times New Roman"/>
          <w:sz w:val="28"/>
          <w:szCs w:val="28"/>
        </w:rPr>
        <w:t xml:space="preserve"> .</w:t>
      </w:r>
    </w:p>
    <w:p w:rsidR="005C0560" w:rsidRPr="005B4417" w:rsidRDefault="005C0560" w:rsidP="005C0560">
      <w:pPr>
        <w:pStyle w:val="Style2"/>
        <w:widowControl/>
        <w:tabs>
          <w:tab w:val="left" w:pos="1276"/>
          <w:tab w:val="left" w:pos="156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B4417">
        <w:rPr>
          <w:rFonts w:ascii="Times New Roman" w:hAnsi="Times New Roman"/>
          <w:sz w:val="28"/>
          <w:szCs w:val="28"/>
        </w:rPr>
        <w:lastRenderedPageBreak/>
        <w:t>2. Общее количество судебных дел</w:t>
      </w:r>
      <w:r w:rsidRPr="005B4417">
        <w:rPr>
          <w:rStyle w:val="FontStyle21"/>
          <w:rFonts w:ascii="Times New Roman" w:hAnsi="Times New Roman"/>
          <w:sz w:val="28"/>
          <w:szCs w:val="28"/>
        </w:rPr>
        <w:t xml:space="preserve">, по которым </w:t>
      </w:r>
      <w:r w:rsidRPr="005B4417">
        <w:rPr>
          <w:rFonts w:ascii="Times New Roman" w:hAnsi="Times New Roman"/>
          <w:sz w:val="28"/>
          <w:szCs w:val="28"/>
        </w:rPr>
        <w:t>ГУ МЧС России выступило в качестве стороны и (или) лица, участвующего в делах</w:t>
      </w:r>
      <w:r w:rsidRPr="005B4417">
        <w:rPr>
          <w:rStyle w:val="af2"/>
          <w:rFonts w:ascii="Times New Roman" w:hAnsi="Times New Roman"/>
          <w:sz w:val="28"/>
          <w:szCs w:val="28"/>
        </w:rPr>
        <w:footnoteReference w:id="44"/>
      </w:r>
      <w:r w:rsidRPr="005B4417">
        <w:rPr>
          <w:rFonts w:ascii="Times New Roman" w:hAnsi="Times New Roman"/>
          <w:sz w:val="28"/>
          <w:szCs w:val="28"/>
        </w:rPr>
        <w:t xml:space="preserve"> </w:t>
      </w:r>
      <w:r w:rsidR="00884275" w:rsidRPr="005B4417">
        <w:rPr>
          <w:rFonts w:ascii="Times New Roman" w:hAnsi="Times New Roman"/>
          <w:sz w:val="28"/>
          <w:szCs w:val="28"/>
        </w:rPr>
        <w:t>163</w:t>
      </w:r>
      <w:r w:rsidRPr="005B4417">
        <w:rPr>
          <w:rFonts w:ascii="Times New Roman" w:hAnsi="Times New Roman"/>
          <w:sz w:val="28"/>
          <w:szCs w:val="28"/>
        </w:rPr>
        <w:t xml:space="preserve"> .</w:t>
      </w:r>
    </w:p>
    <w:p w:rsidR="005C0560" w:rsidRPr="005B4417" w:rsidRDefault="005C0560" w:rsidP="005C0560">
      <w:pPr>
        <w:pStyle w:val="Style2"/>
        <w:widowControl/>
        <w:tabs>
          <w:tab w:val="left" w:pos="1276"/>
          <w:tab w:val="left" w:pos="1560"/>
        </w:tabs>
        <w:spacing w:line="240" w:lineRule="auto"/>
        <w:ind w:firstLine="709"/>
        <w:rPr>
          <w:rStyle w:val="FontStyle21"/>
          <w:rFonts w:ascii="Times New Roman" w:hAnsi="Times New Roman"/>
          <w:sz w:val="28"/>
          <w:szCs w:val="28"/>
        </w:rPr>
      </w:pPr>
      <w:r w:rsidRPr="005B4417">
        <w:rPr>
          <w:rFonts w:ascii="Times New Roman" w:hAnsi="Times New Roman"/>
          <w:sz w:val="28"/>
          <w:szCs w:val="28"/>
        </w:rPr>
        <w:t>Из них вступившие в отчетном периоде в законную силу</w:t>
      </w:r>
      <w:r w:rsidRPr="005B4417">
        <w:rPr>
          <w:rStyle w:val="af2"/>
          <w:rFonts w:ascii="Times New Roman" w:hAnsi="Times New Roman"/>
          <w:sz w:val="28"/>
          <w:szCs w:val="28"/>
        </w:rPr>
        <w:footnoteReference w:id="45"/>
      </w:r>
      <w:r w:rsidRPr="005B4417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Pr="005B4417">
        <w:rPr>
          <w:rStyle w:val="FontStyle21"/>
          <w:rFonts w:ascii="Times New Roman" w:hAnsi="Times New Roman"/>
          <w:sz w:val="28"/>
          <w:szCs w:val="28"/>
        </w:rPr>
        <w:br/>
        <w:t xml:space="preserve">судебные акты </w:t>
      </w:r>
      <w:r w:rsidR="00DA6321" w:rsidRPr="005B4417">
        <w:rPr>
          <w:rStyle w:val="FontStyle21"/>
          <w:rFonts w:ascii="Times New Roman" w:hAnsi="Times New Roman"/>
          <w:sz w:val="28"/>
          <w:szCs w:val="28"/>
        </w:rPr>
        <w:t>90</w:t>
      </w:r>
      <w:r w:rsidRPr="005B4417">
        <w:rPr>
          <w:rStyle w:val="FontStyle21"/>
          <w:rFonts w:ascii="Times New Roman" w:hAnsi="Times New Roman"/>
          <w:sz w:val="28"/>
          <w:szCs w:val="28"/>
        </w:rPr>
        <w:t xml:space="preserve"> , из которых:</w:t>
      </w:r>
    </w:p>
    <w:p w:rsidR="005C0560" w:rsidRPr="005B4417" w:rsidRDefault="00101E03" w:rsidP="00101E03">
      <w:pPr>
        <w:pStyle w:val="Style2"/>
        <w:tabs>
          <w:tab w:val="left" w:pos="1276"/>
          <w:tab w:val="left" w:pos="1560"/>
        </w:tabs>
        <w:ind w:firstLine="709"/>
        <w:rPr>
          <w:rStyle w:val="FontStyle21"/>
          <w:rFonts w:ascii="Times New Roman" w:hAnsi="Times New Roman"/>
          <w:sz w:val="28"/>
          <w:szCs w:val="28"/>
        </w:rPr>
      </w:pPr>
      <w:r w:rsidRPr="005B4417">
        <w:rPr>
          <w:rStyle w:val="FontStyle21"/>
          <w:rFonts w:ascii="Times New Roman" w:hAnsi="Times New Roman"/>
          <w:sz w:val="28"/>
          <w:szCs w:val="28"/>
        </w:rPr>
        <w:t>а) </w:t>
      </w:r>
      <w:r w:rsidR="005C0560" w:rsidRPr="005B4417">
        <w:rPr>
          <w:rStyle w:val="FontStyle21"/>
          <w:rFonts w:ascii="Times New Roman" w:hAnsi="Times New Roman"/>
          <w:sz w:val="28"/>
          <w:szCs w:val="28"/>
        </w:rPr>
        <w:t xml:space="preserve">в рамках гражданского и арбитражного судопроизводства </w:t>
      </w:r>
      <w:r w:rsidRPr="005B4417">
        <w:rPr>
          <w:rStyle w:val="FontStyle21"/>
          <w:rFonts w:ascii="Times New Roman" w:hAnsi="Times New Roman"/>
          <w:sz w:val="28"/>
          <w:szCs w:val="28"/>
        </w:rPr>
        <w:t>–</w:t>
      </w:r>
      <w:r w:rsidRPr="005B4417">
        <w:rPr>
          <w:rStyle w:val="FontStyle21"/>
          <w:rFonts w:ascii="Times New Roman" w:hAnsi="Times New Roman"/>
          <w:sz w:val="28"/>
          <w:szCs w:val="28"/>
        </w:rPr>
        <w:br/>
      </w:r>
      <w:r w:rsidR="005C0560" w:rsidRPr="005B4417">
        <w:rPr>
          <w:rStyle w:val="FontStyle21"/>
          <w:rFonts w:ascii="Times New Roman" w:hAnsi="Times New Roman"/>
          <w:sz w:val="28"/>
          <w:szCs w:val="28"/>
        </w:rPr>
        <w:t xml:space="preserve">по </w:t>
      </w:r>
      <w:r w:rsidR="00DA6321" w:rsidRPr="005B4417">
        <w:rPr>
          <w:rStyle w:val="FontStyle21"/>
          <w:rFonts w:ascii="Times New Roman" w:hAnsi="Times New Roman"/>
          <w:sz w:val="28"/>
          <w:szCs w:val="28"/>
        </w:rPr>
        <w:t>68</w:t>
      </w:r>
      <w:r w:rsidR="00884275" w:rsidRPr="005B4417">
        <w:rPr>
          <w:rStyle w:val="FontStyle21"/>
          <w:rFonts w:ascii="Times New Roman" w:hAnsi="Times New Roman"/>
          <w:sz w:val="28"/>
          <w:szCs w:val="28"/>
        </w:rPr>
        <w:t xml:space="preserve"> делам</w:t>
      </w:r>
      <w:r w:rsidR="005C0560" w:rsidRPr="005B4417">
        <w:rPr>
          <w:rStyle w:val="FontStyle21"/>
          <w:rFonts w:ascii="Times New Roman" w:hAnsi="Times New Roman"/>
          <w:sz w:val="28"/>
          <w:szCs w:val="28"/>
        </w:rPr>
        <w:t>;</w:t>
      </w:r>
    </w:p>
    <w:p w:rsidR="005C0560" w:rsidRPr="005B4417" w:rsidRDefault="005C0560" w:rsidP="005C0560">
      <w:pPr>
        <w:pStyle w:val="Style2"/>
        <w:tabs>
          <w:tab w:val="left" w:pos="1276"/>
          <w:tab w:val="left" w:pos="1560"/>
        </w:tabs>
        <w:ind w:firstLine="709"/>
        <w:rPr>
          <w:rStyle w:val="FontStyle21"/>
          <w:rFonts w:ascii="Times New Roman" w:hAnsi="Times New Roman"/>
          <w:sz w:val="28"/>
          <w:szCs w:val="28"/>
        </w:rPr>
      </w:pPr>
      <w:r w:rsidRPr="005B4417">
        <w:rPr>
          <w:rStyle w:val="FontStyle21"/>
          <w:rFonts w:ascii="Times New Roman" w:hAnsi="Times New Roman"/>
          <w:sz w:val="28"/>
          <w:szCs w:val="28"/>
        </w:rPr>
        <w:t xml:space="preserve">б) в рамках административного судопроизводства – по </w:t>
      </w:r>
      <w:r w:rsidR="00884275" w:rsidRPr="005B4417">
        <w:rPr>
          <w:rStyle w:val="FontStyle21"/>
          <w:rFonts w:ascii="Times New Roman" w:hAnsi="Times New Roman"/>
          <w:sz w:val="28"/>
          <w:szCs w:val="28"/>
        </w:rPr>
        <w:t>21 делу</w:t>
      </w:r>
      <w:r w:rsidRPr="005B4417">
        <w:rPr>
          <w:rStyle w:val="FontStyle21"/>
          <w:rFonts w:ascii="Times New Roman" w:hAnsi="Times New Roman"/>
          <w:sz w:val="28"/>
          <w:szCs w:val="28"/>
        </w:rPr>
        <w:t>;</w:t>
      </w:r>
    </w:p>
    <w:p w:rsidR="005C0560" w:rsidRPr="005B4417" w:rsidRDefault="00876416" w:rsidP="005C0560">
      <w:pPr>
        <w:pStyle w:val="Style2"/>
        <w:tabs>
          <w:tab w:val="left" w:pos="1276"/>
          <w:tab w:val="left" w:pos="1560"/>
        </w:tabs>
        <w:ind w:firstLine="709"/>
        <w:rPr>
          <w:rStyle w:val="FontStyle21"/>
          <w:rFonts w:ascii="Times New Roman" w:hAnsi="Times New Roman"/>
          <w:sz w:val="28"/>
          <w:szCs w:val="28"/>
        </w:rPr>
      </w:pPr>
      <w:r w:rsidRPr="005B4417">
        <w:rPr>
          <w:rStyle w:val="FontStyle21"/>
          <w:rFonts w:ascii="Times New Roman" w:hAnsi="Times New Roman"/>
          <w:sz w:val="28"/>
          <w:szCs w:val="28"/>
        </w:rPr>
        <w:t>в) </w:t>
      </w:r>
      <w:r w:rsidR="005C0560" w:rsidRPr="005B4417">
        <w:rPr>
          <w:rStyle w:val="FontStyle21"/>
          <w:rFonts w:ascii="Times New Roman" w:hAnsi="Times New Roman"/>
          <w:sz w:val="28"/>
          <w:szCs w:val="28"/>
        </w:rPr>
        <w:t>в рамках уголовного суд</w:t>
      </w:r>
      <w:r w:rsidR="00884275" w:rsidRPr="005B4417">
        <w:rPr>
          <w:rStyle w:val="FontStyle21"/>
          <w:rFonts w:ascii="Times New Roman" w:hAnsi="Times New Roman"/>
          <w:sz w:val="28"/>
          <w:szCs w:val="28"/>
        </w:rPr>
        <w:t>опроизводства – по 1 делу</w:t>
      </w:r>
      <w:r w:rsidR="005C0560" w:rsidRPr="005B4417">
        <w:rPr>
          <w:rStyle w:val="FontStyle21"/>
          <w:rFonts w:ascii="Times New Roman" w:hAnsi="Times New Roman"/>
          <w:sz w:val="28"/>
          <w:szCs w:val="28"/>
        </w:rPr>
        <w:t xml:space="preserve"> количество гражданских исков, по которым приня</w:t>
      </w:r>
      <w:r w:rsidR="00884275" w:rsidRPr="005B4417">
        <w:rPr>
          <w:rStyle w:val="FontStyle21"/>
          <w:rFonts w:ascii="Times New Roman" w:hAnsi="Times New Roman"/>
          <w:sz w:val="28"/>
          <w:szCs w:val="28"/>
        </w:rPr>
        <w:t>ты вступившие в силу решения 0</w:t>
      </w:r>
      <w:r w:rsidR="005C0560" w:rsidRPr="005B4417">
        <w:rPr>
          <w:rStyle w:val="FontStyle21"/>
          <w:rFonts w:ascii="Times New Roman" w:hAnsi="Times New Roman"/>
          <w:sz w:val="28"/>
          <w:szCs w:val="28"/>
        </w:rPr>
        <w:t xml:space="preserve">; </w:t>
      </w:r>
    </w:p>
    <w:p w:rsidR="005C0560" w:rsidRPr="005B4417" w:rsidRDefault="00101E03" w:rsidP="005C0560">
      <w:pPr>
        <w:pStyle w:val="Style2"/>
        <w:widowControl/>
        <w:tabs>
          <w:tab w:val="left" w:pos="1276"/>
          <w:tab w:val="left" w:pos="1560"/>
        </w:tabs>
        <w:spacing w:line="240" w:lineRule="auto"/>
        <w:ind w:firstLine="709"/>
        <w:rPr>
          <w:rStyle w:val="FontStyle21"/>
          <w:rFonts w:ascii="Times New Roman" w:hAnsi="Times New Roman"/>
          <w:sz w:val="28"/>
          <w:szCs w:val="28"/>
        </w:rPr>
      </w:pPr>
      <w:r w:rsidRPr="005B4417">
        <w:rPr>
          <w:rStyle w:val="FontStyle21"/>
          <w:rFonts w:ascii="Times New Roman" w:hAnsi="Times New Roman"/>
          <w:sz w:val="28"/>
          <w:szCs w:val="28"/>
        </w:rPr>
        <w:t>г) </w:t>
      </w:r>
      <w:r w:rsidR="005C0560" w:rsidRPr="005B4417">
        <w:rPr>
          <w:rStyle w:val="FontStyle21"/>
          <w:rFonts w:ascii="Times New Roman" w:hAnsi="Times New Roman"/>
          <w:sz w:val="28"/>
          <w:szCs w:val="28"/>
        </w:rPr>
        <w:t xml:space="preserve">в рамках судопроизводства по делам об административных правонарушениях –  по </w:t>
      </w:r>
      <w:r w:rsidR="00BD007B" w:rsidRPr="005B4417">
        <w:rPr>
          <w:rStyle w:val="FontStyle21"/>
          <w:rFonts w:ascii="Times New Roman" w:hAnsi="Times New Roman"/>
          <w:sz w:val="28"/>
          <w:szCs w:val="28"/>
        </w:rPr>
        <w:t>0</w:t>
      </w:r>
      <w:r w:rsidR="00856025" w:rsidRPr="005B4417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="00BD007B" w:rsidRPr="005B4417">
        <w:rPr>
          <w:rStyle w:val="FontStyle21"/>
          <w:rFonts w:ascii="Times New Roman" w:hAnsi="Times New Roman"/>
          <w:sz w:val="28"/>
          <w:szCs w:val="28"/>
        </w:rPr>
        <w:t>делам</w:t>
      </w:r>
      <w:r w:rsidR="005C0560" w:rsidRPr="005B4417">
        <w:rPr>
          <w:rStyle w:val="FontStyle21"/>
          <w:rFonts w:ascii="Times New Roman" w:hAnsi="Times New Roman"/>
          <w:sz w:val="28"/>
          <w:szCs w:val="28"/>
        </w:rPr>
        <w:t>.</w:t>
      </w:r>
    </w:p>
    <w:p w:rsidR="005C0560" w:rsidRPr="005B4417" w:rsidRDefault="005C0560" w:rsidP="005C0560">
      <w:pPr>
        <w:pStyle w:val="Style2"/>
        <w:widowControl/>
        <w:tabs>
          <w:tab w:val="left" w:pos="1276"/>
          <w:tab w:val="left" w:pos="156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B4417">
        <w:rPr>
          <w:rFonts w:ascii="Times New Roman" w:hAnsi="Times New Roman"/>
          <w:sz w:val="28"/>
          <w:szCs w:val="28"/>
        </w:rPr>
        <w:t>2.1. Общее количество судебных дел, по которым вступили в законную силу судебные акты, вынесенные в пользу</w:t>
      </w:r>
      <w:r w:rsidRPr="005B4417">
        <w:rPr>
          <w:rStyle w:val="af2"/>
          <w:rFonts w:ascii="Times New Roman" w:hAnsi="Times New Roman"/>
          <w:sz w:val="28"/>
          <w:szCs w:val="28"/>
        </w:rPr>
        <w:footnoteReference w:id="46"/>
      </w:r>
      <w:r w:rsidRPr="005B4417">
        <w:rPr>
          <w:rFonts w:ascii="Times New Roman" w:hAnsi="Times New Roman"/>
          <w:sz w:val="28"/>
          <w:szCs w:val="28"/>
        </w:rPr>
        <w:t xml:space="preserve"> ГУ МЧС России </w:t>
      </w:r>
      <w:r w:rsidR="00101E03" w:rsidRPr="005B4417">
        <w:rPr>
          <w:rFonts w:ascii="Times New Roman" w:hAnsi="Times New Roman"/>
          <w:sz w:val="28"/>
          <w:szCs w:val="28"/>
        </w:rPr>
        <w:t>как стороны,</w:t>
      </w:r>
      <w:r w:rsidR="00101E03" w:rsidRPr="005B4417">
        <w:rPr>
          <w:rFonts w:ascii="Times New Roman" w:hAnsi="Times New Roman"/>
          <w:sz w:val="28"/>
          <w:szCs w:val="28"/>
        </w:rPr>
        <w:br/>
      </w:r>
      <w:r w:rsidRPr="005B4417">
        <w:rPr>
          <w:rFonts w:ascii="Times New Roman" w:hAnsi="Times New Roman"/>
          <w:sz w:val="28"/>
          <w:szCs w:val="28"/>
        </w:rPr>
        <w:t>составляет</w:t>
      </w:r>
      <w:r w:rsidR="00BD007B" w:rsidRPr="005B4417">
        <w:rPr>
          <w:rFonts w:ascii="Times New Roman" w:hAnsi="Times New Roman"/>
          <w:sz w:val="28"/>
          <w:szCs w:val="28"/>
        </w:rPr>
        <w:t xml:space="preserve"> 48.</w:t>
      </w:r>
    </w:p>
    <w:p w:rsidR="005C0560" w:rsidRPr="005B4417" w:rsidRDefault="005C0560" w:rsidP="005C0560">
      <w:pPr>
        <w:pStyle w:val="Style2"/>
        <w:widowControl/>
        <w:tabs>
          <w:tab w:val="left" w:pos="1276"/>
          <w:tab w:val="left" w:pos="156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B4417">
        <w:rPr>
          <w:rFonts w:ascii="Times New Roman" w:hAnsi="Times New Roman"/>
          <w:sz w:val="28"/>
          <w:szCs w:val="28"/>
        </w:rPr>
        <w:t>Из них:</w:t>
      </w:r>
    </w:p>
    <w:p w:rsidR="005C0560" w:rsidRPr="005B4417" w:rsidRDefault="005C0560" w:rsidP="00101E03">
      <w:pPr>
        <w:pStyle w:val="Style2"/>
        <w:tabs>
          <w:tab w:val="left" w:pos="1276"/>
          <w:tab w:val="left" w:pos="1560"/>
        </w:tabs>
        <w:ind w:firstLine="709"/>
        <w:rPr>
          <w:rFonts w:ascii="Times New Roman" w:hAnsi="Times New Roman"/>
          <w:sz w:val="28"/>
          <w:szCs w:val="28"/>
        </w:rPr>
      </w:pPr>
      <w:r w:rsidRPr="005B4417">
        <w:rPr>
          <w:rFonts w:ascii="Times New Roman" w:hAnsi="Times New Roman"/>
          <w:sz w:val="28"/>
          <w:szCs w:val="28"/>
        </w:rPr>
        <w:t xml:space="preserve">а) в рамках гражданского и арбитражного судопроизводства – </w:t>
      </w:r>
      <w:r w:rsidR="00BD007B" w:rsidRPr="005B4417">
        <w:rPr>
          <w:rFonts w:ascii="Times New Roman" w:hAnsi="Times New Roman"/>
          <w:sz w:val="28"/>
          <w:szCs w:val="28"/>
        </w:rPr>
        <w:t>46 дел</w:t>
      </w:r>
      <w:r w:rsidRPr="005B4417">
        <w:rPr>
          <w:rFonts w:ascii="Times New Roman" w:hAnsi="Times New Roman"/>
          <w:sz w:val="28"/>
          <w:szCs w:val="28"/>
        </w:rPr>
        <w:t>,</w:t>
      </w:r>
      <w:r w:rsidR="00101E03" w:rsidRPr="005B4417">
        <w:rPr>
          <w:rFonts w:ascii="Times New Roman" w:hAnsi="Times New Roman"/>
          <w:sz w:val="28"/>
          <w:szCs w:val="28"/>
        </w:rPr>
        <w:br/>
      </w:r>
      <w:r w:rsidRPr="005B4417">
        <w:rPr>
          <w:rFonts w:ascii="Times New Roman" w:hAnsi="Times New Roman"/>
          <w:sz w:val="28"/>
          <w:szCs w:val="28"/>
        </w:rPr>
        <w:t xml:space="preserve">в том числе в рамках рассмотрения гражданского иска в уголовном деле </w:t>
      </w:r>
      <w:r w:rsidR="00BD007B" w:rsidRPr="005B4417">
        <w:rPr>
          <w:rFonts w:ascii="Times New Roman" w:hAnsi="Times New Roman"/>
          <w:sz w:val="28"/>
          <w:szCs w:val="28"/>
        </w:rPr>
        <w:t>0 дел</w:t>
      </w:r>
      <w:r w:rsidRPr="005B4417">
        <w:rPr>
          <w:rFonts w:ascii="Times New Roman" w:hAnsi="Times New Roman"/>
          <w:sz w:val="28"/>
          <w:szCs w:val="28"/>
        </w:rPr>
        <w:t>;</w:t>
      </w:r>
    </w:p>
    <w:p w:rsidR="005C0560" w:rsidRPr="005B4417" w:rsidRDefault="005C0560" w:rsidP="005C0560">
      <w:pPr>
        <w:pStyle w:val="Style2"/>
        <w:tabs>
          <w:tab w:val="left" w:pos="1276"/>
          <w:tab w:val="left" w:pos="1560"/>
        </w:tabs>
        <w:ind w:firstLine="709"/>
        <w:rPr>
          <w:rFonts w:ascii="Times New Roman" w:hAnsi="Times New Roman"/>
          <w:sz w:val="28"/>
          <w:szCs w:val="28"/>
        </w:rPr>
      </w:pPr>
      <w:r w:rsidRPr="005B4417">
        <w:rPr>
          <w:rFonts w:ascii="Times New Roman" w:hAnsi="Times New Roman"/>
          <w:sz w:val="28"/>
          <w:szCs w:val="28"/>
        </w:rPr>
        <w:t xml:space="preserve">б) в рамках административного судопроизводства – </w:t>
      </w:r>
      <w:r w:rsidR="00BD007B" w:rsidRPr="005B4417">
        <w:rPr>
          <w:rFonts w:ascii="Times New Roman" w:hAnsi="Times New Roman"/>
          <w:sz w:val="28"/>
          <w:szCs w:val="28"/>
        </w:rPr>
        <w:t>1 дело</w:t>
      </w:r>
      <w:r w:rsidRPr="005B4417">
        <w:rPr>
          <w:rFonts w:ascii="Times New Roman" w:hAnsi="Times New Roman"/>
          <w:sz w:val="28"/>
          <w:szCs w:val="28"/>
        </w:rPr>
        <w:t>;</w:t>
      </w:r>
    </w:p>
    <w:p w:rsidR="005C0560" w:rsidRPr="005B4417" w:rsidRDefault="005C0560" w:rsidP="005C0560">
      <w:pPr>
        <w:pStyle w:val="Style2"/>
        <w:tabs>
          <w:tab w:val="left" w:pos="1276"/>
          <w:tab w:val="left" w:pos="1560"/>
        </w:tabs>
        <w:ind w:firstLine="709"/>
        <w:rPr>
          <w:rFonts w:ascii="Times New Roman" w:hAnsi="Times New Roman"/>
          <w:sz w:val="28"/>
          <w:szCs w:val="28"/>
        </w:rPr>
      </w:pPr>
      <w:r w:rsidRPr="005B4417">
        <w:rPr>
          <w:rFonts w:ascii="Times New Roman" w:hAnsi="Times New Roman"/>
          <w:sz w:val="28"/>
          <w:szCs w:val="28"/>
        </w:rPr>
        <w:t xml:space="preserve">в) в рамках уголовного судопроизводства – </w:t>
      </w:r>
      <w:r w:rsidR="00BD007B" w:rsidRPr="005B4417">
        <w:rPr>
          <w:rFonts w:ascii="Times New Roman" w:hAnsi="Times New Roman"/>
          <w:sz w:val="28"/>
          <w:szCs w:val="28"/>
        </w:rPr>
        <w:t>1 дело</w:t>
      </w:r>
      <w:r w:rsidRPr="005B4417">
        <w:rPr>
          <w:rFonts w:ascii="Times New Roman" w:hAnsi="Times New Roman"/>
          <w:sz w:val="28"/>
          <w:szCs w:val="28"/>
        </w:rPr>
        <w:t>;</w:t>
      </w:r>
    </w:p>
    <w:p w:rsidR="005C0560" w:rsidRPr="005B4417" w:rsidRDefault="00101E03" w:rsidP="005C0560">
      <w:pPr>
        <w:pStyle w:val="Style2"/>
        <w:widowControl/>
        <w:tabs>
          <w:tab w:val="left" w:pos="1276"/>
          <w:tab w:val="left" w:pos="156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B4417">
        <w:rPr>
          <w:rFonts w:ascii="Times New Roman" w:hAnsi="Times New Roman"/>
          <w:sz w:val="28"/>
          <w:szCs w:val="28"/>
        </w:rPr>
        <w:t>г) </w:t>
      </w:r>
      <w:r w:rsidR="005C0560" w:rsidRPr="005B4417">
        <w:rPr>
          <w:rFonts w:ascii="Times New Roman" w:hAnsi="Times New Roman"/>
          <w:sz w:val="28"/>
          <w:szCs w:val="28"/>
        </w:rPr>
        <w:t xml:space="preserve">в рамках судопроизводства по делам об административных правонарушениях – </w:t>
      </w:r>
      <w:r w:rsidR="00BD007B" w:rsidRPr="005B4417">
        <w:rPr>
          <w:rFonts w:ascii="Times New Roman" w:hAnsi="Times New Roman"/>
          <w:sz w:val="28"/>
          <w:szCs w:val="28"/>
        </w:rPr>
        <w:t>0 дел</w:t>
      </w:r>
      <w:r w:rsidR="005C0560" w:rsidRPr="005B4417">
        <w:rPr>
          <w:rFonts w:ascii="Times New Roman" w:hAnsi="Times New Roman"/>
          <w:sz w:val="28"/>
          <w:szCs w:val="28"/>
        </w:rPr>
        <w:t>.</w:t>
      </w:r>
    </w:p>
    <w:p w:rsidR="005C0560" w:rsidRPr="005B4417" w:rsidRDefault="005C0560" w:rsidP="005C0560">
      <w:pPr>
        <w:pStyle w:val="Style2"/>
        <w:tabs>
          <w:tab w:val="left" w:pos="1276"/>
          <w:tab w:val="left" w:pos="1560"/>
        </w:tabs>
        <w:ind w:firstLine="709"/>
        <w:rPr>
          <w:rFonts w:ascii="Times New Roman" w:hAnsi="Times New Roman"/>
          <w:sz w:val="28"/>
          <w:szCs w:val="28"/>
        </w:rPr>
      </w:pPr>
      <w:r w:rsidRPr="005B4417">
        <w:rPr>
          <w:rFonts w:ascii="Times New Roman" w:hAnsi="Times New Roman"/>
          <w:sz w:val="28"/>
          <w:szCs w:val="28"/>
        </w:rPr>
        <w:t>Процент дел от общего количества дел, по которым вынесены вступившие</w:t>
      </w:r>
      <w:r w:rsidRPr="005B4417">
        <w:rPr>
          <w:rFonts w:ascii="Times New Roman" w:hAnsi="Times New Roman"/>
          <w:sz w:val="28"/>
          <w:szCs w:val="28"/>
        </w:rPr>
        <w:br/>
        <w:t>в отчетном периоде в силу судебные акты, которыми в полном объеме удовлетворены требования, заявленные ГУ МЧС России как стороной, либо</w:t>
      </w:r>
      <w:r w:rsidRPr="005B4417">
        <w:rPr>
          <w:rFonts w:ascii="Times New Roman" w:hAnsi="Times New Roman"/>
          <w:sz w:val="28"/>
          <w:szCs w:val="28"/>
        </w:rPr>
        <w:br/>
        <w:t>в полном объеме отказано в удовлетворении требований, предъявленных</w:t>
      </w:r>
      <w:r w:rsidRPr="005B4417">
        <w:rPr>
          <w:rFonts w:ascii="Times New Roman" w:hAnsi="Times New Roman"/>
          <w:sz w:val="28"/>
          <w:szCs w:val="28"/>
        </w:rPr>
        <w:br/>
        <w:t xml:space="preserve">к ГУ МЧС России, составил </w:t>
      </w:r>
      <w:r w:rsidR="00DA6321" w:rsidRPr="005B4417">
        <w:rPr>
          <w:rFonts w:ascii="Times New Roman" w:hAnsi="Times New Roman"/>
          <w:sz w:val="28"/>
          <w:szCs w:val="28"/>
        </w:rPr>
        <w:t>53,3</w:t>
      </w:r>
      <w:r w:rsidR="00BD007B" w:rsidRPr="005B4417">
        <w:rPr>
          <w:rFonts w:ascii="Times New Roman" w:hAnsi="Times New Roman"/>
          <w:sz w:val="28"/>
          <w:szCs w:val="28"/>
        </w:rPr>
        <w:t xml:space="preserve">3 </w:t>
      </w:r>
      <w:r w:rsidRPr="005B4417">
        <w:rPr>
          <w:rFonts w:ascii="Times New Roman" w:hAnsi="Times New Roman"/>
          <w:sz w:val="28"/>
          <w:szCs w:val="28"/>
        </w:rPr>
        <w:t>%.</w:t>
      </w:r>
    </w:p>
    <w:p w:rsidR="005C0560" w:rsidRPr="005B4417" w:rsidRDefault="005C0560" w:rsidP="005C0560">
      <w:pPr>
        <w:pStyle w:val="Style2"/>
        <w:tabs>
          <w:tab w:val="left" w:pos="1276"/>
          <w:tab w:val="left" w:pos="1560"/>
        </w:tabs>
        <w:ind w:firstLine="709"/>
        <w:rPr>
          <w:rFonts w:ascii="Times New Roman" w:hAnsi="Times New Roman"/>
          <w:sz w:val="28"/>
          <w:szCs w:val="28"/>
        </w:rPr>
      </w:pPr>
      <w:r w:rsidRPr="005B4417">
        <w:rPr>
          <w:rFonts w:ascii="Times New Roman" w:hAnsi="Times New Roman"/>
          <w:sz w:val="28"/>
          <w:szCs w:val="28"/>
        </w:rPr>
        <w:t>2.2. Общее количество судебных дел, по которым вступили в законную силу судебные акты, вынесенные не в пользу</w:t>
      </w:r>
      <w:r w:rsidRPr="005B4417">
        <w:rPr>
          <w:rStyle w:val="af2"/>
          <w:rFonts w:ascii="Times New Roman" w:hAnsi="Times New Roman"/>
          <w:sz w:val="28"/>
          <w:szCs w:val="28"/>
        </w:rPr>
        <w:footnoteReference w:id="47"/>
      </w:r>
      <w:r w:rsidRPr="005B4417">
        <w:rPr>
          <w:rFonts w:ascii="Times New Roman" w:hAnsi="Times New Roman"/>
          <w:sz w:val="28"/>
          <w:szCs w:val="28"/>
        </w:rPr>
        <w:t xml:space="preserve"> ГУ МЧС России как стороны, составляет </w:t>
      </w:r>
      <w:r w:rsidR="00DA6321" w:rsidRPr="005B4417">
        <w:rPr>
          <w:rFonts w:ascii="Times New Roman" w:hAnsi="Times New Roman"/>
          <w:sz w:val="28"/>
          <w:szCs w:val="28"/>
        </w:rPr>
        <w:t>34</w:t>
      </w:r>
      <w:r w:rsidR="00BD007B" w:rsidRPr="005B4417">
        <w:rPr>
          <w:rFonts w:ascii="Times New Roman" w:hAnsi="Times New Roman"/>
          <w:sz w:val="28"/>
          <w:szCs w:val="28"/>
        </w:rPr>
        <w:t xml:space="preserve"> дела</w:t>
      </w:r>
      <w:r w:rsidRPr="005B4417">
        <w:rPr>
          <w:rFonts w:ascii="Times New Roman" w:hAnsi="Times New Roman"/>
          <w:sz w:val="28"/>
          <w:szCs w:val="28"/>
        </w:rPr>
        <w:t>.</w:t>
      </w:r>
    </w:p>
    <w:p w:rsidR="005C0560" w:rsidRPr="005B4417" w:rsidRDefault="005C0560" w:rsidP="005C0560">
      <w:pPr>
        <w:pStyle w:val="Style2"/>
        <w:tabs>
          <w:tab w:val="left" w:pos="1276"/>
          <w:tab w:val="left" w:pos="1560"/>
        </w:tabs>
        <w:ind w:firstLine="709"/>
        <w:rPr>
          <w:rFonts w:ascii="Times New Roman" w:hAnsi="Times New Roman"/>
          <w:sz w:val="28"/>
          <w:szCs w:val="28"/>
        </w:rPr>
      </w:pPr>
      <w:r w:rsidRPr="005B4417">
        <w:rPr>
          <w:rFonts w:ascii="Times New Roman" w:hAnsi="Times New Roman"/>
          <w:sz w:val="28"/>
          <w:szCs w:val="28"/>
        </w:rPr>
        <w:t>Из них:</w:t>
      </w:r>
    </w:p>
    <w:p w:rsidR="005C0560" w:rsidRPr="005B4417" w:rsidRDefault="005C0560" w:rsidP="005C0560">
      <w:pPr>
        <w:pStyle w:val="Style2"/>
        <w:tabs>
          <w:tab w:val="left" w:pos="1276"/>
          <w:tab w:val="left" w:pos="1560"/>
        </w:tabs>
        <w:ind w:firstLine="709"/>
        <w:rPr>
          <w:rFonts w:ascii="Times New Roman" w:hAnsi="Times New Roman"/>
          <w:sz w:val="28"/>
          <w:szCs w:val="28"/>
        </w:rPr>
      </w:pPr>
      <w:r w:rsidRPr="005B4417">
        <w:rPr>
          <w:rFonts w:ascii="Times New Roman" w:hAnsi="Times New Roman"/>
          <w:sz w:val="28"/>
          <w:szCs w:val="28"/>
        </w:rPr>
        <w:t xml:space="preserve">а) в рамках гражданского и арбитражного судопроизводства – </w:t>
      </w:r>
      <w:r w:rsidR="00DA6321" w:rsidRPr="005B4417">
        <w:rPr>
          <w:rFonts w:ascii="Times New Roman" w:hAnsi="Times New Roman"/>
          <w:sz w:val="28"/>
          <w:szCs w:val="28"/>
        </w:rPr>
        <w:t>14</w:t>
      </w:r>
      <w:r w:rsidR="00BD007B" w:rsidRPr="005B4417">
        <w:rPr>
          <w:rFonts w:ascii="Times New Roman" w:hAnsi="Times New Roman"/>
          <w:sz w:val="28"/>
          <w:szCs w:val="28"/>
        </w:rPr>
        <w:t xml:space="preserve"> дел</w:t>
      </w:r>
      <w:r w:rsidRPr="005B4417">
        <w:rPr>
          <w:rFonts w:ascii="Times New Roman" w:hAnsi="Times New Roman"/>
          <w:sz w:val="28"/>
          <w:szCs w:val="28"/>
        </w:rPr>
        <w:t xml:space="preserve">, </w:t>
      </w:r>
    </w:p>
    <w:p w:rsidR="005C0560" w:rsidRPr="005B4417" w:rsidRDefault="005C0560" w:rsidP="005C0560">
      <w:pPr>
        <w:pStyle w:val="Style2"/>
        <w:tabs>
          <w:tab w:val="left" w:pos="1276"/>
          <w:tab w:val="left" w:pos="1560"/>
        </w:tabs>
        <w:ind w:firstLine="0"/>
        <w:rPr>
          <w:rFonts w:ascii="Times New Roman" w:hAnsi="Times New Roman"/>
          <w:sz w:val="28"/>
          <w:szCs w:val="28"/>
        </w:rPr>
      </w:pPr>
      <w:r w:rsidRPr="005B4417">
        <w:rPr>
          <w:rFonts w:ascii="Times New Roman" w:hAnsi="Times New Roman"/>
          <w:sz w:val="28"/>
          <w:szCs w:val="28"/>
        </w:rPr>
        <w:t xml:space="preserve">в том числе в рамках рассмотрения гражданского иска в уголовном деле </w:t>
      </w:r>
      <w:r w:rsidR="00BD007B" w:rsidRPr="005B4417">
        <w:rPr>
          <w:rFonts w:ascii="Times New Roman" w:hAnsi="Times New Roman"/>
          <w:sz w:val="28"/>
          <w:szCs w:val="28"/>
        </w:rPr>
        <w:t>0 дел</w:t>
      </w:r>
      <w:r w:rsidRPr="005B4417">
        <w:rPr>
          <w:rFonts w:ascii="Times New Roman" w:hAnsi="Times New Roman"/>
          <w:sz w:val="28"/>
          <w:szCs w:val="28"/>
        </w:rPr>
        <w:t>;</w:t>
      </w:r>
    </w:p>
    <w:p w:rsidR="005C0560" w:rsidRPr="005B4417" w:rsidRDefault="005C0560" w:rsidP="005C0560">
      <w:pPr>
        <w:pStyle w:val="Style2"/>
        <w:tabs>
          <w:tab w:val="left" w:pos="1276"/>
          <w:tab w:val="left" w:pos="1560"/>
        </w:tabs>
        <w:ind w:firstLine="709"/>
        <w:rPr>
          <w:rFonts w:ascii="Times New Roman" w:hAnsi="Times New Roman"/>
          <w:sz w:val="28"/>
          <w:szCs w:val="28"/>
        </w:rPr>
      </w:pPr>
      <w:r w:rsidRPr="005B4417">
        <w:rPr>
          <w:rFonts w:ascii="Times New Roman" w:hAnsi="Times New Roman"/>
          <w:sz w:val="28"/>
          <w:szCs w:val="28"/>
        </w:rPr>
        <w:t xml:space="preserve">б) в рамках административного судопроизводства – </w:t>
      </w:r>
      <w:r w:rsidR="00BD007B" w:rsidRPr="005B4417">
        <w:rPr>
          <w:rFonts w:ascii="Times New Roman" w:hAnsi="Times New Roman"/>
          <w:sz w:val="28"/>
          <w:szCs w:val="28"/>
        </w:rPr>
        <w:t>20 дел</w:t>
      </w:r>
      <w:r w:rsidRPr="005B4417">
        <w:rPr>
          <w:rFonts w:ascii="Times New Roman" w:hAnsi="Times New Roman"/>
          <w:sz w:val="28"/>
          <w:szCs w:val="28"/>
        </w:rPr>
        <w:t>;</w:t>
      </w:r>
    </w:p>
    <w:p w:rsidR="005C0560" w:rsidRPr="005B4417" w:rsidRDefault="005C0560" w:rsidP="005C0560">
      <w:pPr>
        <w:pStyle w:val="Style2"/>
        <w:tabs>
          <w:tab w:val="left" w:pos="1276"/>
          <w:tab w:val="left" w:pos="1560"/>
        </w:tabs>
        <w:ind w:firstLine="709"/>
        <w:rPr>
          <w:rFonts w:ascii="Times New Roman" w:hAnsi="Times New Roman"/>
          <w:sz w:val="28"/>
          <w:szCs w:val="28"/>
        </w:rPr>
      </w:pPr>
      <w:r w:rsidRPr="005B4417">
        <w:rPr>
          <w:rFonts w:ascii="Times New Roman" w:hAnsi="Times New Roman"/>
          <w:sz w:val="28"/>
          <w:szCs w:val="28"/>
        </w:rPr>
        <w:t xml:space="preserve">в) в рамках уголовного судопроизводства – </w:t>
      </w:r>
      <w:r w:rsidR="00BD007B" w:rsidRPr="005B4417">
        <w:rPr>
          <w:rFonts w:ascii="Times New Roman" w:hAnsi="Times New Roman"/>
          <w:sz w:val="28"/>
          <w:szCs w:val="28"/>
        </w:rPr>
        <w:t>0 дел</w:t>
      </w:r>
      <w:r w:rsidRPr="005B4417">
        <w:rPr>
          <w:rFonts w:ascii="Times New Roman" w:hAnsi="Times New Roman"/>
          <w:sz w:val="28"/>
          <w:szCs w:val="28"/>
        </w:rPr>
        <w:t xml:space="preserve">; </w:t>
      </w:r>
    </w:p>
    <w:p w:rsidR="005C0560" w:rsidRPr="005B4417" w:rsidRDefault="00876416" w:rsidP="005C0560">
      <w:pPr>
        <w:pStyle w:val="Style2"/>
        <w:tabs>
          <w:tab w:val="left" w:pos="1276"/>
          <w:tab w:val="left" w:pos="1560"/>
        </w:tabs>
        <w:ind w:firstLine="709"/>
        <w:rPr>
          <w:rFonts w:ascii="Times New Roman" w:hAnsi="Times New Roman"/>
          <w:sz w:val="28"/>
          <w:szCs w:val="28"/>
        </w:rPr>
      </w:pPr>
      <w:r w:rsidRPr="005B4417">
        <w:rPr>
          <w:rFonts w:ascii="Times New Roman" w:hAnsi="Times New Roman"/>
          <w:sz w:val="28"/>
          <w:szCs w:val="28"/>
        </w:rPr>
        <w:t>г) </w:t>
      </w:r>
      <w:r w:rsidR="005C0560" w:rsidRPr="005B4417">
        <w:rPr>
          <w:rFonts w:ascii="Times New Roman" w:hAnsi="Times New Roman"/>
          <w:sz w:val="28"/>
          <w:szCs w:val="28"/>
        </w:rPr>
        <w:t xml:space="preserve">в рамках судопроизводства по делам об административных </w:t>
      </w:r>
      <w:r w:rsidR="005C0560" w:rsidRPr="005B4417">
        <w:rPr>
          <w:rFonts w:ascii="Times New Roman" w:hAnsi="Times New Roman"/>
          <w:sz w:val="28"/>
          <w:szCs w:val="28"/>
        </w:rPr>
        <w:lastRenderedPageBreak/>
        <w:t xml:space="preserve">правонарушениях – </w:t>
      </w:r>
      <w:r w:rsidR="00BD007B" w:rsidRPr="005B4417">
        <w:rPr>
          <w:rFonts w:ascii="Times New Roman" w:hAnsi="Times New Roman"/>
          <w:sz w:val="28"/>
          <w:szCs w:val="28"/>
        </w:rPr>
        <w:t>0 дел</w:t>
      </w:r>
      <w:r w:rsidR="005C0560" w:rsidRPr="005B4417">
        <w:rPr>
          <w:rFonts w:ascii="Times New Roman" w:hAnsi="Times New Roman"/>
          <w:sz w:val="28"/>
          <w:szCs w:val="28"/>
        </w:rPr>
        <w:t>.</w:t>
      </w:r>
    </w:p>
    <w:p w:rsidR="005C0560" w:rsidRPr="005B4417" w:rsidRDefault="005C0560" w:rsidP="005C0560">
      <w:pPr>
        <w:pStyle w:val="Style2"/>
        <w:tabs>
          <w:tab w:val="left" w:pos="1276"/>
          <w:tab w:val="left" w:pos="1560"/>
        </w:tabs>
        <w:ind w:firstLine="709"/>
        <w:rPr>
          <w:rFonts w:ascii="Times New Roman" w:hAnsi="Times New Roman"/>
          <w:sz w:val="28"/>
          <w:szCs w:val="28"/>
        </w:rPr>
      </w:pPr>
      <w:r w:rsidRPr="005B4417">
        <w:rPr>
          <w:rFonts w:ascii="Times New Roman" w:hAnsi="Times New Roman"/>
          <w:sz w:val="28"/>
          <w:szCs w:val="28"/>
        </w:rPr>
        <w:t>Процент дел от общего количества дел, по которым вынесены вступившие</w:t>
      </w:r>
      <w:r w:rsidRPr="005B4417">
        <w:rPr>
          <w:rFonts w:ascii="Times New Roman" w:hAnsi="Times New Roman"/>
          <w:sz w:val="28"/>
          <w:szCs w:val="28"/>
        </w:rPr>
        <w:br/>
        <w:t>в отчетном периоде в силу судебные акты, которыми в полном объеме отказано</w:t>
      </w:r>
      <w:r w:rsidRPr="005B4417">
        <w:rPr>
          <w:rFonts w:ascii="Times New Roman" w:hAnsi="Times New Roman"/>
          <w:sz w:val="28"/>
          <w:szCs w:val="28"/>
        </w:rPr>
        <w:br/>
        <w:t>в удовлетворении требований, заявленных ГУ МЧС России как стороной, либо</w:t>
      </w:r>
      <w:r w:rsidRPr="005B4417">
        <w:rPr>
          <w:rFonts w:ascii="Times New Roman" w:hAnsi="Times New Roman"/>
          <w:sz w:val="28"/>
          <w:szCs w:val="28"/>
        </w:rPr>
        <w:br/>
        <w:t xml:space="preserve">в полном объеме удовлетворены требования, предъявленные к ГУ МЧС России, составил </w:t>
      </w:r>
      <w:r w:rsidR="00DA6321" w:rsidRPr="005B4417">
        <w:rPr>
          <w:rFonts w:ascii="Times New Roman" w:hAnsi="Times New Roman"/>
          <w:sz w:val="28"/>
          <w:szCs w:val="28"/>
        </w:rPr>
        <w:t>37,7</w:t>
      </w:r>
      <w:r w:rsidR="00BD007B" w:rsidRPr="005B4417">
        <w:rPr>
          <w:rFonts w:ascii="Times New Roman" w:hAnsi="Times New Roman"/>
          <w:sz w:val="28"/>
          <w:szCs w:val="28"/>
        </w:rPr>
        <w:t xml:space="preserve">8 </w:t>
      </w:r>
      <w:r w:rsidRPr="005B4417">
        <w:rPr>
          <w:rFonts w:ascii="Times New Roman" w:hAnsi="Times New Roman"/>
          <w:sz w:val="28"/>
          <w:szCs w:val="28"/>
        </w:rPr>
        <w:t>%.</w:t>
      </w:r>
    </w:p>
    <w:p w:rsidR="005C0560" w:rsidRPr="005B4417" w:rsidRDefault="005C0560" w:rsidP="005C0560">
      <w:pPr>
        <w:pStyle w:val="Style2"/>
        <w:widowControl/>
        <w:tabs>
          <w:tab w:val="left" w:pos="1276"/>
          <w:tab w:val="left" w:pos="156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B4417">
        <w:rPr>
          <w:rFonts w:ascii="Times New Roman" w:hAnsi="Times New Roman"/>
          <w:sz w:val="28"/>
          <w:szCs w:val="28"/>
        </w:rPr>
        <w:t>2.3. Общее количество судебных дел, по которым вступили в законную силу судебные акты, вынесенные частично</w:t>
      </w:r>
      <w:r w:rsidRPr="005B4417">
        <w:rPr>
          <w:rStyle w:val="af2"/>
          <w:rFonts w:ascii="Times New Roman" w:hAnsi="Times New Roman"/>
          <w:sz w:val="28"/>
          <w:szCs w:val="28"/>
        </w:rPr>
        <w:footnoteReference w:id="48"/>
      </w:r>
      <w:r w:rsidRPr="005B4417">
        <w:rPr>
          <w:rFonts w:ascii="Times New Roman" w:hAnsi="Times New Roman"/>
          <w:sz w:val="28"/>
          <w:szCs w:val="28"/>
        </w:rPr>
        <w:t xml:space="preserve"> в пользу ГУ МЧС России как стороны,  составляет</w:t>
      </w:r>
      <w:r w:rsidR="00BD007B" w:rsidRPr="005B4417">
        <w:rPr>
          <w:rFonts w:ascii="Times New Roman" w:hAnsi="Times New Roman"/>
          <w:sz w:val="28"/>
          <w:szCs w:val="28"/>
        </w:rPr>
        <w:t xml:space="preserve"> 8.</w:t>
      </w:r>
    </w:p>
    <w:p w:rsidR="005C0560" w:rsidRPr="005B4417" w:rsidRDefault="005C0560" w:rsidP="005C0560">
      <w:pPr>
        <w:pStyle w:val="Style2"/>
        <w:widowControl/>
        <w:tabs>
          <w:tab w:val="left" w:pos="1276"/>
          <w:tab w:val="left" w:pos="156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B4417">
        <w:rPr>
          <w:rFonts w:ascii="Times New Roman" w:hAnsi="Times New Roman"/>
          <w:sz w:val="28"/>
          <w:szCs w:val="28"/>
        </w:rPr>
        <w:t>Из них:</w:t>
      </w:r>
    </w:p>
    <w:p w:rsidR="005C0560" w:rsidRPr="005B4417" w:rsidRDefault="005C0560" w:rsidP="005C0560">
      <w:pPr>
        <w:pStyle w:val="Style2"/>
        <w:tabs>
          <w:tab w:val="left" w:pos="1276"/>
          <w:tab w:val="left" w:pos="1560"/>
        </w:tabs>
        <w:ind w:firstLine="709"/>
        <w:rPr>
          <w:rFonts w:ascii="Times New Roman" w:hAnsi="Times New Roman"/>
          <w:sz w:val="28"/>
          <w:szCs w:val="28"/>
        </w:rPr>
      </w:pPr>
      <w:r w:rsidRPr="005B4417">
        <w:rPr>
          <w:rFonts w:ascii="Times New Roman" w:hAnsi="Times New Roman"/>
          <w:sz w:val="28"/>
          <w:szCs w:val="28"/>
        </w:rPr>
        <w:t xml:space="preserve">а) в рамках гражданского и арбитражного судопроизводства – </w:t>
      </w:r>
      <w:r w:rsidR="00BD007B" w:rsidRPr="005B4417">
        <w:rPr>
          <w:rFonts w:ascii="Times New Roman" w:hAnsi="Times New Roman"/>
          <w:sz w:val="28"/>
          <w:szCs w:val="28"/>
        </w:rPr>
        <w:t>8 дел</w:t>
      </w:r>
      <w:r w:rsidRPr="005B4417">
        <w:rPr>
          <w:rFonts w:ascii="Times New Roman" w:hAnsi="Times New Roman"/>
          <w:sz w:val="28"/>
          <w:szCs w:val="28"/>
        </w:rPr>
        <w:t xml:space="preserve">, </w:t>
      </w:r>
    </w:p>
    <w:p w:rsidR="005C0560" w:rsidRPr="005B4417" w:rsidRDefault="005C0560" w:rsidP="005C0560">
      <w:pPr>
        <w:pStyle w:val="Style2"/>
        <w:tabs>
          <w:tab w:val="left" w:pos="1276"/>
          <w:tab w:val="left" w:pos="1560"/>
        </w:tabs>
        <w:ind w:firstLine="0"/>
        <w:rPr>
          <w:rFonts w:ascii="Times New Roman" w:hAnsi="Times New Roman"/>
          <w:sz w:val="28"/>
          <w:szCs w:val="28"/>
        </w:rPr>
      </w:pPr>
      <w:r w:rsidRPr="005B4417">
        <w:rPr>
          <w:rFonts w:ascii="Times New Roman" w:hAnsi="Times New Roman"/>
          <w:sz w:val="28"/>
          <w:szCs w:val="28"/>
        </w:rPr>
        <w:t xml:space="preserve">в том числе в рамках рассмотрения гражданского иска в уголовном деле </w:t>
      </w:r>
      <w:r w:rsidR="00BD007B" w:rsidRPr="005B4417">
        <w:rPr>
          <w:rFonts w:ascii="Times New Roman" w:hAnsi="Times New Roman"/>
          <w:sz w:val="28"/>
          <w:szCs w:val="28"/>
        </w:rPr>
        <w:t>0 дел</w:t>
      </w:r>
      <w:r w:rsidRPr="005B4417">
        <w:rPr>
          <w:rFonts w:ascii="Times New Roman" w:hAnsi="Times New Roman"/>
          <w:sz w:val="28"/>
          <w:szCs w:val="28"/>
        </w:rPr>
        <w:t>;</w:t>
      </w:r>
    </w:p>
    <w:p w:rsidR="005C0560" w:rsidRPr="005B4417" w:rsidRDefault="005C0560" w:rsidP="005C0560">
      <w:pPr>
        <w:pStyle w:val="Style2"/>
        <w:tabs>
          <w:tab w:val="left" w:pos="1276"/>
          <w:tab w:val="left" w:pos="1560"/>
        </w:tabs>
        <w:ind w:firstLine="709"/>
        <w:rPr>
          <w:rFonts w:ascii="Times New Roman" w:hAnsi="Times New Roman"/>
          <w:sz w:val="28"/>
          <w:szCs w:val="28"/>
        </w:rPr>
      </w:pPr>
      <w:r w:rsidRPr="005B4417">
        <w:rPr>
          <w:rFonts w:ascii="Times New Roman" w:hAnsi="Times New Roman"/>
          <w:sz w:val="28"/>
          <w:szCs w:val="28"/>
        </w:rPr>
        <w:t>б) в рамках административно</w:t>
      </w:r>
      <w:r w:rsidR="00BD007B" w:rsidRPr="005B4417">
        <w:rPr>
          <w:rFonts w:ascii="Times New Roman" w:hAnsi="Times New Roman"/>
          <w:sz w:val="28"/>
          <w:szCs w:val="28"/>
        </w:rPr>
        <w:t>го судопроизводства – 0 дел</w:t>
      </w:r>
      <w:r w:rsidRPr="005B4417">
        <w:rPr>
          <w:rFonts w:ascii="Times New Roman" w:hAnsi="Times New Roman"/>
          <w:sz w:val="28"/>
          <w:szCs w:val="28"/>
        </w:rPr>
        <w:t>;</w:t>
      </w:r>
    </w:p>
    <w:p w:rsidR="005C0560" w:rsidRPr="005B4417" w:rsidRDefault="005C0560" w:rsidP="005C0560">
      <w:pPr>
        <w:pStyle w:val="Style2"/>
        <w:tabs>
          <w:tab w:val="left" w:pos="1276"/>
          <w:tab w:val="left" w:pos="1560"/>
        </w:tabs>
        <w:ind w:firstLine="709"/>
        <w:rPr>
          <w:rFonts w:ascii="Times New Roman" w:hAnsi="Times New Roman"/>
          <w:sz w:val="28"/>
          <w:szCs w:val="28"/>
        </w:rPr>
      </w:pPr>
      <w:r w:rsidRPr="005B4417">
        <w:rPr>
          <w:rFonts w:ascii="Times New Roman" w:hAnsi="Times New Roman"/>
          <w:sz w:val="28"/>
          <w:szCs w:val="28"/>
        </w:rPr>
        <w:t xml:space="preserve">в) в рамках уголовного судопроизводства – </w:t>
      </w:r>
      <w:r w:rsidR="00BD007B" w:rsidRPr="005B4417">
        <w:rPr>
          <w:rFonts w:ascii="Times New Roman" w:hAnsi="Times New Roman"/>
          <w:sz w:val="28"/>
          <w:szCs w:val="28"/>
        </w:rPr>
        <w:t>0 дел</w:t>
      </w:r>
      <w:r w:rsidRPr="005B4417">
        <w:rPr>
          <w:rFonts w:ascii="Times New Roman" w:hAnsi="Times New Roman"/>
          <w:sz w:val="28"/>
          <w:szCs w:val="28"/>
        </w:rPr>
        <w:t xml:space="preserve">; </w:t>
      </w:r>
    </w:p>
    <w:p w:rsidR="005C0560" w:rsidRPr="005B4417" w:rsidRDefault="00101E03" w:rsidP="005C0560">
      <w:pPr>
        <w:pStyle w:val="Style2"/>
        <w:widowControl/>
        <w:tabs>
          <w:tab w:val="left" w:pos="1276"/>
          <w:tab w:val="left" w:pos="156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B4417">
        <w:rPr>
          <w:rFonts w:ascii="Times New Roman" w:hAnsi="Times New Roman"/>
          <w:sz w:val="28"/>
          <w:szCs w:val="28"/>
        </w:rPr>
        <w:t>г) </w:t>
      </w:r>
      <w:r w:rsidR="005C0560" w:rsidRPr="005B4417">
        <w:rPr>
          <w:rFonts w:ascii="Times New Roman" w:hAnsi="Times New Roman"/>
          <w:sz w:val="28"/>
          <w:szCs w:val="28"/>
        </w:rPr>
        <w:t xml:space="preserve">в рамках судопроизводства по делам об административных правонарушениях – </w:t>
      </w:r>
      <w:r w:rsidR="00BD007B" w:rsidRPr="005B4417">
        <w:rPr>
          <w:rFonts w:ascii="Times New Roman" w:hAnsi="Times New Roman"/>
          <w:sz w:val="28"/>
          <w:szCs w:val="28"/>
        </w:rPr>
        <w:t>0 дел</w:t>
      </w:r>
      <w:r w:rsidR="005C0560" w:rsidRPr="005B4417">
        <w:rPr>
          <w:rFonts w:ascii="Times New Roman" w:hAnsi="Times New Roman"/>
          <w:sz w:val="28"/>
          <w:szCs w:val="28"/>
        </w:rPr>
        <w:t>.</w:t>
      </w:r>
    </w:p>
    <w:p w:rsidR="005C0560" w:rsidRPr="005B4417" w:rsidRDefault="005C0560" w:rsidP="005C0560">
      <w:pPr>
        <w:pStyle w:val="Style2"/>
        <w:tabs>
          <w:tab w:val="left" w:pos="1276"/>
          <w:tab w:val="left" w:pos="1560"/>
        </w:tabs>
        <w:ind w:firstLine="709"/>
        <w:rPr>
          <w:rFonts w:ascii="Times New Roman" w:hAnsi="Times New Roman"/>
          <w:sz w:val="28"/>
          <w:szCs w:val="28"/>
        </w:rPr>
      </w:pPr>
      <w:r w:rsidRPr="005B4417">
        <w:rPr>
          <w:rFonts w:ascii="Times New Roman" w:hAnsi="Times New Roman"/>
          <w:sz w:val="28"/>
          <w:szCs w:val="28"/>
        </w:rPr>
        <w:t>Процент дел от общего количества дел, по которым вынесены вступившие</w:t>
      </w:r>
      <w:r w:rsidRPr="005B4417">
        <w:rPr>
          <w:rFonts w:ascii="Times New Roman" w:hAnsi="Times New Roman"/>
          <w:sz w:val="28"/>
          <w:szCs w:val="28"/>
        </w:rPr>
        <w:br/>
        <w:t>в отчетном периоде в силу судебные акты,  которыми частично удовлетворены требования, заявленные ГУ МЧС России как стороной, либо отказано</w:t>
      </w:r>
      <w:r w:rsidRPr="005B4417">
        <w:rPr>
          <w:rFonts w:ascii="Times New Roman" w:hAnsi="Times New Roman"/>
          <w:sz w:val="28"/>
          <w:szCs w:val="28"/>
        </w:rPr>
        <w:br/>
        <w:t xml:space="preserve">в удовлетворении части требований, предъявленных к ГУ МЧС России, составил </w:t>
      </w:r>
      <w:r w:rsidR="00DA6321" w:rsidRPr="005B4417">
        <w:rPr>
          <w:rFonts w:ascii="Times New Roman" w:hAnsi="Times New Roman"/>
          <w:sz w:val="28"/>
          <w:szCs w:val="28"/>
        </w:rPr>
        <w:t>8,8</w:t>
      </w:r>
      <w:r w:rsidR="00BD007B" w:rsidRPr="005B4417">
        <w:rPr>
          <w:rFonts w:ascii="Times New Roman" w:hAnsi="Times New Roman"/>
          <w:sz w:val="28"/>
          <w:szCs w:val="28"/>
        </w:rPr>
        <w:t xml:space="preserve">9 </w:t>
      </w:r>
      <w:r w:rsidRPr="005B4417">
        <w:rPr>
          <w:rFonts w:ascii="Times New Roman" w:hAnsi="Times New Roman"/>
          <w:sz w:val="28"/>
          <w:szCs w:val="28"/>
        </w:rPr>
        <w:t>%.</w:t>
      </w:r>
    </w:p>
    <w:p w:rsidR="005C0560" w:rsidRPr="005B4417" w:rsidRDefault="005C0560" w:rsidP="005C0560">
      <w:pPr>
        <w:pStyle w:val="Style2"/>
        <w:widowControl/>
        <w:tabs>
          <w:tab w:val="left" w:pos="1276"/>
          <w:tab w:val="left" w:pos="156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B4417">
        <w:rPr>
          <w:rFonts w:ascii="Times New Roman" w:hAnsi="Times New Roman"/>
          <w:sz w:val="28"/>
          <w:szCs w:val="28"/>
        </w:rPr>
        <w:t>3. Из вступивших в</w:t>
      </w:r>
      <w:r w:rsidRPr="005B4417">
        <w:rPr>
          <w:rStyle w:val="FontStyle21"/>
          <w:rFonts w:ascii="Times New Roman" w:hAnsi="Times New Roman"/>
          <w:sz w:val="28"/>
          <w:szCs w:val="28"/>
        </w:rPr>
        <w:t xml:space="preserve"> отчетном периоде в законную силу судебных актов </w:t>
      </w:r>
      <w:r w:rsidRPr="005B4417">
        <w:rPr>
          <w:rFonts w:ascii="Times New Roman" w:hAnsi="Times New Roman"/>
          <w:sz w:val="28"/>
          <w:szCs w:val="28"/>
        </w:rPr>
        <w:t>связано с денежными требованиями</w:t>
      </w:r>
      <w:r w:rsidRPr="005B4417">
        <w:rPr>
          <w:rStyle w:val="af2"/>
          <w:rFonts w:ascii="Times New Roman" w:hAnsi="Times New Roman"/>
          <w:sz w:val="28"/>
          <w:szCs w:val="28"/>
        </w:rPr>
        <w:footnoteReference w:id="49"/>
      </w:r>
      <w:r w:rsidR="00BD007B" w:rsidRPr="005B4417">
        <w:rPr>
          <w:rFonts w:ascii="Times New Roman" w:hAnsi="Times New Roman"/>
          <w:b/>
          <w:sz w:val="28"/>
          <w:szCs w:val="28"/>
        </w:rPr>
        <w:t xml:space="preserve"> </w:t>
      </w:r>
      <w:r w:rsidR="00BD007B" w:rsidRPr="005B4417">
        <w:rPr>
          <w:rFonts w:ascii="Times New Roman" w:hAnsi="Times New Roman"/>
          <w:sz w:val="28"/>
          <w:szCs w:val="28"/>
        </w:rPr>
        <w:t>5</w:t>
      </w:r>
      <w:r w:rsidR="00DA6321" w:rsidRPr="005B4417">
        <w:rPr>
          <w:rFonts w:ascii="Times New Roman" w:hAnsi="Times New Roman"/>
          <w:sz w:val="28"/>
          <w:szCs w:val="28"/>
        </w:rPr>
        <w:t>8</w:t>
      </w:r>
      <w:r w:rsidRPr="005B4417">
        <w:rPr>
          <w:rFonts w:ascii="Times New Roman" w:hAnsi="Times New Roman"/>
          <w:b/>
          <w:sz w:val="28"/>
          <w:szCs w:val="28"/>
        </w:rPr>
        <w:t xml:space="preserve"> </w:t>
      </w:r>
      <w:r w:rsidR="00BD007B" w:rsidRPr="005B4417">
        <w:rPr>
          <w:rFonts w:ascii="Times New Roman" w:hAnsi="Times New Roman"/>
          <w:sz w:val="28"/>
          <w:szCs w:val="28"/>
        </w:rPr>
        <w:t>дел</w:t>
      </w:r>
      <w:r w:rsidRPr="005B4417">
        <w:rPr>
          <w:rFonts w:ascii="Times New Roman" w:hAnsi="Times New Roman"/>
          <w:sz w:val="28"/>
          <w:szCs w:val="28"/>
        </w:rPr>
        <w:t xml:space="preserve">, не связано с денежными требованиями </w:t>
      </w:r>
      <w:r w:rsidR="00856025" w:rsidRPr="005B4417">
        <w:rPr>
          <w:rFonts w:ascii="Times New Roman" w:hAnsi="Times New Roman"/>
          <w:sz w:val="28"/>
          <w:szCs w:val="28"/>
        </w:rPr>
        <w:t>–</w:t>
      </w:r>
      <w:r w:rsidRPr="005B4417">
        <w:rPr>
          <w:rFonts w:ascii="Times New Roman" w:hAnsi="Times New Roman"/>
          <w:sz w:val="28"/>
          <w:szCs w:val="28"/>
        </w:rPr>
        <w:t xml:space="preserve"> </w:t>
      </w:r>
      <w:r w:rsidR="00BD007B" w:rsidRPr="005B4417">
        <w:rPr>
          <w:rFonts w:ascii="Times New Roman" w:hAnsi="Times New Roman"/>
          <w:sz w:val="28"/>
          <w:szCs w:val="28"/>
        </w:rPr>
        <w:t>52 дела</w:t>
      </w:r>
      <w:r w:rsidRPr="005B4417">
        <w:rPr>
          <w:rFonts w:ascii="Times New Roman" w:hAnsi="Times New Roman"/>
          <w:sz w:val="28"/>
          <w:szCs w:val="28"/>
        </w:rPr>
        <w:t>.</w:t>
      </w:r>
    </w:p>
    <w:p w:rsidR="005C0560" w:rsidRPr="005B4417" w:rsidRDefault="005C0560" w:rsidP="005C0560">
      <w:pPr>
        <w:pStyle w:val="Style2"/>
        <w:widowControl/>
        <w:tabs>
          <w:tab w:val="left" w:pos="1276"/>
          <w:tab w:val="left" w:pos="156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B4417">
        <w:rPr>
          <w:rFonts w:ascii="Times New Roman" w:hAnsi="Times New Roman"/>
          <w:sz w:val="28"/>
          <w:szCs w:val="28"/>
        </w:rPr>
        <w:t xml:space="preserve">4. За отчетный период правовым подразделением ГУ МЧС России осуществлен контроль исполнения судебного акта по </w:t>
      </w:r>
      <w:r w:rsidR="007326A2" w:rsidRPr="005B4417">
        <w:rPr>
          <w:rFonts w:ascii="Times New Roman" w:hAnsi="Times New Roman"/>
          <w:sz w:val="28"/>
          <w:szCs w:val="28"/>
        </w:rPr>
        <w:t>93 делам</w:t>
      </w:r>
      <w:r w:rsidRPr="005B4417">
        <w:rPr>
          <w:rFonts w:ascii="Times New Roman" w:hAnsi="Times New Roman"/>
          <w:sz w:val="28"/>
          <w:szCs w:val="28"/>
        </w:rPr>
        <w:t xml:space="preserve">, из которых ГУ МЧС России выступило в качестве взыскателя по </w:t>
      </w:r>
      <w:r w:rsidR="007326A2" w:rsidRPr="005B4417">
        <w:rPr>
          <w:rFonts w:ascii="Times New Roman" w:hAnsi="Times New Roman"/>
          <w:sz w:val="28"/>
          <w:szCs w:val="28"/>
        </w:rPr>
        <w:t>37 делам</w:t>
      </w:r>
      <w:r w:rsidRPr="005B4417">
        <w:rPr>
          <w:rFonts w:ascii="Times New Roman" w:hAnsi="Times New Roman"/>
          <w:sz w:val="28"/>
          <w:szCs w:val="28"/>
        </w:rPr>
        <w:t xml:space="preserve">, в качестве должника – по </w:t>
      </w:r>
      <w:r w:rsidR="007326A2" w:rsidRPr="005B4417">
        <w:rPr>
          <w:rFonts w:ascii="Times New Roman" w:hAnsi="Times New Roman"/>
          <w:sz w:val="28"/>
          <w:szCs w:val="28"/>
        </w:rPr>
        <w:t>56 делам</w:t>
      </w:r>
      <w:r w:rsidRPr="005B4417">
        <w:rPr>
          <w:rFonts w:ascii="Times New Roman" w:hAnsi="Times New Roman"/>
          <w:sz w:val="28"/>
          <w:szCs w:val="28"/>
        </w:rPr>
        <w:t>.</w:t>
      </w:r>
    </w:p>
    <w:p w:rsidR="00AF195C" w:rsidRPr="005B4417" w:rsidRDefault="005C0560" w:rsidP="005C0560">
      <w:pPr>
        <w:pStyle w:val="Style2"/>
        <w:widowControl/>
        <w:tabs>
          <w:tab w:val="left" w:pos="1276"/>
          <w:tab w:val="left" w:pos="156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B4417">
        <w:rPr>
          <w:rFonts w:ascii="Times New Roman" w:hAnsi="Times New Roman"/>
          <w:sz w:val="28"/>
          <w:szCs w:val="28"/>
        </w:rPr>
        <w:t xml:space="preserve">В отчетном периоде завершено исполнение по </w:t>
      </w:r>
      <w:r w:rsidR="007326A2" w:rsidRPr="005B4417">
        <w:rPr>
          <w:rFonts w:ascii="Times New Roman" w:hAnsi="Times New Roman"/>
          <w:sz w:val="28"/>
          <w:szCs w:val="28"/>
        </w:rPr>
        <w:t>66 судебным делам</w:t>
      </w:r>
      <w:r w:rsidRPr="005B4417">
        <w:rPr>
          <w:rFonts w:ascii="Times New Roman" w:hAnsi="Times New Roman"/>
          <w:sz w:val="28"/>
          <w:szCs w:val="28"/>
        </w:rPr>
        <w:t xml:space="preserve">, из которых ГУ МЧС России выступило в качестве взыскателя по </w:t>
      </w:r>
      <w:r w:rsidR="007326A2" w:rsidRPr="005B4417">
        <w:rPr>
          <w:rFonts w:ascii="Times New Roman" w:hAnsi="Times New Roman"/>
          <w:sz w:val="28"/>
          <w:szCs w:val="28"/>
        </w:rPr>
        <w:t>13 делам</w:t>
      </w:r>
      <w:r w:rsidRPr="005B4417">
        <w:rPr>
          <w:rFonts w:ascii="Times New Roman" w:hAnsi="Times New Roman"/>
          <w:sz w:val="28"/>
          <w:szCs w:val="28"/>
        </w:rPr>
        <w:t xml:space="preserve">, в качестве должника – по </w:t>
      </w:r>
      <w:r w:rsidR="007326A2" w:rsidRPr="005B4417">
        <w:rPr>
          <w:rFonts w:ascii="Times New Roman" w:hAnsi="Times New Roman"/>
          <w:sz w:val="28"/>
          <w:szCs w:val="28"/>
        </w:rPr>
        <w:t>53 делам</w:t>
      </w:r>
      <w:r w:rsidRPr="005B4417">
        <w:rPr>
          <w:rFonts w:ascii="Times New Roman" w:hAnsi="Times New Roman"/>
          <w:sz w:val="28"/>
          <w:szCs w:val="28"/>
        </w:rPr>
        <w:t>.</w:t>
      </w:r>
    </w:p>
    <w:p w:rsidR="00AF195C" w:rsidRPr="005B4417" w:rsidRDefault="00AF195C" w:rsidP="00AF195C">
      <w:pPr>
        <w:rPr>
          <w:sz w:val="28"/>
          <w:szCs w:val="28"/>
          <w:lang w:eastAsia="ar-SA"/>
        </w:rPr>
      </w:pPr>
    </w:p>
    <w:p w:rsidR="00AF195C" w:rsidRPr="005B4417" w:rsidRDefault="00AF195C" w:rsidP="00AF195C">
      <w:pPr>
        <w:pStyle w:val="4"/>
        <w:spacing w:before="0"/>
        <w:rPr>
          <w:rFonts w:cs="Times New Roman"/>
          <w:szCs w:val="28"/>
          <w:lang w:eastAsia="ar-SA"/>
        </w:rPr>
      </w:pPr>
      <w:r w:rsidRPr="005B4417">
        <w:rPr>
          <w:rFonts w:cs="Times New Roman"/>
          <w:szCs w:val="28"/>
          <w:lang w:eastAsia="ar-SA"/>
        </w:rPr>
        <w:t>7.2. Правовое сопровождение в рамках внутренней работы</w:t>
      </w:r>
    </w:p>
    <w:p w:rsidR="00AF195C" w:rsidRPr="005B4417" w:rsidRDefault="00AF195C" w:rsidP="00AF195C">
      <w:pPr>
        <w:pStyle w:val="Style2"/>
        <w:widowControl/>
        <w:tabs>
          <w:tab w:val="left" w:pos="1276"/>
          <w:tab w:val="left" w:pos="1560"/>
        </w:tabs>
        <w:spacing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</w:p>
    <w:p w:rsidR="005C0560" w:rsidRPr="005B4417" w:rsidRDefault="005C0560" w:rsidP="005C0560">
      <w:pPr>
        <w:pStyle w:val="Style2"/>
        <w:widowControl/>
        <w:tabs>
          <w:tab w:val="left" w:pos="1276"/>
          <w:tab w:val="left" w:pos="1560"/>
        </w:tabs>
        <w:spacing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5B4417">
        <w:rPr>
          <w:rFonts w:ascii="Times New Roman" w:hAnsi="Times New Roman"/>
          <w:bCs/>
          <w:iCs/>
          <w:sz w:val="28"/>
          <w:szCs w:val="28"/>
        </w:rPr>
        <w:t>За отчетный период правовым подразделением ГУ МЧС России проведена правовая эксп</w:t>
      </w:r>
      <w:r w:rsidR="0010603B" w:rsidRPr="005B4417">
        <w:rPr>
          <w:rFonts w:ascii="Times New Roman" w:hAnsi="Times New Roman"/>
          <w:bCs/>
          <w:iCs/>
          <w:sz w:val="28"/>
          <w:szCs w:val="28"/>
        </w:rPr>
        <w:t>ертиза документов в количестве 10760</w:t>
      </w:r>
      <w:r w:rsidRPr="005B4417">
        <w:rPr>
          <w:rFonts w:ascii="Times New Roman" w:hAnsi="Times New Roman"/>
          <w:bCs/>
          <w:iCs/>
          <w:sz w:val="28"/>
          <w:szCs w:val="28"/>
        </w:rPr>
        <w:t xml:space="preserve">, из которых согласовано </w:t>
      </w:r>
      <w:r w:rsidR="0010603B" w:rsidRPr="005B4417">
        <w:rPr>
          <w:rFonts w:ascii="Times New Roman" w:hAnsi="Times New Roman"/>
          <w:bCs/>
          <w:iCs/>
          <w:sz w:val="28"/>
          <w:szCs w:val="28"/>
        </w:rPr>
        <w:t>4768 (44</w:t>
      </w:r>
      <w:r w:rsidRPr="005B4417">
        <w:rPr>
          <w:rFonts w:ascii="Times New Roman" w:hAnsi="Times New Roman"/>
          <w:bCs/>
          <w:iCs/>
          <w:sz w:val="28"/>
          <w:szCs w:val="28"/>
        </w:rPr>
        <w:t>%).</w:t>
      </w:r>
    </w:p>
    <w:p w:rsidR="008B0311" w:rsidRPr="005B4417" w:rsidRDefault="005C0560" w:rsidP="005C0560">
      <w:pPr>
        <w:pStyle w:val="Style2"/>
        <w:widowControl/>
        <w:tabs>
          <w:tab w:val="left" w:pos="1276"/>
          <w:tab w:val="left" w:pos="1560"/>
        </w:tabs>
        <w:spacing w:line="240" w:lineRule="auto"/>
        <w:ind w:firstLine="709"/>
        <w:rPr>
          <w:bCs/>
          <w:iCs/>
          <w:sz w:val="28"/>
          <w:szCs w:val="28"/>
        </w:rPr>
      </w:pPr>
      <w:r w:rsidRPr="005B4417">
        <w:rPr>
          <w:rFonts w:ascii="Times New Roman" w:hAnsi="Times New Roman"/>
          <w:bCs/>
          <w:iCs/>
          <w:sz w:val="28"/>
          <w:szCs w:val="28"/>
        </w:rPr>
        <w:t xml:space="preserve">За отчетный период правовым подразделением ГУ МЧС России подготовлено документов в количестве </w:t>
      </w:r>
      <w:r w:rsidR="0010603B" w:rsidRPr="005B4417">
        <w:rPr>
          <w:rFonts w:ascii="Times New Roman" w:hAnsi="Times New Roman"/>
          <w:bCs/>
          <w:iCs/>
          <w:sz w:val="28"/>
          <w:szCs w:val="28"/>
        </w:rPr>
        <w:t>508.</w:t>
      </w:r>
      <w:r w:rsidR="008B0311" w:rsidRPr="005B4417">
        <w:rPr>
          <w:bCs/>
          <w:iCs/>
          <w:sz w:val="28"/>
          <w:szCs w:val="28"/>
        </w:rPr>
        <w:br w:type="page"/>
      </w:r>
    </w:p>
    <w:p w:rsidR="00271C6D" w:rsidRPr="005B4417" w:rsidRDefault="00373CA1" w:rsidP="00CB160B">
      <w:pPr>
        <w:pStyle w:val="3"/>
        <w:rPr>
          <w:bCs/>
        </w:rPr>
      </w:pPr>
      <w:r w:rsidRPr="005B4417">
        <w:rPr>
          <w:bCs/>
        </w:rPr>
        <w:lastRenderedPageBreak/>
        <w:t>8</w:t>
      </w:r>
      <w:r w:rsidR="00271C6D" w:rsidRPr="005B4417">
        <w:rPr>
          <w:bCs/>
        </w:rPr>
        <w:t xml:space="preserve">. </w:t>
      </w:r>
      <w:r w:rsidR="00CB160B" w:rsidRPr="005B4417">
        <w:rPr>
          <w:szCs w:val="28"/>
        </w:rPr>
        <w:t>Обеспечение информационной безопасности и организация деятельности по противодействию терроризму</w:t>
      </w:r>
      <w:r w:rsidR="00C22DA6" w:rsidRPr="005B4417">
        <w:rPr>
          <w:rStyle w:val="af2"/>
          <w:szCs w:val="28"/>
        </w:rPr>
        <w:footnoteReference w:id="50"/>
      </w:r>
    </w:p>
    <w:p w:rsidR="00271C6D" w:rsidRPr="005B4417" w:rsidRDefault="00271C6D" w:rsidP="00271C6D">
      <w:pPr>
        <w:suppressAutoHyphens/>
        <w:ind w:left="142" w:firstLine="566"/>
        <w:jc w:val="both"/>
        <w:rPr>
          <w:bCs/>
          <w:iCs/>
          <w:sz w:val="20"/>
          <w:szCs w:val="28"/>
        </w:rPr>
      </w:pPr>
    </w:p>
    <w:p w:rsidR="00284DE6" w:rsidRPr="005B4417" w:rsidRDefault="00284DE6" w:rsidP="00284DE6">
      <w:pPr>
        <w:pStyle w:val="af0"/>
        <w:ind w:firstLine="709"/>
        <w:jc w:val="both"/>
        <w:rPr>
          <w:bCs/>
          <w:iCs/>
          <w:sz w:val="28"/>
          <w:szCs w:val="28"/>
        </w:rPr>
      </w:pPr>
      <w:r w:rsidRPr="005B4417">
        <w:rPr>
          <w:bCs/>
          <w:iCs/>
          <w:sz w:val="28"/>
          <w:szCs w:val="28"/>
        </w:rPr>
        <w:t xml:space="preserve">Сведения, содержащиеся в данном разделе, подлежат ограничению в доступе в соответствии с приказом МЧС России от 24 июня 2022 г. № 628дсп «Об утверждении Перечня сведений, составляющих служебную информацию ограниченного распространения, МЧС России». Работа с указанной информацией осуществляется в соответствии с приказом МЧС России от 14 октября 2019 г. </w:t>
      </w:r>
      <w:r w:rsidRPr="005B4417">
        <w:rPr>
          <w:bCs/>
          <w:iCs/>
          <w:sz w:val="28"/>
          <w:szCs w:val="28"/>
        </w:rPr>
        <w:br/>
        <w:t xml:space="preserve">№ 581 «О порядке обращения со служебной информацией ограниченного распространения в Министерстве Российской Федерации по делам гражданской обороны, чрезвычайным ситуациям и ликвидации последствий стихийных бедствий». Данный раздел Анализа ежеквартально до 10 числа месяца, следующего за отчетным периодом, представляется в Главное управление собственной безопасности МЧС России посредством информационной системы «Система электронного документооборота МЧС России» с использованием объектов информатизации, аттестованных по требованиям безопасности информации, при этом установленное размещение на сетевом ресурсе Анализа осуществляется, исключая информацию указанного раздела. </w:t>
      </w:r>
    </w:p>
    <w:p w:rsidR="00284DE6" w:rsidRPr="005B4417" w:rsidRDefault="00284DE6" w:rsidP="00181433">
      <w:pPr>
        <w:ind w:firstLine="709"/>
        <w:jc w:val="center"/>
        <w:rPr>
          <w:bCs/>
          <w:iCs/>
          <w:sz w:val="28"/>
          <w:szCs w:val="28"/>
        </w:rPr>
      </w:pPr>
    </w:p>
    <w:p w:rsidR="00284DE6" w:rsidRPr="005B4417" w:rsidRDefault="00284DE6" w:rsidP="00284DE6">
      <w:pPr>
        <w:suppressAutoHyphens/>
        <w:ind w:firstLine="709"/>
        <w:jc w:val="both"/>
        <w:rPr>
          <w:i/>
          <w:sz w:val="28"/>
        </w:rPr>
      </w:pPr>
      <w:r w:rsidRPr="005B4417">
        <w:rPr>
          <w:i/>
          <w:sz w:val="28"/>
        </w:rPr>
        <w:t>Исходящий от 30.</w:t>
      </w:r>
      <w:r w:rsidR="00221BF6" w:rsidRPr="005B4417">
        <w:rPr>
          <w:i/>
          <w:sz w:val="28"/>
        </w:rPr>
        <w:t>12</w:t>
      </w:r>
      <w:r w:rsidRPr="005B4417">
        <w:rPr>
          <w:i/>
          <w:sz w:val="28"/>
        </w:rPr>
        <w:t>.2022 № М-130-</w:t>
      </w:r>
      <w:r w:rsidR="00221BF6" w:rsidRPr="005B4417">
        <w:rPr>
          <w:i/>
          <w:sz w:val="28"/>
        </w:rPr>
        <w:t>6917</w:t>
      </w:r>
      <w:r w:rsidRPr="005B4417">
        <w:rPr>
          <w:i/>
          <w:sz w:val="28"/>
        </w:rPr>
        <w:t>ДСП Главного управления МЧС России по г. Санкт-Петербургу;</w:t>
      </w:r>
    </w:p>
    <w:p w:rsidR="00206BC4" w:rsidRPr="005B4417" w:rsidRDefault="00206BC4" w:rsidP="00206BC4">
      <w:pPr>
        <w:pStyle w:val="af0"/>
        <w:ind w:firstLine="709"/>
        <w:jc w:val="both"/>
        <w:rPr>
          <w:i/>
          <w:sz w:val="28"/>
          <w:szCs w:val="28"/>
        </w:rPr>
      </w:pPr>
      <w:r w:rsidRPr="005B4417">
        <w:rPr>
          <w:i/>
          <w:sz w:val="28"/>
          <w:szCs w:val="28"/>
        </w:rPr>
        <w:t>Исходящий от 30.12.2022 № М-130-6918ДСП Главного управления МЧС России по г. Санкт-Петербургу;</w:t>
      </w:r>
    </w:p>
    <w:p w:rsidR="00284DE6" w:rsidRPr="005B4417" w:rsidRDefault="00284DE6" w:rsidP="00181433">
      <w:pPr>
        <w:ind w:firstLine="709"/>
        <w:jc w:val="center"/>
        <w:rPr>
          <w:bCs/>
          <w:iCs/>
          <w:sz w:val="28"/>
          <w:szCs w:val="28"/>
        </w:rPr>
      </w:pPr>
    </w:p>
    <w:p w:rsidR="00434E3B" w:rsidRPr="005B4417" w:rsidRDefault="00434E3B" w:rsidP="00181433">
      <w:pPr>
        <w:ind w:firstLine="709"/>
        <w:jc w:val="center"/>
        <w:rPr>
          <w:bCs/>
          <w:iCs/>
          <w:sz w:val="28"/>
          <w:szCs w:val="28"/>
        </w:rPr>
      </w:pPr>
      <w:r w:rsidRPr="005B4417">
        <w:rPr>
          <w:bCs/>
          <w:iCs/>
          <w:sz w:val="28"/>
          <w:szCs w:val="28"/>
        </w:rPr>
        <w:br w:type="page"/>
      </w:r>
    </w:p>
    <w:p w:rsidR="005A573A" w:rsidRPr="005B4417" w:rsidRDefault="00373CA1" w:rsidP="005E6A14">
      <w:pPr>
        <w:pStyle w:val="3"/>
      </w:pPr>
      <w:bookmarkStart w:id="24" w:name="_8._Медицинское_и"/>
      <w:bookmarkEnd w:id="24"/>
      <w:r w:rsidRPr="005B4417">
        <w:lastRenderedPageBreak/>
        <w:t>9</w:t>
      </w:r>
      <w:r w:rsidR="00EE4545" w:rsidRPr="005B4417">
        <w:t xml:space="preserve">. </w:t>
      </w:r>
      <w:r w:rsidR="00D93F98" w:rsidRPr="005B4417">
        <w:t>Медицинское и п</w:t>
      </w:r>
      <w:r w:rsidR="00EE4545" w:rsidRPr="005B4417">
        <w:t>сихологическое обеспечение личного состава</w:t>
      </w:r>
    </w:p>
    <w:p w:rsidR="00EE4545" w:rsidRPr="005B4417" w:rsidRDefault="00EE4545" w:rsidP="00DE4897">
      <w:pPr>
        <w:suppressAutoHyphens/>
        <w:ind w:left="142" w:firstLine="566"/>
        <w:jc w:val="both"/>
        <w:rPr>
          <w:bCs/>
          <w:iCs/>
          <w:sz w:val="28"/>
          <w:szCs w:val="28"/>
        </w:rPr>
      </w:pPr>
    </w:p>
    <w:p w:rsidR="00796D56" w:rsidRPr="005B4417" w:rsidRDefault="00373CA1" w:rsidP="005E6A14">
      <w:pPr>
        <w:pStyle w:val="4"/>
      </w:pPr>
      <w:r w:rsidRPr="005B4417">
        <w:t>9</w:t>
      </w:r>
      <w:r w:rsidR="00796D56" w:rsidRPr="005B4417">
        <w:t>.</w:t>
      </w:r>
      <w:r w:rsidR="00937625" w:rsidRPr="005B4417">
        <w:t>1.</w:t>
      </w:r>
      <w:r w:rsidR="00796D56" w:rsidRPr="005B4417">
        <w:t xml:space="preserve"> Сведения об организации медицинского </w:t>
      </w:r>
      <w:r w:rsidR="00937625" w:rsidRPr="005B4417">
        <w:t xml:space="preserve">и психологического обеспечения </w:t>
      </w:r>
      <w:r w:rsidR="005419A8" w:rsidRPr="005B4417">
        <w:t>личного состава</w:t>
      </w:r>
    </w:p>
    <w:p w:rsidR="00796D56" w:rsidRPr="005B4417" w:rsidRDefault="00796D56" w:rsidP="00796D56">
      <w:pPr>
        <w:suppressAutoHyphens/>
        <w:ind w:firstLine="709"/>
        <w:jc w:val="both"/>
        <w:rPr>
          <w:i/>
          <w:sz w:val="28"/>
          <w:szCs w:val="28"/>
        </w:rPr>
      </w:pPr>
    </w:p>
    <w:p w:rsidR="00C01B35" w:rsidRPr="005B4417" w:rsidRDefault="00C01B35" w:rsidP="00C01B35">
      <w:pPr>
        <w:pStyle w:val="5"/>
      </w:pPr>
      <w:r w:rsidRPr="005B4417">
        <w:t>9.1.1. Организация работы в области медицинского обеспечения</w:t>
      </w:r>
    </w:p>
    <w:p w:rsidR="00C01B35" w:rsidRPr="005B4417" w:rsidRDefault="00C01B35" w:rsidP="00C01B35">
      <w:pPr>
        <w:suppressAutoHyphens/>
        <w:ind w:firstLine="709"/>
        <w:jc w:val="center"/>
        <w:rPr>
          <w:i/>
          <w:sz w:val="28"/>
          <w:szCs w:val="28"/>
        </w:rPr>
      </w:pPr>
    </w:p>
    <w:p w:rsidR="006059CF" w:rsidRPr="005B4417" w:rsidRDefault="006059CF" w:rsidP="006059CF">
      <w:pPr>
        <w:suppressAutoHyphens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На последний день отчетного периода укомплектованность в отделе (отделении) медико-психологического обеспечения составляет 100%</w:t>
      </w:r>
      <w:r w:rsidRPr="005B4417">
        <w:rPr>
          <w:sz w:val="28"/>
          <w:szCs w:val="28"/>
        </w:rPr>
        <w:br/>
        <w:t>(АППГ: 81%) (по штату 16 чел. / по списку 16</w:t>
      </w:r>
      <w:r w:rsidR="00284DE6" w:rsidRPr="005B4417">
        <w:rPr>
          <w:sz w:val="28"/>
          <w:szCs w:val="28"/>
        </w:rPr>
        <w:t xml:space="preserve"> чел.).</w:t>
      </w:r>
    </w:p>
    <w:p w:rsidR="006059CF" w:rsidRPr="005B4417" w:rsidRDefault="006059CF" w:rsidP="006059CF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На последний день отчетного периода укомплектованность в </w:t>
      </w:r>
      <w:r w:rsidR="00284DE6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 xml:space="preserve">медико-психологической службе федерального государственного казенного учреждения «Специализированная пожарно-спасательная </w:t>
      </w:r>
      <w:r w:rsidR="00284DE6" w:rsidRPr="005B4417">
        <w:rPr>
          <w:sz w:val="28"/>
          <w:szCs w:val="28"/>
        </w:rPr>
        <w:t>часть федеральной</w:t>
      </w:r>
      <w:r w:rsidRPr="005B4417">
        <w:rPr>
          <w:spacing w:val="3"/>
          <w:sz w:val="28"/>
          <w:szCs w:val="28"/>
        </w:rPr>
        <w:t xml:space="preserve"> противопожарной службы по городу Санкт-Петербургу им. Александра Петровича Кудряшова» Главного управления МЧС России по г. Санкт-Петербургу </w:t>
      </w:r>
      <w:r w:rsidRPr="005B4417">
        <w:rPr>
          <w:sz w:val="28"/>
          <w:szCs w:val="28"/>
        </w:rPr>
        <w:t xml:space="preserve">составляет 60% (АППГ: 60%) (по штату 5 чел. / по списку 3 чел.). </w:t>
      </w:r>
    </w:p>
    <w:p w:rsidR="00C01B35" w:rsidRPr="005B4417" w:rsidRDefault="00C01B35" w:rsidP="00C01B35">
      <w:pPr>
        <w:pStyle w:val="a6"/>
        <w:tabs>
          <w:tab w:val="left" w:pos="0"/>
          <w:tab w:val="left" w:pos="709"/>
        </w:tabs>
        <w:ind w:left="0" w:firstLine="709"/>
        <w:contextualSpacing w:val="0"/>
        <w:jc w:val="right"/>
        <w:rPr>
          <w:sz w:val="28"/>
        </w:rPr>
      </w:pPr>
    </w:p>
    <w:p w:rsidR="00C01B35" w:rsidRPr="005B4417" w:rsidRDefault="00C01B35" w:rsidP="00C01B35">
      <w:pPr>
        <w:pStyle w:val="a6"/>
        <w:tabs>
          <w:tab w:val="left" w:pos="0"/>
          <w:tab w:val="left" w:pos="709"/>
        </w:tabs>
        <w:ind w:left="0" w:firstLine="709"/>
        <w:contextualSpacing w:val="0"/>
        <w:jc w:val="right"/>
        <w:rPr>
          <w:sz w:val="28"/>
        </w:rPr>
      </w:pPr>
      <w:r w:rsidRPr="005B4417">
        <w:rPr>
          <w:sz w:val="28"/>
        </w:rPr>
        <w:t>Таблица 9.1.1.1.</w:t>
      </w:r>
    </w:p>
    <w:p w:rsidR="00C01B35" w:rsidRPr="005B4417" w:rsidRDefault="00C01B35" w:rsidP="00C01B35">
      <w:pPr>
        <w:pStyle w:val="a6"/>
        <w:tabs>
          <w:tab w:val="left" w:pos="0"/>
          <w:tab w:val="left" w:pos="709"/>
        </w:tabs>
        <w:ind w:left="0" w:firstLine="709"/>
        <w:contextualSpacing w:val="0"/>
        <w:jc w:val="both"/>
        <w:rPr>
          <w:sz w:val="28"/>
        </w:rPr>
      </w:pPr>
    </w:p>
    <w:p w:rsidR="00C01B35" w:rsidRPr="005B4417" w:rsidRDefault="00C01B35" w:rsidP="00C01B35">
      <w:pPr>
        <w:pStyle w:val="a6"/>
        <w:ind w:left="0"/>
        <w:contextualSpacing w:val="0"/>
        <w:jc w:val="center"/>
        <w:rPr>
          <w:sz w:val="28"/>
        </w:rPr>
      </w:pPr>
      <w:r w:rsidRPr="005B4417">
        <w:rPr>
          <w:sz w:val="28"/>
        </w:rPr>
        <w:t xml:space="preserve">Сведения о штатной укомплектованности подразделений медицинского </w:t>
      </w:r>
      <w:r w:rsidRPr="005B4417">
        <w:rPr>
          <w:sz w:val="28"/>
        </w:rPr>
        <w:br/>
        <w:t>и психологического обеспечения</w:t>
      </w:r>
    </w:p>
    <w:p w:rsidR="00C01B35" w:rsidRPr="005B4417" w:rsidRDefault="00C01B35" w:rsidP="00C01B35">
      <w:pPr>
        <w:suppressAutoHyphens/>
        <w:ind w:firstLine="709"/>
        <w:jc w:val="both"/>
        <w:rPr>
          <w:sz w:val="28"/>
          <w:szCs w:val="28"/>
        </w:rPr>
      </w:pPr>
    </w:p>
    <w:tbl>
      <w:tblPr>
        <w:tblStyle w:val="23"/>
        <w:tblW w:w="5000" w:type="pct"/>
        <w:jc w:val="center"/>
        <w:tblLook w:val="04A0" w:firstRow="1" w:lastRow="0" w:firstColumn="1" w:lastColumn="0" w:noHBand="0" w:noVBand="1"/>
      </w:tblPr>
      <w:tblGrid>
        <w:gridCol w:w="4371"/>
        <w:gridCol w:w="886"/>
        <w:gridCol w:w="882"/>
        <w:gridCol w:w="722"/>
        <w:gridCol w:w="722"/>
        <w:gridCol w:w="539"/>
        <w:gridCol w:w="539"/>
        <w:gridCol w:w="712"/>
        <w:gridCol w:w="764"/>
      </w:tblGrid>
      <w:tr w:rsidR="00C01B35" w:rsidRPr="005B4417" w:rsidTr="00C01B35">
        <w:trPr>
          <w:jc w:val="center"/>
        </w:trPr>
        <w:tc>
          <w:tcPr>
            <w:tcW w:w="2156" w:type="pct"/>
            <w:vMerge w:val="restart"/>
            <w:vAlign w:val="center"/>
          </w:tcPr>
          <w:p w:rsidR="00C01B35" w:rsidRPr="005B4417" w:rsidRDefault="00C01B35" w:rsidP="00C01B35">
            <w:pPr>
              <w:suppressAutoHyphens/>
              <w:jc w:val="center"/>
              <w:rPr>
                <w:szCs w:val="16"/>
              </w:rPr>
            </w:pPr>
            <w:r w:rsidRPr="005B4417">
              <w:rPr>
                <w:szCs w:val="16"/>
              </w:rPr>
              <w:t xml:space="preserve">Наименование подразделения </w:t>
            </w:r>
          </w:p>
          <w:p w:rsidR="00C01B35" w:rsidRPr="005B4417" w:rsidRDefault="00C01B35" w:rsidP="00C01B35">
            <w:pPr>
              <w:suppressAutoHyphens/>
              <w:jc w:val="center"/>
              <w:rPr>
                <w:szCs w:val="16"/>
              </w:rPr>
            </w:pPr>
          </w:p>
        </w:tc>
        <w:tc>
          <w:tcPr>
            <w:tcW w:w="872" w:type="pct"/>
            <w:gridSpan w:val="2"/>
            <w:vAlign w:val="center"/>
          </w:tcPr>
          <w:p w:rsidR="00C01B35" w:rsidRPr="005B4417" w:rsidRDefault="00C01B35" w:rsidP="00C01B35">
            <w:pPr>
              <w:suppressAutoHyphens/>
              <w:jc w:val="center"/>
              <w:rPr>
                <w:szCs w:val="16"/>
              </w:rPr>
            </w:pPr>
            <w:r w:rsidRPr="005B4417">
              <w:rPr>
                <w:szCs w:val="16"/>
              </w:rPr>
              <w:t>Медицинские специалисты</w:t>
            </w:r>
          </w:p>
        </w:tc>
        <w:tc>
          <w:tcPr>
            <w:tcW w:w="712" w:type="pct"/>
            <w:gridSpan w:val="2"/>
            <w:vAlign w:val="center"/>
          </w:tcPr>
          <w:p w:rsidR="00C01B35" w:rsidRPr="005B4417" w:rsidRDefault="00C01B35" w:rsidP="00C01B35">
            <w:pPr>
              <w:suppressAutoHyphens/>
              <w:jc w:val="center"/>
              <w:rPr>
                <w:szCs w:val="16"/>
              </w:rPr>
            </w:pPr>
            <w:r w:rsidRPr="005B4417">
              <w:rPr>
                <w:szCs w:val="16"/>
              </w:rPr>
              <w:t>Психологи</w:t>
            </w:r>
          </w:p>
        </w:tc>
        <w:tc>
          <w:tcPr>
            <w:tcW w:w="1260" w:type="pct"/>
            <w:gridSpan w:val="4"/>
            <w:vAlign w:val="center"/>
          </w:tcPr>
          <w:p w:rsidR="00C01B35" w:rsidRPr="005B4417" w:rsidRDefault="00C01B35" w:rsidP="00C01B35">
            <w:pPr>
              <w:suppressAutoHyphens/>
              <w:jc w:val="center"/>
              <w:rPr>
                <w:szCs w:val="16"/>
              </w:rPr>
            </w:pPr>
            <w:r w:rsidRPr="005B4417">
              <w:rPr>
                <w:szCs w:val="16"/>
              </w:rPr>
              <w:t>Итого</w:t>
            </w:r>
          </w:p>
        </w:tc>
      </w:tr>
      <w:tr w:rsidR="00C01B35" w:rsidRPr="005B4417" w:rsidTr="006059CF">
        <w:trPr>
          <w:cantSplit/>
          <w:trHeight w:val="1352"/>
          <w:jc w:val="center"/>
        </w:trPr>
        <w:tc>
          <w:tcPr>
            <w:tcW w:w="2156" w:type="pct"/>
            <w:vMerge/>
            <w:vAlign w:val="center"/>
          </w:tcPr>
          <w:p w:rsidR="00C01B35" w:rsidRPr="005B4417" w:rsidRDefault="00C01B35" w:rsidP="00C01B35">
            <w:pPr>
              <w:suppressAutoHyphens/>
              <w:jc w:val="center"/>
              <w:rPr>
                <w:szCs w:val="16"/>
              </w:rPr>
            </w:pPr>
          </w:p>
        </w:tc>
        <w:tc>
          <w:tcPr>
            <w:tcW w:w="437" w:type="pct"/>
            <w:textDirection w:val="btLr"/>
            <w:vAlign w:val="center"/>
          </w:tcPr>
          <w:p w:rsidR="00C01B35" w:rsidRPr="005B4417" w:rsidRDefault="00C01B35" w:rsidP="00C01B35">
            <w:pPr>
              <w:suppressAutoHyphens/>
              <w:ind w:left="113" w:right="113"/>
              <w:jc w:val="center"/>
              <w:rPr>
                <w:szCs w:val="16"/>
              </w:rPr>
            </w:pPr>
            <w:r w:rsidRPr="005B4417">
              <w:rPr>
                <w:szCs w:val="16"/>
              </w:rPr>
              <w:t>По штату</w:t>
            </w:r>
          </w:p>
        </w:tc>
        <w:tc>
          <w:tcPr>
            <w:tcW w:w="435" w:type="pct"/>
            <w:textDirection w:val="btLr"/>
            <w:vAlign w:val="center"/>
          </w:tcPr>
          <w:p w:rsidR="00C01B35" w:rsidRPr="005B4417" w:rsidRDefault="00C01B35" w:rsidP="00C01B35">
            <w:pPr>
              <w:suppressAutoHyphens/>
              <w:ind w:left="113" w:right="113"/>
              <w:jc w:val="center"/>
              <w:rPr>
                <w:szCs w:val="16"/>
              </w:rPr>
            </w:pPr>
            <w:r w:rsidRPr="005B4417">
              <w:rPr>
                <w:szCs w:val="16"/>
              </w:rPr>
              <w:t>По списку</w:t>
            </w:r>
          </w:p>
        </w:tc>
        <w:tc>
          <w:tcPr>
            <w:tcW w:w="356" w:type="pct"/>
            <w:textDirection w:val="btLr"/>
            <w:vAlign w:val="center"/>
          </w:tcPr>
          <w:p w:rsidR="00C01B35" w:rsidRPr="005B4417" w:rsidRDefault="00C01B35" w:rsidP="00C01B35">
            <w:pPr>
              <w:suppressAutoHyphens/>
              <w:ind w:left="113" w:right="113"/>
              <w:jc w:val="center"/>
              <w:rPr>
                <w:szCs w:val="16"/>
              </w:rPr>
            </w:pPr>
            <w:r w:rsidRPr="005B4417">
              <w:rPr>
                <w:szCs w:val="16"/>
              </w:rPr>
              <w:t>По штату</w:t>
            </w:r>
          </w:p>
        </w:tc>
        <w:tc>
          <w:tcPr>
            <w:tcW w:w="356" w:type="pct"/>
            <w:textDirection w:val="btLr"/>
            <w:vAlign w:val="center"/>
          </w:tcPr>
          <w:p w:rsidR="00C01B35" w:rsidRPr="005B4417" w:rsidRDefault="00C01B35" w:rsidP="00C01B35">
            <w:pPr>
              <w:suppressAutoHyphens/>
              <w:ind w:left="113" w:right="113"/>
              <w:jc w:val="center"/>
              <w:rPr>
                <w:szCs w:val="16"/>
              </w:rPr>
            </w:pPr>
            <w:r w:rsidRPr="005B4417">
              <w:rPr>
                <w:szCs w:val="16"/>
              </w:rPr>
              <w:t>По списку</w:t>
            </w:r>
          </w:p>
        </w:tc>
        <w:tc>
          <w:tcPr>
            <w:tcW w:w="266" w:type="pct"/>
            <w:textDirection w:val="btLr"/>
            <w:vAlign w:val="center"/>
          </w:tcPr>
          <w:p w:rsidR="00C01B35" w:rsidRPr="005B4417" w:rsidRDefault="00C01B35" w:rsidP="00C01B35">
            <w:pPr>
              <w:suppressAutoHyphens/>
              <w:ind w:left="113" w:right="113"/>
              <w:jc w:val="center"/>
              <w:rPr>
                <w:szCs w:val="16"/>
              </w:rPr>
            </w:pPr>
            <w:r w:rsidRPr="005B4417">
              <w:rPr>
                <w:szCs w:val="16"/>
              </w:rPr>
              <w:t>По штату</w:t>
            </w:r>
          </w:p>
        </w:tc>
        <w:tc>
          <w:tcPr>
            <w:tcW w:w="266" w:type="pct"/>
            <w:textDirection w:val="btLr"/>
            <w:vAlign w:val="center"/>
          </w:tcPr>
          <w:p w:rsidR="00C01B35" w:rsidRPr="005B4417" w:rsidRDefault="00C01B35" w:rsidP="00C01B35">
            <w:pPr>
              <w:suppressAutoHyphens/>
              <w:ind w:left="113" w:right="113"/>
              <w:jc w:val="center"/>
              <w:rPr>
                <w:szCs w:val="16"/>
              </w:rPr>
            </w:pPr>
            <w:r w:rsidRPr="005B4417">
              <w:rPr>
                <w:szCs w:val="16"/>
              </w:rPr>
              <w:t>По списку</w:t>
            </w:r>
          </w:p>
        </w:tc>
        <w:tc>
          <w:tcPr>
            <w:tcW w:w="351" w:type="pct"/>
            <w:textDirection w:val="btLr"/>
            <w:vAlign w:val="center"/>
          </w:tcPr>
          <w:p w:rsidR="00C01B35" w:rsidRPr="005B4417" w:rsidRDefault="00C01B35" w:rsidP="0052027C">
            <w:pPr>
              <w:suppressAutoHyphens/>
              <w:ind w:left="113" w:right="113"/>
              <w:jc w:val="center"/>
              <w:rPr>
                <w:szCs w:val="16"/>
              </w:rPr>
            </w:pPr>
            <w:r w:rsidRPr="005B4417">
              <w:rPr>
                <w:szCs w:val="16"/>
              </w:rPr>
              <w:t>%</w:t>
            </w:r>
          </w:p>
        </w:tc>
        <w:tc>
          <w:tcPr>
            <w:tcW w:w="377" w:type="pct"/>
            <w:textDirection w:val="btLr"/>
            <w:vAlign w:val="center"/>
          </w:tcPr>
          <w:p w:rsidR="00C01B35" w:rsidRPr="005B4417" w:rsidRDefault="00C01B35" w:rsidP="00C01B35">
            <w:pPr>
              <w:suppressAutoHyphens/>
              <w:ind w:left="113" w:right="113"/>
              <w:jc w:val="center"/>
              <w:rPr>
                <w:szCs w:val="16"/>
              </w:rPr>
            </w:pPr>
            <w:r w:rsidRPr="005B4417">
              <w:rPr>
                <w:szCs w:val="16"/>
              </w:rPr>
              <w:t>%, АППГ</w:t>
            </w:r>
          </w:p>
        </w:tc>
      </w:tr>
      <w:tr w:rsidR="006059CF" w:rsidRPr="005B4417" w:rsidTr="006059CF">
        <w:trPr>
          <w:jc w:val="center"/>
        </w:trPr>
        <w:tc>
          <w:tcPr>
            <w:tcW w:w="2156" w:type="pct"/>
            <w:vAlign w:val="center"/>
          </w:tcPr>
          <w:p w:rsidR="006059CF" w:rsidRPr="005B4417" w:rsidRDefault="00284DE6" w:rsidP="00C01B35">
            <w:pPr>
              <w:suppressAutoHyphens/>
              <w:jc w:val="center"/>
              <w:rPr>
                <w:szCs w:val="16"/>
              </w:rPr>
            </w:pPr>
            <w:r w:rsidRPr="005B4417">
              <w:rPr>
                <w:szCs w:val="16"/>
              </w:rPr>
              <w:t>Отдел</w:t>
            </w:r>
            <w:r w:rsidR="006059CF" w:rsidRPr="005B4417">
              <w:rPr>
                <w:szCs w:val="16"/>
              </w:rPr>
              <w:t xml:space="preserve"> медико-психологического обеспечения</w:t>
            </w:r>
          </w:p>
        </w:tc>
        <w:tc>
          <w:tcPr>
            <w:tcW w:w="437" w:type="pct"/>
            <w:vAlign w:val="center"/>
          </w:tcPr>
          <w:p w:rsidR="006059CF" w:rsidRPr="005B4417" w:rsidRDefault="006059CF" w:rsidP="002A0274">
            <w:pPr>
              <w:suppressAutoHyphens/>
              <w:jc w:val="center"/>
              <w:rPr>
                <w:szCs w:val="16"/>
              </w:rPr>
            </w:pPr>
            <w:r w:rsidRPr="005B4417">
              <w:rPr>
                <w:szCs w:val="16"/>
              </w:rPr>
              <w:t>5</w:t>
            </w:r>
          </w:p>
        </w:tc>
        <w:tc>
          <w:tcPr>
            <w:tcW w:w="435" w:type="pct"/>
            <w:vAlign w:val="center"/>
          </w:tcPr>
          <w:p w:rsidR="006059CF" w:rsidRPr="005B4417" w:rsidRDefault="006059CF" w:rsidP="002A0274">
            <w:pPr>
              <w:suppressAutoHyphens/>
              <w:jc w:val="center"/>
              <w:rPr>
                <w:szCs w:val="16"/>
              </w:rPr>
            </w:pPr>
            <w:r w:rsidRPr="005B4417">
              <w:rPr>
                <w:szCs w:val="16"/>
              </w:rPr>
              <w:t>5</w:t>
            </w:r>
          </w:p>
        </w:tc>
        <w:tc>
          <w:tcPr>
            <w:tcW w:w="356" w:type="pct"/>
            <w:vAlign w:val="center"/>
          </w:tcPr>
          <w:p w:rsidR="006059CF" w:rsidRPr="005B4417" w:rsidRDefault="006059CF" w:rsidP="002A0274">
            <w:pPr>
              <w:suppressAutoHyphens/>
              <w:jc w:val="center"/>
              <w:rPr>
                <w:szCs w:val="16"/>
              </w:rPr>
            </w:pPr>
            <w:r w:rsidRPr="005B4417">
              <w:rPr>
                <w:szCs w:val="16"/>
              </w:rPr>
              <w:t>11</w:t>
            </w:r>
          </w:p>
        </w:tc>
        <w:tc>
          <w:tcPr>
            <w:tcW w:w="356" w:type="pct"/>
            <w:vAlign w:val="center"/>
          </w:tcPr>
          <w:p w:rsidR="006059CF" w:rsidRPr="005B4417" w:rsidRDefault="006059CF" w:rsidP="002A0274">
            <w:pPr>
              <w:suppressAutoHyphens/>
              <w:jc w:val="center"/>
              <w:rPr>
                <w:szCs w:val="16"/>
              </w:rPr>
            </w:pPr>
            <w:r w:rsidRPr="005B4417">
              <w:rPr>
                <w:szCs w:val="16"/>
              </w:rPr>
              <w:t>11</w:t>
            </w:r>
          </w:p>
        </w:tc>
        <w:tc>
          <w:tcPr>
            <w:tcW w:w="266" w:type="pct"/>
            <w:vAlign w:val="center"/>
          </w:tcPr>
          <w:p w:rsidR="006059CF" w:rsidRPr="005B4417" w:rsidRDefault="006059CF" w:rsidP="002A0274">
            <w:pPr>
              <w:suppressAutoHyphens/>
              <w:jc w:val="center"/>
              <w:rPr>
                <w:szCs w:val="16"/>
              </w:rPr>
            </w:pPr>
            <w:r w:rsidRPr="005B4417">
              <w:rPr>
                <w:szCs w:val="16"/>
              </w:rPr>
              <w:t>16</w:t>
            </w:r>
          </w:p>
        </w:tc>
        <w:tc>
          <w:tcPr>
            <w:tcW w:w="266" w:type="pct"/>
            <w:vAlign w:val="center"/>
          </w:tcPr>
          <w:p w:rsidR="006059CF" w:rsidRPr="005B4417" w:rsidRDefault="006059CF" w:rsidP="002A0274">
            <w:pPr>
              <w:suppressAutoHyphens/>
              <w:jc w:val="center"/>
              <w:rPr>
                <w:szCs w:val="16"/>
              </w:rPr>
            </w:pPr>
            <w:r w:rsidRPr="005B4417">
              <w:rPr>
                <w:szCs w:val="16"/>
              </w:rPr>
              <w:t>16</w:t>
            </w:r>
          </w:p>
        </w:tc>
        <w:tc>
          <w:tcPr>
            <w:tcW w:w="351" w:type="pct"/>
            <w:vAlign w:val="center"/>
          </w:tcPr>
          <w:p w:rsidR="006059CF" w:rsidRPr="005B4417" w:rsidRDefault="006059CF" w:rsidP="002A0274">
            <w:pPr>
              <w:suppressAutoHyphens/>
              <w:jc w:val="center"/>
              <w:rPr>
                <w:szCs w:val="16"/>
              </w:rPr>
            </w:pPr>
            <w:r w:rsidRPr="005B4417">
              <w:rPr>
                <w:szCs w:val="16"/>
              </w:rPr>
              <w:t>100</w:t>
            </w:r>
          </w:p>
        </w:tc>
        <w:tc>
          <w:tcPr>
            <w:tcW w:w="377" w:type="pct"/>
            <w:vAlign w:val="center"/>
          </w:tcPr>
          <w:p w:rsidR="006059CF" w:rsidRPr="005B4417" w:rsidRDefault="006059CF" w:rsidP="002A0274">
            <w:pPr>
              <w:suppressAutoHyphens/>
              <w:jc w:val="center"/>
              <w:rPr>
                <w:szCs w:val="16"/>
              </w:rPr>
            </w:pPr>
            <w:r w:rsidRPr="005B4417">
              <w:rPr>
                <w:szCs w:val="16"/>
              </w:rPr>
              <w:t>81</w:t>
            </w:r>
          </w:p>
        </w:tc>
      </w:tr>
      <w:tr w:rsidR="006059CF" w:rsidRPr="005B4417" w:rsidTr="006059CF">
        <w:trPr>
          <w:jc w:val="center"/>
        </w:trPr>
        <w:tc>
          <w:tcPr>
            <w:tcW w:w="2156" w:type="pct"/>
            <w:vAlign w:val="center"/>
          </w:tcPr>
          <w:p w:rsidR="006059CF" w:rsidRPr="005B4417" w:rsidRDefault="006059CF" w:rsidP="00C01B35">
            <w:pPr>
              <w:suppressAutoHyphens/>
              <w:jc w:val="center"/>
              <w:rPr>
                <w:szCs w:val="16"/>
              </w:rPr>
            </w:pPr>
            <w:r w:rsidRPr="005B4417">
              <w:rPr>
                <w:szCs w:val="16"/>
              </w:rPr>
              <w:t xml:space="preserve">Медико-психологическая служба СПСЧ </w:t>
            </w:r>
          </w:p>
        </w:tc>
        <w:tc>
          <w:tcPr>
            <w:tcW w:w="437" w:type="pct"/>
            <w:vAlign w:val="center"/>
          </w:tcPr>
          <w:p w:rsidR="006059CF" w:rsidRPr="005B4417" w:rsidRDefault="006059CF" w:rsidP="002A0274">
            <w:pPr>
              <w:suppressAutoHyphens/>
              <w:jc w:val="center"/>
              <w:rPr>
                <w:szCs w:val="16"/>
              </w:rPr>
            </w:pPr>
            <w:r w:rsidRPr="005B4417">
              <w:rPr>
                <w:szCs w:val="16"/>
              </w:rPr>
              <w:t>5</w:t>
            </w:r>
          </w:p>
        </w:tc>
        <w:tc>
          <w:tcPr>
            <w:tcW w:w="435" w:type="pct"/>
            <w:vAlign w:val="center"/>
          </w:tcPr>
          <w:p w:rsidR="006059CF" w:rsidRPr="005B4417" w:rsidRDefault="006059CF" w:rsidP="002A0274">
            <w:pPr>
              <w:suppressAutoHyphens/>
              <w:jc w:val="center"/>
              <w:rPr>
                <w:szCs w:val="16"/>
              </w:rPr>
            </w:pPr>
            <w:r w:rsidRPr="005B4417">
              <w:rPr>
                <w:szCs w:val="16"/>
              </w:rPr>
              <w:t>3</w:t>
            </w:r>
          </w:p>
        </w:tc>
        <w:tc>
          <w:tcPr>
            <w:tcW w:w="356" w:type="pct"/>
            <w:vAlign w:val="center"/>
          </w:tcPr>
          <w:p w:rsidR="006059CF" w:rsidRPr="005B4417" w:rsidRDefault="006059CF" w:rsidP="002A0274">
            <w:pPr>
              <w:suppressAutoHyphens/>
              <w:jc w:val="center"/>
              <w:rPr>
                <w:szCs w:val="16"/>
              </w:rPr>
            </w:pPr>
            <w:r w:rsidRPr="005B4417">
              <w:rPr>
                <w:szCs w:val="16"/>
              </w:rPr>
              <w:t>0</w:t>
            </w:r>
          </w:p>
        </w:tc>
        <w:tc>
          <w:tcPr>
            <w:tcW w:w="356" w:type="pct"/>
            <w:vAlign w:val="center"/>
          </w:tcPr>
          <w:p w:rsidR="006059CF" w:rsidRPr="005B4417" w:rsidRDefault="006059CF" w:rsidP="002A0274">
            <w:pPr>
              <w:suppressAutoHyphens/>
              <w:jc w:val="center"/>
              <w:rPr>
                <w:szCs w:val="16"/>
              </w:rPr>
            </w:pPr>
            <w:r w:rsidRPr="005B4417">
              <w:rPr>
                <w:szCs w:val="16"/>
              </w:rPr>
              <w:t>0</w:t>
            </w:r>
          </w:p>
        </w:tc>
        <w:tc>
          <w:tcPr>
            <w:tcW w:w="266" w:type="pct"/>
            <w:vAlign w:val="center"/>
          </w:tcPr>
          <w:p w:rsidR="006059CF" w:rsidRPr="005B4417" w:rsidRDefault="006059CF" w:rsidP="002A0274">
            <w:pPr>
              <w:suppressAutoHyphens/>
              <w:jc w:val="center"/>
              <w:rPr>
                <w:szCs w:val="16"/>
              </w:rPr>
            </w:pPr>
            <w:r w:rsidRPr="005B4417">
              <w:rPr>
                <w:szCs w:val="16"/>
              </w:rPr>
              <w:t>5</w:t>
            </w:r>
          </w:p>
        </w:tc>
        <w:tc>
          <w:tcPr>
            <w:tcW w:w="266" w:type="pct"/>
            <w:vAlign w:val="center"/>
          </w:tcPr>
          <w:p w:rsidR="006059CF" w:rsidRPr="005B4417" w:rsidRDefault="006059CF" w:rsidP="002A0274">
            <w:pPr>
              <w:suppressAutoHyphens/>
              <w:jc w:val="center"/>
              <w:rPr>
                <w:szCs w:val="16"/>
              </w:rPr>
            </w:pPr>
            <w:r w:rsidRPr="005B4417">
              <w:rPr>
                <w:szCs w:val="16"/>
              </w:rPr>
              <w:t>3</w:t>
            </w:r>
          </w:p>
        </w:tc>
        <w:tc>
          <w:tcPr>
            <w:tcW w:w="351" w:type="pct"/>
            <w:vAlign w:val="center"/>
          </w:tcPr>
          <w:p w:rsidR="006059CF" w:rsidRPr="005B4417" w:rsidRDefault="006059CF" w:rsidP="002A0274">
            <w:pPr>
              <w:suppressAutoHyphens/>
              <w:jc w:val="center"/>
              <w:rPr>
                <w:szCs w:val="16"/>
              </w:rPr>
            </w:pPr>
            <w:r w:rsidRPr="005B4417">
              <w:rPr>
                <w:szCs w:val="16"/>
              </w:rPr>
              <w:t>60</w:t>
            </w:r>
          </w:p>
        </w:tc>
        <w:tc>
          <w:tcPr>
            <w:tcW w:w="377" w:type="pct"/>
            <w:vAlign w:val="center"/>
          </w:tcPr>
          <w:p w:rsidR="006059CF" w:rsidRPr="005B4417" w:rsidRDefault="006059CF" w:rsidP="002A0274">
            <w:pPr>
              <w:suppressAutoHyphens/>
              <w:jc w:val="center"/>
              <w:rPr>
                <w:szCs w:val="16"/>
              </w:rPr>
            </w:pPr>
            <w:r w:rsidRPr="005B4417">
              <w:rPr>
                <w:szCs w:val="16"/>
              </w:rPr>
              <w:t>60</w:t>
            </w:r>
          </w:p>
        </w:tc>
      </w:tr>
    </w:tbl>
    <w:p w:rsidR="00C01B35" w:rsidRPr="005B4417" w:rsidRDefault="00C01B35" w:rsidP="00C01B35">
      <w:pPr>
        <w:suppressAutoHyphens/>
        <w:ind w:firstLine="709"/>
        <w:jc w:val="both"/>
        <w:rPr>
          <w:sz w:val="28"/>
          <w:szCs w:val="28"/>
        </w:rPr>
      </w:pPr>
    </w:p>
    <w:p w:rsidR="006059CF" w:rsidRPr="005B4417" w:rsidRDefault="006059CF" w:rsidP="006059CF">
      <w:pPr>
        <w:suppressAutoHyphens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В целях организации медицинского обеспечения личного состава </w:t>
      </w:r>
      <w:r w:rsidRPr="005B4417">
        <w:rPr>
          <w:sz w:val="28"/>
          <w:szCs w:val="28"/>
        </w:rPr>
        <w:br/>
        <w:t>ГУ МЧС России в 2022 году выделено 6 781,500 тыс. руб., (АППГ: 8 600,279 тыс. руб.).</w:t>
      </w:r>
    </w:p>
    <w:p w:rsidR="006059CF" w:rsidRPr="005B4417" w:rsidRDefault="006059CF" w:rsidP="006059CF">
      <w:pPr>
        <w:suppressAutoHyphens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Достигнутые уровни контрактации и кассового исполнения бюджетной росписи МЧС России составили соответственно 99,99% (АППГ:99,99%)</w:t>
      </w:r>
      <w:r w:rsidRPr="005B4417">
        <w:rPr>
          <w:sz w:val="28"/>
          <w:szCs w:val="28"/>
        </w:rPr>
        <w:br/>
        <w:t>и 99,99 % (АППГ: 99,99 %).</w:t>
      </w:r>
    </w:p>
    <w:p w:rsidR="006059CF" w:rsidRPr="005B4417" w:rsidRDefault="006059CF" w:rsidP="006059CF">
      <w:pPr>
        <w:suppressAutoHyphens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Остаток лимитов бюджетных обязательств, образовавшийся по итогам исполнения бюджетной сметы и подлежащий сдаче в доход федерального бюджета, составил 0,0458 тыс. руб. (АППГ 0,126 тыс. руб.) </w:t>
      </w:r>
    </w:p>
    <w:p w:rsidR="006059CF" w:rsidRPr="005B4417" w:rsidRDefault="006059CF" w:rsidP="006059CF">
      <w:pPr>
        <w:suppressAutoHyphens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Личный состав ГУ МЧС России прикреплен на медицинское обслуживание:</w:t>
      </w:r>
    </w:p>
    <w:p w:rsidR="006059CF" w:rsidRPr="005B4417" w:rsidRDefault="006059CF" w:rsidP="006059CF">
      <w:pPr>
        <w:suppressAutoHyphens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 военно-медицинским организациям Минобороны России 31 чел.,</w:t>
      </w:r>
      <w:r w:rsidRPr="005B4417">
        <w:rPr>
          <w:sz w:val="28"/>
          <w:szCs w:val="28"/>
        </w:rPr>
        <w:br/>
        <w:t xml:space="preserve">что составляет 100% (АППГ: 100%) от фактической численности военнослужащих; </w:t>
      </w:r>
    </w:p>
    <w:p w:rsidR="006059CF" w:rsidRPr="005B4417" w:rsidRDefault="006059CF" w:rsidP="006059CF">
      <w:pPr>
        <w:suppressAutoHyphens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lastRenderedPageBreak/>
        <w:t>к ведомственным учреждениям МЧС России 3371 чел., что составляет 100% (АППГ: 100%) от необходимой численности прикрепленного контингента;</w:t>
      </w:r>
    </w:p>
    <w:p w:rsidR="006059CF" w:rsidRPr="005B4417" w:rsidRDefault="006059CF" w:rsidP="006059CF">
      <w:pPr>
        <w:suppressAutoHyphens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 учреждениям МВД России 3339 чел., что составляет 100%</w:t>
      </w:r>
      <w:r w:rsidRPr="005B4417">
        <w:rPr>
          <w:sz w:val="28"/>
          <w:szCs w:val="28"/>
        </w:rPr>
        <w:br/>
        <w:t xml:space="preserve">(АППГ: 100 %) от фактической численности сотрудников ФПС ГПС; </w:t>
      </w:r>
    </w:p>
    <w:p w:rsidR="006059CF" w:rsidRPr="005B4417" w:rsidRDefault="006059CF" w:rsidP="006059CF">
      <w:pPr>
        <w:suppressAutoHyphens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к медицинским учреждениям ФМБА России 0 чел., что составляет 0% (АППГ: 0%) от фактической численности работников (нет потребности).</w:t>
      </w:r>
    </w:p>
    <w:p w:rsidR="006059CF" w:rsidRPr="005B4417" w:rsidRDefault="006059CF" w:rsidP="006059CF">
      <w:pPr>
        <w:suppressAutoHyphens/>
        <w:ind w:firstLine="709"/>
        <w:jc w:val="both"/>
        <w:rPr>
          <w:sz w:val="28"/>
          <w:szCs w:val="28"/>
        </w:rPr>
      </w:pPr>
    </w:p>
    <w:p w:rsidR="00C01B35" w:rsidRPr="005B4417" w:rsidRDefault="00C01B35" w:rsidP="00C01B35">
      <w:pPr>
        <w:pStyle w:val="a6"/>
        <w:tabs>
          <w:tab w:val="left" w:pos="0"/>
          <w:tab w:val="left" w:pos="709"/>
        </w:tabs>
        <w:ind w:left="0" w:firstLine="709"/>
        <w:contextualSpacing w:val="0"/>
        <w:jc w:val="right"/>
        <w:rPr>
          <w:sz w:val="28"/>
        </w:rPr>
      </w:pPr>
      <w:r w:rsidRPr="005B4417">
        <w:rPr>
          <w:sz w:val="28"/>
        </w:rPr>
        <w:t>Таблица 9.1.1.2.</w:t>
      </w:r>
    </w:p>
    <w:p w:rsidR="00C01B35" w:rsidRPr="005B4417" w:rsidRDefault="00C01B35" w:rsidP="00C01B35">
      <w:pPr>
        <w:pStyle w:val="a6"/>
        <w:tabs>
          <w:tab w:val="left" w:pos="0"/>
          <w:tab w:val="left" w:pos="709"/>
        </w:tabs>
        <w:ind w:left="0" w:firstLine="709"/>
        <w:contextualSpacing w:val="0"/>
        <w:jc w:val="both"/>
        <w:rPr>
          <w:sz w:val="28"/>
        </w:rPr>
      </w:pPr>
    </w:p>
    <w:p w:rsidR="00C01B35" w:rsidRPr="005B4417" w:rsidRDefault="00C01B35" w:rsidP="00C01B35">
      <w:pPr>
        <w:pStyle w:val="a6"/>
        <w:ind w:left="0"/>
        <w:contextualSpacing w:val="0"/>
        <w:jc w:val="center"/>
        <w:rPr>
          <w:sz w:val="28"/>
        </w:rPr>
      </w:pPr>
      <w:r w:rsidRPr="005B4417">
        <w:rPr>
          <w:sz w:val="28"/>
        </w:rPr>
        <w:t>Сведения о прикреплении должностных лиц ГУ МЧС России</w:t>
      </w:r>
      <w:r w:rsidRPr="005B4417">
        <w:rPr>
          <w:sz w:val="28"/>
        </w:rPr>
        <w:br/>
        <w:t>к лечебно-профилактическим учреждениям</w:t>
      </w:r>
    </w:p>
    <w:p w:rsidR="00C01B35" w:rsidRPr="005B4417" w:rsidRDefault="00C01B35" w:rsidP="00C01B35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2"/>
        <w:gridCol w:w="1014"/>
        <w:gridCol w:w="1885"/>
        <w:gridCol w:w="1883"/>
        <w:gridCol w:w="870"/>
        <w:gridCol w:w="2313"/>
      </w:tblGrid>
      <w:tr w:rsidR="00C01B35" w:rsidRPr="005B4417" w:rsidTr="008A482A">
        <w:trPr>
          <w:cantSplit/>
          <w:trHeight w:val="1140"/>
          <w:jc w:val="center"/>
        </w:trPr>
        <w:tc>
          <w:tcPr>
            <w:tcW w:w="1071" w:type="pct"/>
            <w:shd w:val="clear" w:color="auto" w:fill="FFFFFF" w:themeFill="background1"/>
            <w:noWrap/>
            <w:vAlign w:val="center"/>
          </w:tcPr>
          <w:p w:rsidR="00C01B35" w:rsidRPr="005B4417" w:rsidRDefault="00C01B35" w:rsidP="00C01B35">
            <w:pPr>
              <w:jc w:val="center"/>
            </w:pPr>
            <w:r w:rsidRPr="005B4417">
              <w:t>Категория</w:t>
            </w: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:rsidR="00C01B35" w:rsidRPr="005B4417" w:rsidRDefault="00C01B35" w:rsidP="008A482A">
            <w:pPr>
              <w:jc w:val="center"/>
            </w:pPr>
            <w:r w:rsidRPr="005B4417">
              <w:t>По списку</w:t>
            </w:r>
          </w:p>
        </w:tc>
        <w:tc>
          <w:tcPr>
            <w:tcW w:w="930" w:type="pct"/>
            <w:shd w:val="clear" w:color="auto" w:fill="FFFFFF" w:themeFill="background1"/>
            <w:vAlign w:val="center"/>
          </w:tcPr>
          <w:p w:rsidR="00C01B35" w:rsidRPr="005B4417" w:rsidRDefault="00C01B35" w:rsidP="008A482A">
            <w:pPr>
              <w:jc w:val="center"/>
            </w:pPr>
            <w:r w:rsidRPr="005B4417">
              <w:t>Количество прикрепленных человек</w:t>
            </w:r>
          </w:p>
        </w:tc>
        <w:tc>
          <w:tcPr>
            <w:tcW w:w="929" w:type="pct"/>
            <w:shd w:val="clear" w:color="auto" w:fill="FFFFFF" w:themeFill="background1"/>
            <w:vAlign w:val="center"/>
          </w:tcPr>
          <w:p w:rsidR="00C01B35" w:rsidRPr="005B4417" w:rsidRDefault="00C01B35" w:rsidP="008A482A">
            <w:pPr>
              <w:jc w:val="center"/>
            </w:pPr>
            <w:r w:rsidRPr="005B4417">
              <w:t>% прикрепленных</w:t>
            </w:r>
          </w:p>
        </w:tc>
        <w:tc>
          <w:tcPr>
            <w:tcW w:w="429" w:type="pct"/>
            <w:shd w:val="clear" w:color="auto" w:fill="FFFFFF" w:themeFill="background1"/>
            <w:vAlign w:val="center"/>
          </w:tcPr>
          <w:p w:rsidR="00C01B35" w:rsidRPr="005B4417" w:rsidRDefault="00C01B35" w:rsidP="008A482A">
            <w:pPr>
              <w:ind w:left="-110" w:right="-110"/>
              <w:jc w:val="center"/>
              <w:rPr>
                <w:szCs w:val="28"/>
              </w:rPr>
            </w:pPr>
            <w:r w:rsidRPr="005B4417">
              <w:rPr>
                <w:szCs w:val="28"/>
              </w:rPr>
              <w:t>%, АППГ</w:t>
            </w:r>
          </w:p>
        </w:tc>
        <w:tc>
          <w:tcPr>
            <w:tcW w:w="1141" w:type="pct"/>
            <w:shd w:val="clear" w:color="auto" w:fill="FFFFFF" w:themeFill="background1"/>
            <w:vAlign w:val="center"/>
          </w:tcPr>
          <w:p w:rsidR="00C01B35" w:rsidRPr="005B4417" w:rsidRDefault="00C01B35" w:rsidP="00C01B35">
            <w:pPr>
              <w:jc w:val="center"/>
            </w:pPr>
            <w:r w:rsidRPr="005B4417">
              <w:t>Наименование лечебно-профилактического учреждения</w:t>
            </w:r>
          </w:p>
        </w:tc>
      </w:tr>
      <w:tr w:rsidR="006059CF" w:rsidRPr="005B4417" w:rsidTr="002A0274">
        <w:trPr>
          <w:jc w:val="center"/>
        </w:trPr>
        <w:tc>
          <w:tcPr>
            <w:tcW w:w="1071" w:type="pct"/>
            <w:shd w:val="clear" w:color="auto" w:fill="auto"/>
            <w:noWrap/>
            <w:vAlign w:val="center"/>
          </w:tcPr>
          <w:p w:rsidR="006059CF" w:rsidRPr="005B4417" w:rsidRDefault="006059CF" w:rsidP="00C01B35">
            <w:pPr>
              <w:jc w:val="center"/>
            </w:pPr>
            <w:r w:rsidRPr="005B4417">
              <w:t>Военнослужащие</w:t>
            </w:r>
          </w:p>
        </w:tc>
        <w:tc>
          <w:tcPr>
            <w:tcW w:w="500" w:type="pct"/>
            <w:vAlign w:val="center"/>
          </w:tcPr>
          <w:p w:rsidR="006059CF" w:rsidRPr="005B4417" w:rsidRDefault="006059CF" w:rsidP="002A0274">
            <w:pPr>
              <w:jc w:val="center"/>
            </w:pPr>
            <w:r w:rsidRPr="005B4417">
              <w:t>31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6059CF" w:rsidRPr="005B4417" w:rsidRDefault="006059CF" w:rsidP="002A0274">
            <w:pPr>
              <w:jc w:val="center"/>
            </w:pPr>
            <w:r w:rsidRPr="005B4417">
              <w:t>31</w:t>
            </w:r>
          </w:p>
        </w:tc>
        <w:tc>
          <w:tcPr>
            <w:tcW w:w="929" w:type="pct"/>
            <w:vAlign w:val="center"/>
          </w:tcPr>
          <w:p w:rsidR="006059CF" w:rsidRPr="005B4417" w:rsidRDefault="006059CF" w:rsidP="002A0274">
            <w:pPr>
              <w:ind w:left="-109" w:right="-107"/>
              <w:jc w:val="center"/>
            </w:pPr>
            <w:r w:rsidRPr="005B4417">
              <w:t>100</w:t>
            </w:r>
          </w:p>
        </w:tc>
        <w:tc>
          <w:tcPr>
            <w:tcW w:w="429" w:type="pct"/>
            <w:vAlign w:val="center"/>
          </w:tcPr>
          <w:p w:rsidR="006059CF" w:rsidRPr="005B4417" w:rsidRDefault="006059CF" w:rsidP="002A0274">
            <w:pPr>
              <w:jc w:val="center"/>
            </w:pPr>
            <w:r w:rsidRPr="005B4417">
              <w:t>100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6059CF" w:rsidRPr="005B4417" w:rsidRDefault="006059CF" w:rsidP="002A0274">
            <w:pPr>
              <w:ind w:left="-94" w:right="-120"/>
              <w:jc w:val="center"/>
            </w:pPr>
            <w:r w:rsidRPr="005B4417">
              <w:rPr>
                <w:sz w:val="22"/>
                <w:szCs w:val="22"/>
              </w:rPr>
              <w:t>ФГБУ ВЦЭРМ МЧС России, ФГКУ 442 ВКГ МО РФ:</w:t>
            </w:r>
          </w:p>
          <w:p w:rsidR="006059CF" w:rsidRPr="005B4417" w:rsidRDefault="006059CF" w:rsidP="002A0274">
            <w:pPr>
              <w:ind w:left="-94" w:right="-120"/>
              <w:jc w:val="center"/>
              <w:rPr>
                <w:rFonts w:ascii="PT Sans" w:hAnsi="PT Sans"/>
                <w:spacing w:val="1"/>
              </w:rPr>
            </w:pPr>
            <w:r w:rsidRPr="005B4417">
              <w:rPr>
                <w:sz w:val="22"/>
                <w:szCs w:val="22"/>
              </w:rPr>
              <w:t xml:space="preserve">КДП, КГ и </w:t>
            </w:r>
            <w:r w:rsidRPr="005B4417">
              <w:rPr>
                <w:rFonts w:ascii="PT Sans" w:hAnsi="PT Sans"/>
                <w:spacing w:val="1"/>
                <w:sz w:val="22"/>
                <w:szCs w:val="22"/>
              </w:rPr>
              <w:t>Филиал № 1</w:t>
            </w:r>
          </w:p>
          <w:p w:rsidR="006059CF" w:rsidRPr="005B4417" w:rsidRDefault="006059CF" w:rsidP="002A0274">
            <w:pPr>
              <w:ind w:left="-94" w:right="-120"/>
              <w:jc w:val="center"/>
            </w:pPr>
            <w:r w:rsidRPr="005B4417">
              <w:rPr>
                <w:rFonts w:ascii="PT Sans" w:hAnsi="PT Sans"/>
                <w:spacing w:val="1"/>
                <w:sz w:val="22"/>
                <w:szCs w:val="22"/>
              </w:rPr>
              <w:t>(г. Пушкин)</w:t>
            </w:r>
          </w:p>
        </w:tc>
      </w:tr>
      <w:tr w:rsidR="006059CF" w:rsidRPr="005B4417" w:rsidTr="002A0274">
        <w:trPr>
          <w:jc w:val="center"/>
        </w:trPr>
        <w:tc>
          <w:tcPr>
            <w:tcW w:w="1071" w:type="pct"/>
            <w:shd w:val="clear" w:color="auto" w:fill="auto"/>
            <w:noWrap/>
            <w:vAlign w:val="center"/>
          </w:tcPr>
          <w:p w:rsidR="006059CF" w:rsidRPr="005B4417" w:rsidRDefault="006059CF" w:rsidP="00C01B35">
            <w:pPr>
              <w:jc w:val="center"/>
            </w:pPr>
            <w:r w:rsidRPr="005B4417">
              <w:t>Сотрудники</w:t>
            </w:r>
            <w:r w:rsidRPr="005B4417">
              <w:br/>
              <w:t>ФПС ГПС</w:t>
            </w:r>
          </w:p>
        </w:tc>
        <w:tc>
          <w:tcPr>
            <w:tcW w:w="500" w:type="pct"/>
            <w:vAlign w:val="center"/>
          </w:tcPr>
          <w:p w:rsidR="006059CF" w:rsidRPr="005B4417" w:rsidRDefault="006059CF" w:rsidP="002A0274">
            <w:pPr>
              <w:jc w:val="center"/>
            </w:pPr>
            <w:r w:rsidRPr="005B4417">
              <w:t>3339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6059CF" w:rsidRPr="005B4417" w:rsidRDefault="006059CF" w:rsidP="002A0274">
            <w:pPr>
              <w:jc w:val="center"/>
            </w:pPr>
            <w:r w:rsidRPr="005B4417">
              <w:t>3339</w:t>
            </w:r>
          </w:p>
        </w:tc>
        <w:tc>
          <w:tcPr>
            <w:tcW w:w="929" w:type="pct"/>
            <w:vAlign w:val="center"/>
          </w:tcPr>
          <w:p w:rsidR="006059CF" w:rsidRPr="005B4417" w:rsidRDefault="006059CF" w:rsidP="002A0274">
            <w:pPr>
              <w:ind w:left="-109" w:right="-107"/>
              <w:jc w:val="center"/>
            </w:pPr>
            <w:r w:rsidRPr="005B4417">
              <w:t>100</w:t>
            </w:r>
          </w:p>
        </w:tc>
        <w:tc>
          <w:tcPr>
            <w:tcW w:w="429" w:type="pct"/>
            <w:vAlign w:val="center"/>
          </w:tcPr>
          <w:p w:rsidR="006059CF" w:rsidRPr="005B4417" w:rsidRDefault="006059CF" w:rsidP="002A0274">
            <w:pPr>
              <w:jc w:val="center"/>
            </w:pPr>
            <w:r w:rsidRPr="005B4417">
              <w:t>100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6059CF" w:rsidRPr="005B4417" w:rsidRDefault="006059CF" w:rsidP="002A0274">
            <w:pPr>
              <w:ind w:left="-94" w:right="-120"/>
              <w:jc w:val="center"/>
            </w:pPr>
            <w:r w:rsidRPr="005B4417">
              <w:rPr>
                <w:sz w:val="22"/>
                <w:szCs w:val="22"/>
              </w:rPr>
              <w:t>ФГБУ ВЦЭРМ МЧС России, Поликлиника №1 и клинический госпиталь ФКУЗ «Медико-санитарная часть» МВД РФ по г. СПб и ЛО</w:t>
            </w:r>
          </w:p>
        </w:tc>
      </w:tr>
      <w:tr w:rsidR="006059CF" w:rsidRPr="005B4417" w:rsidTr="002A0274">
        <w:trPr>
          <w:jc w:val="center"/>
        </w:trPr>
        <w:tc>
          <w:tcPr>
            <w:tcW w:w="1071" w:type="pct"/>
            <w:shd w:val="clear" w:color="auto" w:fill="auto"/>
            <w:noWrap/>
            <w:vAlign w:val="center"/>
          </w:tcPr>
          <w:p w:rsidR="006059CF" w:rsidRPr="005B4417" w:rsidRDefault="006059CF" w:rsidP="00C01B35">
            <w:pPr>
              <w:jc w:val="center"/>
            </w:pPr>
            <w:r w:rsidRPr="005B4417">
              <w:t>ФГГС</w:t>
            </w:r>
          </w:p>
        </w:tc>
        <w:tc>
          <w:tcPr>
            <w:tcW w:w="500" w:type="pct"/>
            <w:vAlign w:val="center"/>
          </w:tcPr>
          <w:p w:rsidR="006059CF" w:rsidRPr="005B4417" w:rsidRDefault="006059CF" w:rsidP="002A0274">
            <w:pPr>
              <w:jc w:val="center"/>
            </w:pPr>
            <w:r w:rsidRPr="005B4417">
              <w:t>108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6059CF" w:rsidRPr="005B4417" w:rsidRDefault="006059CF" w:rsidP="002A0274">
            <w:pPr>
              <w:jc w:val="center"/>
            </w:pPr>
            <w:r w:rsidRPr="005B4417">
              <w:t>108</w:t>
            </w:r>
          </w:p>
        </w:tc>
        <w:tc>
          <w:tcPr>
            <w:tcW w:w="929" w:type="pct"/>
            <w:vAlign w:val="center"/>
          </w:tcPr>
          <w:p w:rsidR="006059CF" w:rsidRPr="005B4417" w:rsidRDefault="006059CF" w:rsidP="002A0274">
            <w:pPr>
              <w:ind w:left="-109" w:right="-107"/>
              <w:jc w:val="center"/>
            </w:pPr>
            <w:r w:rsidRPr="005B4417">
              <w:t>100</w:t>
            </w:r>
          </w:p>
        </w:tc>
        <w:tc>
          <w:tcPr>
            <w:tcW w:w="429" w:type="pct"/>
            <w:vAlign w:val="center"/>
          </w:tcPr>
          <w:p w:rsidR="006059CF" w:rsidRPr="005B4417" w:rsidRDefault="006059CF" w:rsidP="002A0274">
            <w:pPr>
              <w:jc w:val="center"/>
            </w:pPr>
            <w:r w:rsidRPr="005B4417">
              <w:t>100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6059CF" w:rsidRPr="005B4417" w:rsidRDefault="006059CF" w:rsidP="002A0274">
            <w:pPr>
              <w:ind w:left="-94" w:right="-120"/>
              <w:jc w:val="center"/>
            </w:pPr>
            <w:r w:rsidRPr="005B4417">
              <w:rPr>
                <w:sz w:val="22"/>
                <w:szCs w:val="22"/>
              </w:rPr>
              <w:t xml:space="preserve">ФГБУ ВЦЭРМ МЧС России </w:t>
            </w:r>
          </w:p>
          <w:p w:rsidR="006059CF" w:rsidRPr="005B4417" w:rsidRDefault="006059CF" w:rsidP="002A0274">
            <w:pPr>
              <w:ind w:left="-94" w:right="-120"/>
              <w:jc w:val="center"/>
            </w:pPr>
            <w:r w:rsidRPr="005B4417">
              <w:rPr>
                <w:sz w:val="22"/>
                <w:szCs w:val="22"/>
              </w:rPr>
              <w:t xml:space="preserve">и ЛПУ по месту жительства </w:t>
            </w:r>
          </w:p>
        </w:tc>
      </w:tr>
      <w:tr w:rsidR="006059CF" w:rsidRPr="005B4417" w:rsidTr="002A0274">
        <w:trPr>
          <w:jc w:val="center"/>
        </w:trPr>
        <w:tc>
          <w:tcPr>
            <w:tcW w:w="1071" w:type="pct"/>
            <w:shd w:val="clear" w:color="auto" w:fill="auto"/>
            <w:noWrap/>
            <w:vAlign w:val="center"/>
          </w:tcPr>
          <w:p w:rsidR="006059CF" w:rsidRPr="005B4417" w:rsidRDefault="006059CF" w:rsidP="008A482A">
            <w:pPr>
              <w:jc w:val="center"/>
            </w:pPr>
            <w:r w:rsidRPr="005B4417">
              <w:t>Работники</w:t>
            </w:r>
            <w:r w:rsidRPr="005B4417">
              <w:br/>
              <w:t>и работники ФПС</w:t>
            </w:r>
          </w:p>
        </w:tc>
        <w:tc>
          <w:tcPr>
            <w:tcW w:w="500" w:type="pct"/>
            <w:vAlign w:val="center"/>
          </w:tcPr>
          <w:p w:rsidR="006059CF" w:rsidRPr="005B4417" w:rsidRDefault="006059CF" w:rsidP="002A0274">
            <w:pPr>
              <w:jc w:val="center"/>
            </w:pPr>
            <w:r w:rsidRPr="005B4417">
              <w:t>426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6059CF" w:rsidRPr="005B4417" w:rsidRDefault="006059CF" w:rsidP="002A0274">
            <w:pPr>
              <w:jc w:val="center"/>
            </w:pPr>
            <w:r w:rsidRPr="005B4417">
              <w:t>426</w:t>
            </w:r>
          </w:p>
        </w:tc>
        <w:tc>
          <w:tcPr>
            <w:tcW w:w="929" w:type="pct"/>
            <w:vAlign w:val="center"/>
          </w:tcPr>
          <w:p w:rsidR="006059CF" w:rsidRPr="005B4417" w:rsidRDefault="006059CF" w:rsidP="002A0274">
            <w:pPr>
              <w:ind w:left="-109" w:right="-107"/>
              <w:jc w:val="center"/>
            </w:pPr>
            <w:r w:rsidRPr="005B4417">
              <w:t>100</w:t>
            </w:r>
          </w:p>
        </w:tc>
        <w:tc>
          <w:tcPr>
            <w:tcW w:w="429" w:type="pct"/>
            <w:vAlign w:val="center"/>
          </w:tcPr>
          <w:p w:rsidR="006059CF" w:rsidRPr="005B4417" w:rsidRDefault="006059CF" w:rsidP="002A0274">
            <w:pPr>
              <w:jc w:val="center"/>
            </w:pPr>
            <w:r w:rsidRPr="005B4417">
              <w:t>100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6059CF" w:rsidRPr="005B4417" w:rsidRDefault="006059CF" w:rsidP="002A0274">
            <w:pPr>
              <w:ind w:left="-94" w:right="-120"/>
              <w:jc w:val="center"/>
            </w:pPr>
            <w:r w:rsidRPr="005B4417">
              <w:rPr>
                <w:sz w:val="22"/>
                <w:szCs w:val="22"/>
              </w:rPr>
              <w:t xml:space="preserve">ФГБУ ВЦЭРМ МЧС России </w:t>
            </w:r>
          </w:p>
          <w:p w:rsidR="006059CF" w:rsidRPr="005B4417" w:rsidRDefault="006059CF" w:rsidP="002A0274">
            <w:pPr>
              <w:ind w:left="-94" w:right="-120"/>
              <w:jc w:val="center"/>
            </w:pPr>
            <w:r w:rsidRPr="005B4417">
              <w:rPr>
                <w:sz w:val="22"/>
                <w:szCs w:val="22"/>
              </w:rPr>
              <w:t>и ЛПУ по месту жительства</w:t>
            </w:r>
          </w:p>
        </w:tc>
      </w:tr>
      <w:tr w:rsidR="006059CF" w:rsidRPr="005B4417" w:rsidTr="002A0274">
        <w:trPr>
          <w:trHeight w:val="176"/>
          <w:jc w:val="center"/>
        </w:trPr>
        <w:tc>
          <w:tcPr>
            <w:tcW w:w="1071" w:type="pct"/>
            <w:shd w:val="clear" w:color="auto" w:fill="auto"/>
            <w:noWrap/>
            <w:vAlign w:val="center"/>
          </w:tcPr>
          <w:p w:rsidR="006059CF" w:rsidRPr="005B4417" w:rsidRDefault="006059CF" w:rsidP="00C01B35">
            <w:pPr>
              <w:jc w:val="center"/>
            </w:pPr>
            <w:r w:rsidRPr="005B4417">
              <w:t>ИТОГО</w:t>
            </w:r>
          </w:p>
        </w:tc>
        <w:tc>
          <w:tcPr>
            <w:tcW w:w="500" w:type="pct"/>
            <w:vAlign w:val="center"/>
          </w:tcPr>
          <w:p w:rsidR="006059CF" w:rsidRPr="005B4417" w:rsidRDefault="006059CF" w:rsidP="002A0274">
            <w:pPr>
              <w:jc w:val="center"/>
              <w:rPr>
                <w:b/>
              </w:rPr>
            </w:pPr>
            <w:r w:rsidRPr="005B4417">
              <w:rPr>
                <w:b/>
              </w:rPr>
              <w:t>3904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6059CF" w:rsidRPr="005B4417" w:rsidRDefault="006059CF" w:rsidP="002A0274">
            <w:pPr>
              <w:jc w:val="center"/>
              <w:rPr>
                <w:b/>
              </w:rPr>
            </w:pPr>
            <w:r w:rsidRPr="005B4417">
              <w:rPr>
                <w:b/>
              </w:rPr>
              <w:t>3904</w:t>
            </w:r>
          </w:p>
        </w:tc>
        <w:tc>
          <w:tcPr>
            <w:tcW w:w="929" w:type="pct"/>
            <w:vAlign w:val="center"/>
          </w:tcPr>
          <w:p w:rsidR="006059CF" w:rsidRPr="005B4417" w:rsidRDefault="006059CF" w:rsidP="002A0274">
            <w:pPr>
              <w:ind w:left="-109" w:right="-107"/>
              <w:jc w:val="center"/>
              <w:rPr>
                <w:b/>
                <w:bCs/>
                <w:szCs w:val="16"/>
              </w:rPr>
            </w:pPr>
            <w:r w:rsidRPr="005B4417">
              <w:rPr>
                <w:b/>
                <w:bCs/>
                <w:szCs w:val="16"/>
              </w:rPr>
              <w:t>100</w:t>
            </w:r>
          </w:p>
        </w:tc>
        <w:tc>
          <w:tcPr>
            <w:tcW w:w="429" w:type="pct"/>
            <w:vAlign w:val="center"/>
          </w:tcPr>
          <w:p w:rsidR="006059CF" w:rsidRPr="005B4417" w:rsidRDefault="006059CF" w:rsidP="002A0274">
            <w:pPr>
              <w:jc w:val="center"/>
              <w:rPr>
                <w:b/>
                <w:bCs/>
                <w:szCs w:val="16"/>
              </w:rPr>
            </w:pPr>
            <w:r w:rsidRPr="005B4417">
              <w:rPr>
                <w:b/>
                <w:bCs/>
                <w:szCs w:val="16"/>
              </w:rPr>
              <w:t>100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6059CF" w:rsidRPr="005B4417" w:rsidRDefault="006059CF" w:rsidP="00C01B35">
            <w:pPr>
              <w:jc w:val="center"/>
              <w:rPr>
                <w:szCs w:val="16"/>
              </w:rPr>
            </w:pPr>
          </w:p>
        </w:tc>
      </w:tr>
    </w:tbl>
    <w:p w:rsidR="00C01B35" w:rsidRPr="005B4417" w:rsidRDefault="00C01B35" w:rsidP="00C01B35">
      <w:pPr>
        <w:pStyle w:val="a6"/>
        <w:tabs>
          <w:tab w:val="left" w:pos="0"/>
          <w:tab w:val="left" w:pos="709"/>
        </w:tabs>
        <w:ind w:left="0" w:firstLine="709"/>
        <w:contextualSpacing w:val="0"/>
        <w:jc w:val="right"/>
        <w:rPr>
          <w:sz w:val="28"/>
        </w:rPr>
      </w:pPr>
    </w:p>
    <w:p w:rsidR="00C01B35" w:rsidRPr="005B4417" w:rsidRDefault="00C01B35" w:rsidP="00C01B35">
      <w:pPr>
        <w:pStyle w:val="5"/>
      </w:pPr>
      <w:r w:rsidRPr="005B4417">
        <w:t xml:space="preserve">9.1.2. Организация прохождения диспансеризации личного состава </w:t>
      </w:r>
      <w:r w:rsidRPr="005B4417">
        <w:br/>
        <w:t xml:space="preserve">и периодических медицинских осмотров работников </w:t>
      </w:r>
      <w:r w:rsidRPr="005B4417">
        <w:br/>
        <w:t>и военно-врачебной экспертизы сотрудников ФПС ГПС</w:t>
      </w:r>
    </w:p>
    <w:p w:rsidR="00C01B35" w:rsidRPr="005B4417" w:rsidRDefault="00C01B35" w:rsidP="00C01B35">
      <w:pPr>
        <w:suppressAutoHyphens/>
        <w:jc w:val="center"/>
        <w:rPr>
          <w:b/>
          <w:i/>
          <w:sz w:val="28"/>
          <w:szCs w:val="28"/>
        </w:rPr>
      </w:pPr>
    </w:p>
    <w:p w:rsidR="006059CF" w:rsidRPr="005B4417" w:rsidRDefault="006059CF" w:rsidP="006059CF">
      <w:pPr>
        <w:ind w:firstLine="708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Из общего числа личного состава (3875 чел.) в 2022 году подлежали прохождению диспансеризации 3460 человек (89%), из них прошли 3460 человек, что составляет 100% (АППГ: 100%) от фактической численности.</w:t>
      </w:r>
    </w:p>
    <w:p w:rsidR="00284DE6" w:rsidRPr="005B4417" w:rsidRDefault="00284DE6" w:rsidP="00C01B35">
      <w:pPr>
        <w:pStyle w:val="a6"/>
        <w:tabs>
          <w:tab w:val="left" w:pos="0"/>
          <w:tab w:val="left" w:pos="709"/>
        </w:tabs>
        <w:ind w:left="0" w:firstLine="709"/>
        <w:contextualSpacing w:val="0"/>
        <w:jc w:val="right"/>
        <w:rPr>
          <w:sz w:val="28"/>
        </w:rPr>
      </w:pPr>
    </w:p>
    <w:p w:rsidR="005B4417" w:rsidRPr="005B4417" w:rsidRDefault="005B4417" w:rsidP="00C01B35">
      <w:pPr>
        <w:pStyle w:val="a6"/>
        <w:tabs>
          <w:tab w:val="left" w:pos="0"/>
          <w:tab w:val="left" w:pos="709"/>
        </w:tabs>
        <w:ind w:left="0" w:firstLine="709"/>
        <w:contextualSpacing w:val="0"/>
        <w:jc w:val="right"/>
        <w:rPr>
          <w:sz w:val="28"/>
        </w:rPr>
      </w:pPr>
    </w:p>
    <w:p w:rsidR="005B4417" w:rsidRPr="005B4417" w:rsidRDefault="005B4417" w:rsidP="00C01B35">
      <w:pPr>
        <w:pStyle w:val="a6"/>
        <w:tabs>
          <w:tab w:val="left" w:pos="0"/>
          <w:tab w:val="left" w:pos="709"/>
        </w:tabs>
        <w:ind w:left="0" w:firstLine="709"/>
        <w:contextualSpacing w:val="0"/>
        <w:jc w:val="right"/>
        <w:rPr>
          <w:sz w:val="28"/>
        </w:rPr>
      </w:pPr>
    </w:p>
    <w:p w:rsidR="005B4417" w:rsidRPr="005B4417" w:rsidRDefault="005B4417" w:rsidP="00C01B35">
      <w:pPr>
        <w:pStyle w:val="a6"/>
        <w:tabs>
          <w:tab w:val="left" w:pos="0"/>
          <w:tab w:val="left" w:pos="709"/>
        </w:tabs>
        <w:ind w:left="0" w:firstLine="709"/>
        <w:contextualSpacing w:val="0"/>
        <w:jc w:val="right"/>
        <w:rPr>
          <w:sz w:val="28"/>
        </w:rPr>
      </w:pPr>
    </w:p>
    <w:p w:rsidR="00C01B35" w:rsidRPr="005B4417" w:rsidRDefault="00C01B35" w:rsidP="00C01B35">
      <w:pPr>
        <w:pStyle w:val="a6"/>
        <w:tabs>
          <w:tab w:val="left" w:pos="0"/>
          <w:tab w:val="left" w:pos="709"/>
        </w:tabs>
        <w:ind w:left="0" w:firstLine="709"/>
        <w:contextualSpacing w:val="0"/>
        <w:jc w:val="right"/>
        <w:rPr>
          <w:sz w:val="28"/>
        </w:rPr>
      </w:pPr>
      <w:r w:rsidRPr="005B4417">
        <w:rPr>
          <w:sz w:val="28"/>
        </w:rPr>
        <w:lastRenderedPageBreak/>
        <w:t>Таблица 9.1.2.1.</w:t>
      </w:r>
    </w:p>
    <w:p w:rsidR="00C01B35" w:rsidRPr="005B4417" w:rsidRDefault="00C01B35" w:rsidP="00C01B35">
      <w:pPr>
        <w:pStyle w:val="a6"/>
        <w:tabs>
          <w:tab w:val="left" w:pos="0"/>
          <w:tab w:val="left" w:pos="709"/>
        </w:tabs>
        <w:ind w:left="0" w:firstLine="709"/>
        <w:contextualSpacing w:val="0"/>
        <w:jc w:val="both"/>
        <w:rPr>
          <w:sz w:val="28"/>
        </w:rPr>
      </w:pPr>
    </w:p>
    <w:p w:rsidR="00C01B35" w:rsidRPr="005B4417" w:rsidRDefault="00C01B35" w:rsidP="004044C8">
      <w:pPr>
        <w:pStyle w:val="a6"/>
        <w:ind w:left="0"/>
        <w:jc w:val="center"/>
        <w:rPr>
          <w:sz w:val="28"/>
        </w:rPr>
      </w:pPr>
      <w:r w:rsidRPr="005B4417">
        <w:rPr>
          <w:sz w:val="28"/>
        </w:rPr>
        <w:t>Сведения о прохождении диспансеризации и периодических медицинских осмотров личного состава в отчетном периоде</w:t>
      </w:r>
    </w:p>
    <w:p w:rsidR="00C01B35" w:rsidRPr="005B4417" w:rsidRDefault="00C01B35" w:rsidP="00C01B35">
      <w:pPr>
        <w:ind w:firstLine="708"/>
        <w:jc w:val="both"/>
        <w:rPr>
          <w:sz w:val="28"/>
          <w:szCs w:val="28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819"/>
        <w:gridCol w:w="859"/>
        <w:gridCol w:w="859"/>
        <w:gridCol w:w="663"/>
        <w:gridCol w:w="761"/>
        <w:gridCol w:w="805"/>
        <w:gridCol w:w="807"/>
        <w:gridCol w:w="787"/>
        <w:gridCol w:w="789"/>
        <w:gridCol w:w="838"/>
        <w:gridCol w:w="838"/>
        <w:gridCol w:w="656"/>
        <w:gridCol w:w="656"/>
      </w:tblGrid>
      <w:tr w:rsidR="0022731B" w:rsidRPr="005B4417" w:rsidTr="006059CF">
        <w:trPr>
          <w:jc w:val="center"/>
        </w:trPr>
        <w:tc>
          <w:tcPr>
            <w:tcW w:w="404" w:type="pct"/>
            <w:vMerge w:val="restart"/>
            <w:textDirection w:val="btLr"/>
            <w:vAlign w:val="center"/>
          </w:tcPr>
          <w:p w:rsidR="00C01B35" w:rsidRPr="005B4417" w:rsidRDefault="00C01B35" w:rsidP="008A48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Субъект</w:t>
            </w:r>
          </w:p>
        </w:tc>
        <w:tc>
          <w:tcPr>
            <w:tcW w:w="847" w:type="pct"/>
            <w:gridSpan w:val="2"/>
            <w:vAlign w:val="center"/>
          </w:tcPr>
          <w:p w:rsidR="00C01B35" w:rsidRPr="005B4417" w:rsidRDefault="00C01B35" w:rsidP="008A482A">
            <w:pPr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Военнослужащие</w:t>
            </w:r>
          </w:p>
          <w:p w:rsidR="00C01B35" w:rsidRPr="005B4417" w:rsidRDefault="00C01B35" w:rsidP="0022731B">
            <w:pPr>
              <w:jc w:val="center"/>
              <w:rPr>
                <w:i/>
                <w:sz w:val="20"/>
                <w:szCs w:val="20"/>
              </w:rPr>
            </w:pPr>
            <w:r w:rsidRPr="005B4417">
              <w:rPr>
                <w:i/>
                <w:sz w:val="20"/>
                <w:szCs w:val="20"/>
              </w:rPr>
              <w:t>(в соответствии</w:t>
            </w:r>
            <w:r w:rsidR="008A482A" w:rsidRPr="005B4417">
              <w:rPr>
                <w:i/>
                <w:sz w:val="20"/>
                <w:szCs w:val="20"/>
              </w:rPr>
              <w:br/>
            </w:r>
            <w:r w:rsidR="0022731B" w:rsidRPr="005B4417">
              <w:rPr>
                <w:i/>
                <w:sz w:val="20"/>
                <w:szCs w:val="20"/>
              </w:rPr>
              <w:t>с ФЗ</w:t>
            </w:r>
            <w:r w:rsidR="0022731B" w:rsidRPr="005B4417">
              <w:rPr>
                <w:i/>
                <w:sz w:val="20"/>
                <w:szCs w:val="20"/>
              </w:rPr>
              <w:br/>
              <w:t xml:space="preserve">от </w:t>
            </w:r>
            <w:r w:rsidRPr="005B4417">
              <w:rPr>
                <w:i/>
                <w:sz w:val="20"/>
                <w:szCs w:val="20"/>
              </w:rPr>
              <w:t>27</w:t>
            </w:r>
            <w:r w:rsidR="0022731B" w:rsidRPr="005B4417">
              <w:rPr>
                <w:i/>
                <w:sz w:val="20"/>
                <w:szCs w:val="20"/>
              </w:rPr>
              <w:t xml:space="preserve"> мая </w:t>
            </w:r>
            <w:r w:rsidRPr="005B4417">
              <w:rPr>
                <w:i/>
                <w:sz w:val="20"/>
                <w:szCs w:val="20"/>
              </w:rPr>
              <w:t>1998</w:t>
            </w:r>
            <w:r w:rsidR="0022731B" w:rsidRPr="005B4417">
              <w:rPr>
                <w:i/>
                <w:sz w:val="20"/>
                <w:szCs w:val="20"/>
              </w:rPr>
              <w:t xml:space="preserve"> г.</w:t>
            </w:r>
            <w:r w:rsidR="0022731B" w:rsidRPr="005B4417">
              <w:rPr>
                <w:i/>
                <w:sz w:val="20"/>
                <w:szCs w:val="20"/>
              </w:rPr>
              <w:br/>
            </w:r>
            <w:r w:rsidRPr="005B4417">
              <w:rPr>
                <w:i/>
                <w:sz w:val="20"/>
                <w:szCs w:val="20"/>
              </w:rPr>
              <w:t>№ 76-ФЗ)</w:t>
            </w:r>
          </w:p>
        </w:tc>
        <w:tc>
          <w:tcPr>
            <w:tcW w:w="779" w:type="pct"/>
            <w:gridSpan w:val="2"/>
            <w:vAlign w:val="center"/>
          </w:tcPr>
          <w:p w:rsidR="00C01B35" w:rsidRPr="005B4417" w:rsidRDefault="00C01B35" w:rsidP="0022731B">
            <w:pPr>
              <w:ind w:left="-152" w:right="-114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Сотрудники ФПС</w:t>
            </w:r>
          </w:p>
          <w:p w:rsidR="00C01B35" w:rsidRPr="005B4417" w:rsidRDefault="00C01B35" w:rsidP="0022731B">
            <w:pPr>
              <w:ind w:left="-152" w:right="-114"/>
              <w:jc w:val="center"/>
              <w:rPr>
                <w:i/>
                <w:sz w:val="20"/>
                <w:szCs w:val="20"/>
              </w:rPr>
            </w:pPr>
            <w:r w:rsidRPr="005B4417">
              <w:rPr>
                <w:i/>
                <w:sz w:val="20"/>
                <w:szCs w:val="20"/>
              </w:rPr>
              <w:t>(в соответствии</w:t>
            </w:r>
            <w:r w:rsidR="00773D8F" w:rsidRPr="005B4417">
              <w:rPr>
                <w:i/>
                <w:sz w:val="20"/>
                <w:szCs w:val="20"/>
              </w:rPr>
              <w:br/>
            </w:r>
            <w:r w:rsidR="0022731B" w:rsidRPr="005B4417">
              <w:rPr>
                <w:i/>
                <w:sz w:val="20"/>
                <w:szCs w:val="20"/>
              </w:rPr>
              <w:t>с ФЗ</w:t>
            </w:r>
            <w:r w:rsidR="0022731B" w:rsidRPr="005B4417">
              <w:rPr>
                <w:i/>
                <w:sz w:val="20"/>
                <w:szCs w:val="20"/>
              </w:rPr>
              <w:br/>
            </w:r>
            <w:r w:rsidR="0052027C" w:rsidRPr="005B4417">
              <w:rPr>
                <w:i/>
                <w:sz w:val="20"/>
                <w:szCs w:val="20"/>
              </w:rPr>
              <w:t>от 23</w:t>
            </w:r>
            <w:r w:rsidR="0022731B" w:rsidRPr="005B4417">
              <w:rPr>
                <w:i/>
                <w:sz w:val="20"/>
                <w:szCs w:val="20"/>
              </w:rPr>
              <w:t xml:space="preserve"> мая </w:t>
            </w:r>
            <w:r w:rsidR="0052027C" w:rsidRPr="005B4417">
              <w:rPr>
                <w:i/>
                <w:sz w:val="20"/>
                <w:szCs w:val="20"/>
              </w:rPr>
              <w:t>2016</w:t>
            </w:r>
            <w:r w:rsidR="0022731B" w:rsidRPr="005B4417">
              <w:rPr>
                <w:i/>
                <w:sz w:val="20"/>
                <w:szCs w:val="20"/>
              </w:rPr>
              <w:t xml:space="preserve"> г.</w:t>
            </w:r>
            <w:r w:rsidR="0052027C" w:rsidRPr="005B4417">
              <w:rPr>
                <w:i/>
                <w:sz w:val="20"/>
                <w:szCs w:val="20"/>
              </w:rPr>
              <w:br/>
            </w:r>
            <w:r w:rsidRPr="005B4417">
              <w:rPr>
                <w:i/>
                <w:sz w:val="20"/>
                <w:szCs w:val="20"/>
              </w:rPr>
              <w:t>№ 141-ФЗ)</w:t>
            </w:r>
          </w:p>
        </w:tc>
        <w:tc>
          <w:tcPr>
            <w:tcW w:w="835" w:type="pct"/>
            <w:gridSpan w:val="2"/>
            <w:vAlign w:val="center"/>
          </w:tcPr>
          <w:p w:rsidR="00C01B35" w:rsidRPr="005B4417" w:rsidRDefault="008A482A" w:rsidP="0022731B">
            <w:pPr>
              <w:ind w:left="-101" w:right="-105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 xml:space="preserve">ФГГС и </w:t>
            </w:r>
            <w:r w:rsidR="00C01B35" w:rsidRPr="005B4417">
              <w:rPr>
                <w:sz w:val="20"/>
                <w:szCs w:val="20"/>
              </w:rPr>
              <w:t>ГГС</w:t>
            </w:r>
          </w:p>
          <w:p w:rsidR="00C01B35" w:rsidRPr="005B4417" w:rsidRDefault="00C01B35" w:rsidP="0022731B">
            <w:pPr>
              <w:ind w:left="-101" w:right="-105"/>
              <w:jc w:val="center"/>
              <w:rPr>
                <w:i/>
                <w:sz w:val="20"/>
                <w:szCs w:val="20"/>
              </w:rPr>
            </w:pPr>
            <w:r w:rsidRPr="005B4417">
              <w:rPr>
                <w:i/>
                <w:sz w:val="20"/>
                <w:szCs w:val="20"/>
              </w:rPr>
              <w:t>(в соответствии</w:t>
            </w:r>
            <w:r w:rsidR="0022731B" w:rsidRPr="005B4417">
              <w:rPr>
                <w:i/>
                <w:sz w:val="20"/>
                <w:szCs w:val="20"/>
              </w:rPr>
              <w:br/>
              <w:t>с приказом Минздрава России</w:t>
            </w:r>
            <w:r w:rsidR="0022731B" w:rsidRPr="005B4417">
              <w:rPr>
                <w:i/>
                <w:sz w:val="20"/>
                <w:szCs w:val="20"/>
              </w:rPr>
              <w:br/>
            </w:r>
            <w:r w:rsidRPr="005B4417">
              <w:rPr>
                <w:i/>
                <w:sz w:val="20"/>
                <w:szCs w:val="20"/>
              </w:rPr>
              <w:t>от 14</w:t>
            </w:r>
            <w:r w:rsidR="0022731B" w:rsidRPr="005B4417">
              <w:rPr>
                <w:i/>
                <w:sz w:val="20"/>
                <w:szCs w:val="20"/>
              </w:rPr>
              <w:t xml:space="preserve"> декабря</w:t>
            </w:r>
            <w:r w:rsidR="0022731B" w:rsidRPr="005B4417">
              <w:rPr>
                <w:i/>
                <w:sz w:val="20"/>
                <w:szCs w:val="20"/>
              </w:rPr>
              <w:br/>
            </w:r>
            <w:r w:rsidRPr="005B4417">
              <w:rPr>
                <w:i/>
                <w:sz w:val="20"/>
                <w:szCs w:val="20"/>
              </w:rPr>
              <w:t>2009</w:t>
            </w:r>
            <w:r w:rsidR="0022731B" w:rsidRPr="005B4417">
              <w:rPr>
                <w:i/>
                <w:sz w:val="20"/>
                <w:szCs w:val="20"/>
              </w:rPr>
              <w:t xml:space="preserve"> г. </w:t>
            </w:r>
            <w:r w:rsidRPr="005B4417">
              <w:rPr>
                <w:i/>
                <w:sz w:val="20"/>
                <w:szCs w:val="20"/>
              </w:rPr>
              <w:t>№ 984н)</w:t>
            </w:r>
          </w:p>
        </w:tc>
        <w:tc>
          <w:tcPr>
            <w:tcW w:w="817" w:type="pct"/>
            <w:gridSpan w:val="2"/>
            <w:vAlign w:val="center"/>
          </w:tcPr>
          <w:p w:rsidR="00C01B35" w:rsidRPr="005B4417" w:rsidRDefault="00C01B35" w:rsidP="0022731B">
            <w:pPr>
              <w:ind w:left="-104" w:right="-96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Работники</w:t>
            </w:r>
          </w:p>
          <w:p w:rsidR="00C01B35" w:rsidRPr="005B4417" w:rsidRDefault="00C01B35" w:rsidP="0022731B">
            <w:pPr>
              <w:ind w:left="-104" w:right="-96"/>
              <w:jc w:val="center"/>
              <w:rPr>
                <w:i/>
                <w:sz w:val="20"/>
                <w:szCs w:val="20"/>
              </w:rPr>
            </w:pPr>
            <w:r w:rsidRPr="005B4417">
              <w:rPr>
                <w:i/>
                <w:sz w:val="20"/>
                <w:szCs w:val="20"/>
              </w:rPr>
              <w:t>(в объеме приказа</w:t>
            </w:r>
            <w:r w:rsidR="00773D8F" w:rsidRPr="005B4417">
              <w:rPr>
                <w:i/>
                <w:sz w:val="20"/>
                <w:szCs w:val="20"/>
              </w:rPr>
              <w:t xml:space="preserve"> Минздрава России от 27</w:t>
            </w:r>
            <w:r w:rsidR="0022731B" w:rsidRPr="005B4417">
              <w:rPr>
                <w:i/>
                <w:sz w:val="20"/>
                <w:szCs w:val="20"/>
              </w:rPr>
              <w:t xml:space="preserve"> апреля</w:t>
            </w:r>
            <w:r w:rsidR="0022731B" w:rsidRPr="005B4417">
              <w:rPr>
                <w:i/>
                <w:sz w:val="20"/>
                <w:szCs w:val="20"/>
              </w:rPr>
              <w:br/>
            </w:r>
            <w:r w:rsidR="00773D8F" w:rsidRPr="005B4417">
              <w:rPr>
                <w:i/>
                <w:sz w:val="20"/>
                <w:szCs w:val="20"/>
              </w:rPr>
              <w:t>2021</w:t>
            </w:r>
            <w:r w:rsidR="0022731B" w:rsidRPr="005B4417">
              <w:rPr>
                <w:i/>
                <w:sz w:val="20"/>
                <w:szCs w:val="20"/>
              </w:rPr>
              <w:t xml:space="preserve"> г. </w:t>
            </w:r>
            <w:r w:rsidRPr="005B4417">
              <w:rPr>
                <w:i/>
                <w:sz w:val="20"/>
                <w:szCs w:val="20"/>
              </w:rPr>
              <w:t>№ 404н)</w:t>
            </w:r>
          </w:p>
        </w:tc>
        <w:tc>
          <w:tcPr>
            <w:tcW w:w="865" w:type="pct"/>
            <w:gridSpan w:val="2"/>
            <w:vAlign w:val="center"/>
          </w:tcPr>
          <w:p w:rsidR="00C01B35" w:rsidRPr="005B4417" w:rsidRDefault="00C01B35" w:rsidP="00773D8F">
            <w:pPr>
              <w:ind w:left="-113" w:right="-21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Работники</w:t>
            </w:r>
          </w:p>
          <w:p w:rsidR="00C01B35" w:rsidRPr="005B4417" w:rsidRDefault="00C01B35" w:rsidP="0022731B">
            <w:pPr>
              <w:ind w:left="-113" w:right="-21"/>
              <w:jc w:val="center"/>
              <w:rPr>
                <w:sz w:val="20"/>
                <w:szCs w:val="20"/>
              </w:rPr>
            </w:pPr>
            <w:r w:rsidRPr="005B4417">
              <w:rPr>
                <w:i/>
                <w:sz w:val="20"/>
                <w:szCs w:val="20"/>
              </w:rPr>
              <w:t xml:space="preserve">(в </w:t>
            </w:r>
            <w:r w:rsidR="00773D8F" w:rsidRPr="005B4417">
              <w:rPr>
                <w:i/>
                <w:sz w:val="20"/>
                <w:szCs w:val="20"/>
              </w:rPr>
              <w:t>с</w:t>
            </w:r>
            <w:r w:rsidRPr="005B4417">
              <w:rPr>
                <w:i/>
                <w:sz w:val="20"/>
                <w:szCs w:val="20"/>
              </w:rPr>
              <w:t>оотв</w:t>
            </w:r>
            <w:r w:rsidR="0022731B" w:rsidRPr="005B4417">
              <w:rPr>
                <w:i/>
                <w:sz w:val="20"/>
                <w:szCs w:val="20"/>
              </w:rPr>
              <w:t>етствии</w:t>
            </w:r>
            <w:r w:rsidR="0022731B" w:rsidRPr="005B4417">
              <w:rPr>
                <w:i/>
                <w:sz w:val="20"/>
                <w:szCs w:val="20"/>
              </w:rPr>
              <w:br/>
            </w:r>
            <w:r w:rsidRPr="005B4417">
              <w:rPr>
                <w:i/>
                <w:sz w:val="20"/>
                <w:szCs w:val="20"/>
              </w:rPr>
              <w:t>с приказом Минздрава России от 28</w:t>
            </w:r>
            <w:r w:rsidR="0022731B" w:rsidRPr="005B4417">
              <w:rPr>
                <w:i/>
                <w:sz w:val="20"/>
                <w:szCs w:val="20"/>
              </w:rPr>
              <w:t xml:space="preserve"> января</w:t>
            </w:r>
            <w:r w:rsidR="0022731B" w:rsidRPr="005B4417">
              <w:rPr>
                <w:i/>
                <w:sz w:val="20"/>
                <w:szCs w:val="20"/>
              </w:rPr>
              <w:br/>
            </w:r>
            <w:r w:rsidRPr="005B4417">
              <w:rPr>
                <w:i/>
                <w:sz w:val="20"/>
                <w:szCs w:val="20"/>
              </w:rPr>
              <w:t xml:space="preserve">2021 </w:t>
            </w:r>
            <w:r w:rsidR="0022731B" w:rsidRPr="005B4417">
              <w:rPr>
                <w:i/>
                <w:sz w:val="20"/>
                <w:szCs w:val="20"/>
              </w:rPr>
              <w:t>г. №</w:t>
            </w:r>
            <w:r w:rsidRPr="005B4417">
              <w:rPr>
                <w:i/>
                <w:sz w:val="20"/>
                <w:szCs w:val="20"/>
              </w:rPr>
              <w:t xml:space="preserve"> 29н)</w:t>
            </w:r>
          </w:p>
        </w:tc>
        <w:tc>
          <w:tcPr>
            <w:tcW w:w="226" w:type="pct"/>
            <w:vMerge w:val="restart"/>
            <w:textDirection w:val="btLr"/>
            <w:vAlign w:val="center"/>
          </w:tcPr>
          <w:p w:rsidR="00C01B35" w:rsidRPr="005B4417" w:rsidRDefault="00C01B35" w:rsidP="008A48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ПО СПИКУ</w:t>
            </w:r>
          </w:p>
        </w:tc>
        <w:tc>
          <w:tcPr>
            <w:tcW w:w="226" w:type="pct"/>
            <w:vMerge w:val="restart"/>
            <w:textDirection w:val="btLr"/>
            <w:vAlign w:val="center"/>
          </w:tcPr>
          <w:p w:rsidR="00C01B35" w:rsidRPr="005B4417" w:rsidRDefault="00C01B35" w:rsidP="008A48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ВСЕГО ПРОШЛИ</w:t>
            </w:r>
          </w:p>
        </w:tc>
      </w:tr>
      <w:tr w:rsidR="0022731B" w:rsidRPr="005B4417" w:rsidTr="006059CF">
        <w:trPr>
          <w:cantSplit/>
          <w:trHeight w:val="1134"/>
          <w:jc w:val="center"/>
        </w:trPr>
        <w:tc>
          <w:tcPr>
            <w:tcW w:w="404" w:type="pct"/>
            <w:vMerge/>
            <w:vAlign w:val="center"/>
          </w:tcPr>
          <w:p w:rsidR="00C01B35" w:rsidRPr="005B4417" w:rsidRDefault="00C01B35" w:rsidP="00C01B35">
            <w:pPr>
              <w:jc w:val="both"/>
              <w:rPr>
                <w:szCs w:val="28"/>
              </w:rPr>
            </w:pPr>
          </w:p>
        </w:tc>
        <w:tc>
          <w:tcPr>
            <w:tcW w:w="424" w:type="pct"/>
            <w:textDirection w:val="btLr"/>
            <w:vAlign w:val="center"/>
          </w:tcPr>
          <w:p w:rsidR="00C01B35" w:rsidRPr="005B4417" w:rsidRDefault="00C01B35" w:rsidP="008A48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По списку</w:t>
            </w:r>
          </w:p>
        </w:tc>
        <w:tc>
          <w:tcPr>
            <w:tcW w:w="424" w:type="pct"/>
            <w:textDirection w:val="btLr"/>
            <w:vAlign w:val="center"/>
          </w:tcPr>
          <w:p w:rsidR="00C01B35" w:rsidRPr="005B4417" w:rsidRDefault="00C01B35" w:rsidP="008A48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Прошли</w:t>
            </w:r>
          </w:p>
        </w:tc>
        <w:tc>
          <w:tcPr>
            <w:tcW w:w="385" w:type="pct"/>
            <w:textDirection w:val="btLr"/>
            <w:vAlign w:val="center"/>
          </w:tcPr>
          <w:p w:rsidR="00C01B35" w:rsidRPr="005B4417" w:rsidRDefault="00C01B35" w:rsidP="008A48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По списку</w:t>
            </w:r>
          </w:p>
        </w:tc>
        <w:tc>
          <w:tcPr>
            <w:tcW w:w="395" w:type="pct"/>
            <w:textDirection w:val="btLr"/>
            <w:vAlign w:val="center"/>
          </w:tcPr>
          <w:p w:rsidR="00C01B35" w:rsidRPr="005B4417" w:rsidRDefault="00C01B35" w:rsidP="008A48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Прошли</w:t>
            </w:r>
          </w:p>
        </w:tc>
        <w:tc>
          <w:tcPr>
            <w:tcW w:w="417" w:type="pct"/>
            <w:textDirection w:val="btLr"/>
            <w:vAlign w:val="center"/>
          </w:tcPr>
          <w:p w:rsidR="00C01B35" w:rsidRPr="005B4417" w:rsidRDefault="00C01B35" w:rsidP="008A48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По списку</w:t>
            </w:r>
          </w:p>
        </w:tc>
        <w:tc>
          <w:tcPr>
            <w:tcW w:w="418" w:type="pct"/>
            <w:textDirection w:val="btLr"/>
            <w:vAlign w:val="center"/>
          </w:tcPr>
          <w:p w:rsidR="00C01B35" w:rsidRPr="005B4417" w:rsidRDefault="00C01B35" w:rsidP="008A48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Прошли</w:t>
            </w:r>
          </w:p>
        </w:tc>
        <w:tc>
          <w:tcPr>
            <w:tcW w:w="408" w:type="pct"/>
            <w:textDirection w:val="btLr"/>
            <w:vAlign w:val="center"/>
          </w:tcPr>
          <w:p w:rsidR="00C01B35" w:rsidRPr="005B4417" w:rsidRDefault="00C01B35" w:rsidP="008A48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По списку</w:t>
            </w:r>
          </w:p>
        </w:tc>
        <w:tc>
          <w:tcPr>
            <w:tcW w:w="409" w:type="pct"/>
            <w:textDirection w:val="btLr"/>
            <w:vAlign w:val="center"/>
          </w:tcPr>
          <w:p w:rsidR="00C01B35" w:rsidRPr="005B4417" w:rsidRDefault="00C01B35" w:rsidP="008A48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Прошли</w:t>
            </w:r>
          </w:p>
        </w:tc>
        <w:tc>
          <w:tcPr>
            <w:tcW w:w="433" w:type="pct"/>
            <w:textDirection w:val="btLr"/>
            <w:vAlign w:val="center"/>
          </w:tcPr>
          <w:p w:rsidR="00C01B35" w:rsidRPr="005B4417" w:rsidRDefault="00C01B35" w:rsidP="008A48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По списку</w:t>
            </w:r>
          </w:p>
        </w:tc>
        <w:tc>
          <w:tcPr>
            <w:tcW w:w="433" w:type="pct"/>
            <w:textDirection w:val="btLr"/>
            <w:vAlign w:val="center"/>
          </w:tcPr>
          <w:p w:rsidR="00C01B35" w:rsidRPr="005B4417" w:rsidRDefault="00C01B35" w:rsidP="008A48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417">
              <w:rPr>
                <w:sz w:val="20"/>
                <w:szCs w:val="20"/>
              </w:rPr>
              <w:t>Прошли</w:t>
            </w:r>
          </w:p>
        </w:tc>
        <w:tc>
          <w:tcPr>
            <w:tcW w:w="226" w:type="pct"/>
            <w:vMerge/>
          </w:tcPr>
          <w:p w:rsidR="00C01B35" w:rsidRPr="005B4417" w:rsidRDefault="00C01B35" w:rsidP="00C01B35">
            <w:pPr>
              <w:jc w:val="center"/>
              <w:rPr>
                <w:szCs w:val="28"/>
              </w:rPr>
            </w:pPr>
          </w:p>
        </w:tc>
        <w:tc>
          <w:tcPr>
            <w:tcW w:w="226" w:type="pct"/>
            <w:vMerge/>
          </w:tcPr>
          <w:p w:rsidR="00C01B35" w:rsidRPr="005B4417" w:rsidRDefault="00C01B35" w:rsidP="00C01B35">
            <w:pPr>
              <w:jc w:val="center"/>
              <w:rPr>
                <w:szCs w:val="28"/>
              </w:rPr>
            </w:pPr>
          </w:p>
        </w:tc>
      </w:tr>
      <w:tr w:rsidR="006059CF" w:rsidRPr="005B4417" w:rsidTr="006059CF">
        <w:trPr>
          <w:trHeight w:val="70"/>
          <w:jc w:val="center"/>
        </w:trPr>
        <w:tc>
          <w:tcPr>
            <w:tcW w:w="404" w:type="pct"/>
            <w:vAlign w:val="center"/>
          </w:tcPr>
          <w:p w:rsidR="006059CF" w:rsidRPr="005B4417" w:rsidRDefault="006059CF" w:rsidP="00C01B35">
            <w:pPr>
              <w:jc w:val="both"/>
              <w:rPr>
                <w:szCs w:val="28"/>
              </w:rPr>
            </w:pPr>
            <w:r w:rsidRPr="005B4417">
              <w:rPr>
                <w:sz w:val="20"/>
                <w:szCs w:val="20"/>
              </w:rPr>
              <w:t>ГУ МЧС России по г. СПб</w:t>
            </w:r>
          </w:p>
        </w:tc>
        <w:tc>
          <w:tcPr>
            <w:tcW w:w="424" w:type="pct"/>
            <w:vAlign w:val="center"/>
          </w:tcPr>
          <w:p w:rsidR="006059CF" w:rsidRPr="005B4417" w:rsidRDefault="006059CF" w:rsidP="002A0274">
            <w:pPr>
              <w:jc w:val="center"/>
              <w:rPr>
                <w:szCs w:val="28"/>
              </w:rPr>
            </w:pPr>
            <w:r w:rsidRPr="005B4417">
              <w:rPr>
                <w:szCs w:val="28"/>
              </w:rPr>
              <w:t>3</w:t>
            </w:r>
            <w:r w:rsidR="00762CFC" w:rsidRPr="005B4417">
              <w:rPr>
                <w:szCs w:val="28"/>
              </w:rPr>
              <w:t>1</w:t>
            </w:r>
          </w:p>
        </w:tc>
        <w:tc>
          <w:tcPr>
            <w:tcW w:w="424" w:type="pct"/>
            <w:vAlign w:val="center"/>
          </w:tcPr>
          <w:p w:rsidR="006059CF" w:rsidRPr="005B4417" w:rsidRDefault="006059CF" w:rsidP="002A0274">
            <w:pPr>
              <w:jc w:val="center"/>
              <w:rPr>
                <w:szCs w:val="28"/>
              </w:rPr>
            </w:pPr>
            <w:r w:rsidRPr="005B4417">
              <w:rPr>
                <w:szCs w:val="28"/>
              </w:rPr>
              <w:t>31</w:t>
            </w:r>
          </w:p>
        </w:tc>
        <w:tc>
          <w:tcPr>
            <w:tcW w:w="385" w:type="pct"/>
            <w:vAlign w:val="center"/>
          </w:tcPr>
          <w:p w:rsidR="006059CF" w:rsidRPr="005B4417" w:rsidRDefault="006059CF" w:rsidP="002A0274">
            <w:pPr>
              <w:jc w:val="center"/>
              <w:rPr>
                <w:szCs w:val="28"/>
              </w:rPr>
            </w:pPr>
            <w:r w:rsidRPr="005B4417">
              <w:rPr>
                <w:szCs w:val="28"/>
              </w:rPr>
              <w:t>3318</w:t>
            </w:r>
          </w:p>
        </w:tc>
        <w:tc>
          <w:tcPr>
            <w:tcW w:w="395" w:type="pct"/>
            <w:vAlign w:val="center"/>
          </w:tcPr>
          <w:p w:rsidR="006059CF" w:rsidRPr="005B4417" w:rsidRDefault="006059CF" w:rsidP="002A0274">
            <w:pPr>
              <w:jc w:val="center"/>
              <w:rPr>
                <w:szCs w:val="28"/>
              </w:rPr>
            </w:pPr>
            <w:r w:rsidRPr="005B4417">
              <w:rPr>
                <w:szCs w:val="28"/>
              </w:rPr>
              <w:t>2992</w:t>
            </w:r>
          </w:p>
        </w:tc>
        <w:tc>
          <w:tcPr>
            <w:tcW w:w="417" w:type="pct"/>
            <w:vAlign w:val="center"/>
          </w:tcPr>
          <w:p w:rsidR="006059CF" w:rsidRPr="005B4417" w:rsidRDefault="006059CF" w:rsidP="002A0274">
            <w:pPr>
              <w:jc w:val="center"/>
              <w:rPr>
                <w:szCs w:val="28"/>
              </w:rPr>
            </w:pPr>
            <w:r w:rsidRPr="005B4417">
              <w:rPr>
                <w:szCs w:val="28"/>
              </w:rPr>
              <w:t>109</w:t>
            </w:r>
          </w:p>
        </w:tc>
        <w:tc>
          <w:tcPr>
            <w:tcW w:w="418" w:type="pct"/>
            <w:vAlign w:val="center"/>
          </w:tcPr>
          <w:p w:rsidR="006059CF" w:rsidRPr="005B4417" w:rsidRDefault="006059CF" w:rsidP="002A0274">
            <w:pPr>
              <w:jc w:val="center"/>
              <w:rPr>
                <w:szCs w:val="28"/>
              </w:rPr>
            </w:pPr>
            <w:r w:rsidRPr="005B4417">
              <w:rPr>
                <w:szCs w:val="28"/>
              </w:rPr>
              <w:t>70</w:t>
            </w:r>
          </w:p>
        </w:tc>
        <w:tc>
          <w:tcPr>
            <w:tcW w:w="408" w:type="pct"/>
            <w:vAlign w:val="center"/>
          </w:tcPr>
          <w:p w:rsidR="006059CF" w:rsidRPr="005B4417" w:rsidRDefault="006059CF" w:rsidP="002A0274">
            <w:pPr>
              <w:jc w:val="center"/>
              <w:rPr>
                <w:szCs w:val="28"/>
              </w:rPr>
            </w:pPr>
            <w:r w:rsidRPr="005B4417">
              <w:rPr>
                <w:szCs w:val="28"/>
              </w:rPr>
              <w:t>242</w:t>
            </w:r>
          </w:p>
        </w:tc>
        <w:tc>
          <w:tcPr>
            <w:tcW w:w="409" w:type="pct"/>
            <w:vAlign w:val="center"/>
          </w:tcPr>
          <w:p w:rsidR="006059CF" w:rsidRPr="005B4417" w:rsidRDefault="006059CF" w:rsidP="002A0274">
            <w:pPr>
              <w:jc w:val="center"/>
              <w:rPr>
                <w:szCs w:val="28"/>
              </w:rPr>
            </w:pPr>
            <w:r w:rsidRPr="005B4417">
              <w:rPr>
                <w:szCs w:val="28"/>
              </w:rPr>
              <w:t>242</w:t>
            </w:r>
          </w:p>
        </w:tc>
        <w:tc>
          <w:tcPr>
            <w:tcW w:w="433" w:type="pct"/>
            <w:vAlign w:val="center"/>
          </w:tcPr>
          <w:p w:rsidR="006059CF" w:rsidRPr="005B4417" w:rsidRDefault="006059CF" w:rsidP="002A0274">
            <w:pPr>
              <w:jc w:val="center"/>
              <w:rPr>
                <w:szCs w:val="28"/>
              </w:rPr>
            </w:pPr>
            <w:r w:rsidRPr="005B4417">
              <w:rPr>
                <w:szCs w:val="28"/>
              </w:rPr>
              <w:t>174</w:t>
            </w:r>
          </w:p>
        </w:tc>
        <w:tc>
          <w:tcPr>
            <w:tcW w:w="433" w:type="pct"/>
            <w:vAlign w:val="center"/>
          </w:tcPr>
          <w:p w:rsidR="006059CF" w:rsidRPr="005B4417" w:rsidRDefault="006059CF" w:rsidP="002A0274">
            <w:pPr>
              <w:jc w:val="center"/>
              <w:rPr>
                <w:szCs w:val="28"/>
              </w:rPr>
            </w:pPr>
            <w:r w:rsidRPr="005B4417">
              <w:rPr>
                <w:szCs w:val="28"/>
              </w:rPr>
              <w:t>125</w:t>
            </w:r>
          </w:p>
        </w:tc>
        <w:tc>
          <w:tcPr>
            <w:tcW w:w="226" w:type="pct"/>
            <w:vAlign w:val="center"/>
          </w:tcPr>
          <w:p w:rsidR="006059CF" w:rsidRPr="005B4417" w:rsidRDefault="006059CF" w:rsidP="002A0274">
            <w:pPr>
              <w:jc w:val="center"/>
              <w:rPr>
                <w:szCs w:val="28"/>
              </w:rPr>
            </w:pPr>
            <w:r w:rsidRPr="005B4417">
              <w:rPr>
                <w:szCs w:val="28"/>
              </w:rPr>
              <w:t>3875</w:t>
            </w:r>
          </w:p>
        </w:tc>
        <w:tc>
          <w:tcPr>
            <w:tcW w:w="226" w:type="pct"/>
            <w:vAlign w:val="center"/>
          </w:tcPr>
          <w:p w:rsidR="006059CF" w:rsidRPr="005B4417" w:rsidRDefault="006059CF" w:rsidP="002A0274">
            <w:pPr>
              <w:jc w:val="center"/>
              <w:rPr>
                <w:szCs w:val="28"/>
              </w:rPr>
            </w:pPr>
            <w:r w:rsidRPr="005B4417">
              <w:rPr>
                <w:szCs w:val="28"/>
              </w:rPr>
              <w:t>3460</w:t>
            </w:r>
          </w:p>
        </w:tc>
      </w:tr>
    </w:tbl>
    <w:p w:rsidR="00C01B35" w:rsidRPr="005B4417" w:rsidRDefault="00C01B35" w:rsidP="00C01B35">
      <w:pPr>
        <w:ind w:firstLine="708"/>
        <w:jc w:val="both"/>
        <w:rPr>
          <w:sz w:val="28"/>
          <w:szCs w:val="28"/>
        </w:rPr>
      </w:pPr>
    </w:p>
    <w:p w:rsidR="006059CF" w:rsidRPr="005B4417" w:rsidRDefault="006059CF" w:rsidP="006059CF">
      <w:pPr>
        <w:ind w:firstLine="426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Обязательный периодический медицинский осмотр прошли 125 человек,</w:t>
      </w:r>
      <w:r w:rsidRPr="005B4417">
        <w:rPr>
          <w:sz w:val="28"/>
          <w:szCs w:val="28"/>
        </w:rPr>
        <w:br/>
        <w:t xml:space="preserve">что составляет 100% (АППГ: 100%) от фактической численности работников, подлежащих прохождению периодического медицинского осмотра в 2022 году. </w:t>
      </w:r>
    </w:p>
    <w:p w:rsidR="00C01B35" w:rsidRPr="005B4417" w:rsidRDefault="006059CF" w:rsidP="006059CF">
      <w:pPr>
        <w:ind w:firstLine="708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Военно-врачебную экспертизу в целях определения годности для работы</w:t>
      </w:r>
      <w:r w:rsidRPr="005B4417">
        <w:rPr>
          <w:sz w:val="28"/>
          <w:szCs w:val="28"/>
        </w:rPr>
        <w:br/>
        <w:t>с использованием СИЗОД прошли 106 человек, что составляет 100%</w:t>
      </w:r>
      <w:r w:rsidRPr="005B4417">
        <w:rPr>
          <w:sz w:val="28"/>
          <w:szCs w:val="28"/>
        </w:rPr>
        <w:br/>
        <w:t xml:space="preserve">(АППГ: 100%) от фактической численности сотрудников ФПС ГПС, подлежащих направлению на военно-врачебную экспертизу в целях определения годности для работы с использованием СИЗОД в 2022 </w:t>
      </w:r>
      <w:r w:rsidR="00C01B35" w:rsidRPr="005B4417">
        <w:rPr>
          <w:sz w:val="28"/>
          <w:szCs w:val="28"/>
        </w:rPr>
        <w:t>году</w:t>
      </w:r>
      <w:r w:rsidR="00773D8F" w:rsidRPr="005B4417">
        <w:rPr>
          <w:rStyle w:val="af2"/>
          <w:sz w:val="28"/>
          <w:szCs w:val="28"/>
        </w:rPr>
        <w:footnoteReference w:id="51"/>
      </w:r>
      <w:r w:rsidR="00642F88" w:rsidRPr="005B4417">
        <w:rPr>
          <w:sz w:val="28"/>
          <w:szCs w:val="28"/>
        </w:rPr>
        <w:t>.</w:t>
      </w:r>
    </w:p>
    <w:p w:rsidR="00C01B35" w:rsidRPr="005B4417" w:rsidRDefault="00C01B35" w:rsidP="00C01B35">
      <w:pPr>
        <w:pStyle w:val="a6"/>
        <w:tabs>
          <w:tab w:val="left" w:pos="0"/>
          <w:tab w:val="left" w:pos="709"/>
        </w:tabs>
        <w:ind w:left="0" w:firstLine="709"/>
        <w:contextualSpacing w:val="0"/>
        <w:jc w:val="right"/>
        <w:rPr>
          <w:sz w:val="28"/>
        </w:rPr>
      </w:pPr>
    </w:p>
    <w:p w:rsidR="00C01B35" w:rsidRPr="005B4417" w:rsidRDefault="00C01B35" w:rsidP="00C01B35">
      <w:pPr>
        <w:pStyle w:val="a6"/>
        <w:tabs>
          <w:tab w:val="left" w:pos="0"/>
          <w:tab w:val="left" w:pos="709"/>
        </w:tabs>
        <w:ind w:left="0" w:firstLine="709"/>
        <w:contextualSpacing w:val="0"/>
        <w:jc w:val="right"/>
        <w:rPr>
          <w:sz w:val="28"/>
        </w:rPr>
      </w:pPr>
      <w:r w:rsidRPr="005B4417">
        <w:rPr>
          <w:sz w:val="28"/>
        </w:rPr>
        <w:t>Таблица 9.1.2.2.</w:t>
      </w:r>
    </w:p>
    <w:p w:rsidR="00C01B35" w:rsidRPr="005B4417" w:rsidRDefault="00C01B35" w:rsidP="00C01B35">
      <w:pPr>
        <w:pStyle w:val="a6"/>
        <w:jc w:val="center"/>
        <w:rPr>
          <w:sz w:val="28"/>
        </w:rPr>
      </w:pPr>
    </w:p>
    <w:p w:rsidR="00C01B35" w:rsidRPr="005B4417" w:rsidRDefault="00C01B35" w:rsidP="00C01B35">
      <w:pPr>
        <w:pStyle w:val="a6"/>
        <w:ind w:left="0"/>
        <w:jc w:val="center"/>
        <w:rPr>
          <w:sz w:val="28"/>
        </w:rPr>
      </w:pPr>
      <w:r w:rsidRPr="005B4417">
        <w:rPr>
          <w:sz w:val="28"/>
        </w:rPr>
        <w:t>Сведения о прохождении периодических медицинских осмотров работниками</w:t>
      </w:r>
      <w:r w:rsidR="00773D8F" w:rsidRPr="005B4417">
        <w:rPr>
          <w:sz w:val="28"/>
        </w:rPr>
        <w:br/>
      </w:r>
      <w:r w:rsidRPr="005B4417">
        <w:rPr>
          <w:sz w:val="28"/>
        </w:rPr>
        <w:t>в отчетном периоде</w:t>
      </w:r>
    </w:p>
    <w:p w:rsidR="00C01B35" w:rsidRPr="005B4417" w:rsidRDefault="00C01B35" w:rsidP="00C01B35">
      <w:pPr>
        <w:pStyle w:val="a6"/>
        <w:jc w:val="center"/>
        <w:rPr>
          <w:sz w:val="28"/>
        </w:rPr>
      </w:pPr>
    </w:p>
    <w:tbl>
      <w:tblPr>
        <w:tblW w:w="99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5079"/>
        <w:gridCol w:w="851"/>
        <w:gridCol w:w="663"/>
        <w:gridCol w:w="496"/>
        <w:gridCol w:w="496"/>
        <w:gridCol w:w="495"/>
        <w:gridCol w:w="496"/>
        <w:gridCol w:w="496"/>
      </w:tblGrid>
      <w:tr w:rsidR="00C01B35" w:rsidRPr="005B4417" w:rsidTr="00856CBE">
        <w:trPr>
          <w:trHeight w:val="185"/>
        </w:trPr>
        <w:tc>
          <w:tcPr>
            <w:tcW w:w="5954" w:type="dxa"/>
            <w:gridSpan w:val="2"/>
            <w:vMerge w:val="restart"/>
            <w:shd w:val="clear" w:color="auto" w:fill="auto"/>
            <w:vAlign w:val="center"/>
            <w:hideMark/>
          </w:tcPr>
          <w:p w:rsidR="00C01B35" w:rsidRPr="005B4417" w:rsidRDefault="00C01B35" w:rsidP="00C01B35">
            <w:pPr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b/>
                <w:bCs/>
                <w:sz w:val="20"/>
                <w:szCs w:val="20"/>
              </w:rPr>
              <w:t>Параметры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:rsidR="00C01B35" w:rsidRPr="005B4417" w:rsidRDefault="00C01B35" w:rsidP="00C01B35">
            <w:pPr>
              <w:ind w:left="113" w:right="113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142" w:type="dxa"/>
            <w:gridSpan w:val="6"/>
            <w:shd w:val="clear" w:color="auto" w:fill="auto"/>
            <w:vAlign w:val="center"/>
            <w:hideMark/>
          </w:tcPr>
          <w:p w:rsidR="00C01B35" w:rsidRPr="005B4417" w:rsidRDefault="00C01B35" w:rsidP="00C01B35">
            <w:pPr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b/>
                <w:bCs/>
                <w:sz w:val="20"/>
                <w:szCs w:val="20"/>
              </w:rPr>
              <w:t>В том числе по категориям:</w:t>
            </w:r>
          </w:p>
        </w:tc>
      </w:tr>
      <w:tr w:rsidR="00C01B35" w:rsidRPr="005B4417" w:rsidTr="00856CBE">
        <w:trPr>
          <w:cantSplit/>
          <w:trHeight w:val="1094"/>
        </w:trPr>
        <w:tc>
          <w:tcPr>
            <w:tcW w:w="5954" w:type="dxa"/>
            <w:gridSpan w:val="2"/>
            <w:vMerge/>
            <w:shd w:val="clear" w:color="auto" w:fill="auto"/>
            <w:vAlign w:val="center"/>
            <w:hideMark/>
          </w:tcPr>
          <w:p w:rsidR="00C01B35" w:rsidRPr="005B4417" w:rsidRDefault="00C01B35" w:rsidP="00C01B35">
            <w:pPr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01B35" w:rsidRPr="005B4417" w:rsidRDefault="00C01B35" w:rsidP="00C01B35">
            <w:pPr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:rsidR="00C01B35" w:rsidRPr="005B4417" w:rsidRDefault="00C01B35" w:rsidP="00C01B35">
            <w:pPr>
              <w:ind w:left="113" w:right="113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b/>
                <w:bCs/>
                <w:sz w:val="20"/>
                <w:szCs w:val="20"/>
              </w:rPr>
              <w:t>ГДЗС</w:t>
            </w:r>
          </w:p>
        </w:tc>
        <w:tc>
          <w:tcPr>
            <w:tcW w:w="496" w:type="dxa"/>
            <w:shd w:val="clear" w:color="auto" w:fill="auto"/>
            <w:textDirection w:val="btLr"/>
            <w:vAlign w:val="center"/>
            <w:hideMark/>
          </w:tcPr>
          <w:p w:rsidR="00C01B35" w:rsidRPr="005B4417" w:rsidRDefault="00C01B35" w:rsidP="00C01B35">
            <w:pPr>
              <w:ind w:left="113" w:right="113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b/>
                <w:bCs/>
                <w:sz w:val="20"/>
                <w:szCs w:val="20"/>
              </w:rPr>
              <w:t>Водители</w:t>
            </w:r>
          </w:p>
        </w:tc>
        <w:tc>
          <w:tcPr>
            <w:tcW w:w="496" w:type="dxa"/>
            <w:shd w:val="clear" w:color="auto" w:fill="auto"/>
            <w:textDirection w:val="btLr"/>
            <w:vAlign w:val="center"/>
            <w:hideMark/>
          </w:tcPr>
          <w:p w:rsidR="00C01B35" w:rsidRPr="005B4417" w:rsidRDefault="00C01B35" w:rsidP="00C01B35">
            <w:pPr>
              <w:ind w:left="113" w:right="113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b/>
                <w:bCs/>
                <w:sz w:val="20"/>
                <w:szCs w:val="20"/>
              </w:rPr>
              <w:t>Водолазы</w:t>
            </w:r>
          </w:p>
        </w:tc>
        <w:tc>
          <w:tcPr>
            <w:tcW w:w="495" w:type="dxa"/>
            <w:shd w:val="clear" w:color="auto" w:fill="auto"/>
            <w:textDirection w:val="btLr"/>
            <w:vAlign w:val="center"/>
            <w:hideMark/>
          </w:tcPr>
          <w:p w:rsidR="00C01B35" w:rsidRPr="005B4417" w:rsidRDefault="00C01B35" w:rsidP="00C01B35">
            <w:pPr>
              <w:ind w:left="113" w:right="113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b/>
                <w:bCs/>
                <w:sz w:val="20"/>
                <w:szCs w:val="20"/>
              </w:rPr>
              <w:t>Горноспасатели</w:t>
            </w:r>
          </w:p>
        </w:tc>
        <w:tc>
          <w:tcPr>
            <w:tcW w:w="496" w:type="dxa"/>
            <w:shd w:val="clear" w:color="auto" w:fill="auto"/>
            <w:textDirection w:val="btLr"/>
            <w:vAlign w:val="center"/>
            <w:hideMark/>
          </w:tcPr>
          <w:p w:rsidR="00C01B35" w:rsidRPr="005B4417" w:rsidRDefault="00C01B35" w:rsidP="00C01B35">
            <w:pPr>
              <w:ind w:left="113" w:right="113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b/>
                <w:bCs/>
                <w:sz w:val="20"/>
                <w:szCs w:val="20"/>
              </w:rPr>
              <w:t>Спасатели</w:t>
            </w:r>
          </w:p>
        </w:tc>
        <w:tc>
          <w:tcPr>
            <w:tcW w:w="496" w:type="dxa"/>
            <w:shd w:val="clear" w:color="auto" w:fill="auto"/>
            <w:textDirection w:val="btLr"/>
            <w:vAlign w:val="center"/>
            <w:hideMark/>
          </w:tcPr>
          <w:p w:rsidR="00C01B35" w:rsidRPr="005B4417" w:rsidRDefault="00C01B35" w:rsidP="00C01B35">
            <w:pPr>
              <w:ind w:left="113" w:right="113"/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b/>
                <w:bCs/>
                <w:sz w:val="20"/>
                <w:szCs w:val="20"/>
              </w:rPr>
              <w:t>Прочие</w:t>
            </w:r>
          </w:p>
        </w:tc>
      </w:tr>
      <w:tr w:rsidR="006059CF" w:rsidRPr="005B4417" w:rsidTr="00856CBE">
        <w:trPr>
          <w:trHeight w:val="250"/>
        </w:trPr>
        <w:tc>
          <w:tcPr>
            <w:tcW w:w="875" w:type="dxa"/>
            <w:vMerge w:val="restart"/>
            <w:shd w:val="clear" w:color="auto" w:fill="auto"/>
            <w:textDirection w:val="btLr"/>
            <w:vAlign w:val="center"/>
            <w:hideMark/>
          </w:tcPr>
          <w:p w:rsidR="006059CF" w:rsidRPr="005B4417" w:rsidRDefault="006059CF" w:rsidP="00C01B35">
            <w:pPr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b/>
                <w:bCs/>
                <w:sz w:val="20"/>
                <w:szCs w:val="20"/>
              </w:rPr>
              <w:t>Численность работников</w:t>
            </w:r>
            <w:r w:rsidRPr="005B4417">
              <w:rPr>
                <w:rFonts w:ascii="Times New Roman CYR" w:hAnsi="Times New Roman CYR"/>
                <w:b/>
                <w:bCs/>
                <w:sz w:val="20"/>
                <w:szCs w:val="20"/>
              </w:rPr>
              <w:br/>
              <w:t>(кол-во чел.):</w:t>
            </w:r>
          </w:p>
        </w:tc>
        <w:tc>
          <w:tcPr>
            <w:tcW w:w="5079" w:type="dxa"/>
            <w:shd w:val="clear" w:color="auto" w:fill="auto"/>
            <w:vAlign w:val="center"/>
            <w:hideMark/>
          </w:tcPr>
          <w:p w:rsidR="006059CF" w:rsidRPr="005B4417" w:rsidRDefault="006059CF" w:rsidP="00C01B3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 xml:space="preserve">штатная численность работников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b/>
                <w:bCs/>
                <w:sz w:val="20"/>
                <w:szCs w:val="20"/>
              </w:rPr>
              <w:t>284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6059CF" w:rsidRPr="005B4417" w:rsidRDefault="006059CF" w:rsidP="002A0274">
            <w:pPr>
              <w:rPr>
                <w:rFonts w:ascii="Times New Roman CYR" w:hAnsi="Times New Roman CYR"/>
                <w:i/>
                <w:iCs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i/>
                <w:iCs/>
                <w:sz w:val="20"/>
                <w:szCs w:val="20"/>
              </w:rPr>
              <w:t>141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i/>
                <w:iCs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  <w:tc>
          <w:tcPr>
            <w:tcW w:w="495" w:type="dxa"/>
            <w:shd w:val="clear" w:color="auto" w:fill="auto"/>
            <w:noWrap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i/>
                <w:iCs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i/>
                <w:iCs/>
                <w:sz w:val="20"/>
                <w:szCs w:val="20"/>
              </w:rPr>
              <w:t>78</w:t>
            </w:r>
          </w:p>
        </w:tc>
      </w:tr>
      <w:tr w:rsidR="006059CF" w:rsidRPr="005B4417" w:rsidTr="00856CBE">
        <w:trPr>
          <w:trHeight w:val="253"/>
        </w:trPr>
        <w:tc>
          <w:tcPr>
            <w:tcW w:w="875" w:type="dxa"/>
            <w:vMerge/>
            <w:shd w:val="clear" w:color="auto" w:fill="auto"/>
            <w:vAlign w:val="center"/>
            <w:hideMark/>
          </w:tcPr>
          <w:p w:rsidR="006059CF" w:rsidRPr="005B4417" w:rsidRDefault="006059CF" w:rsidP="00C01B35">
            <w:pPr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079" w:type="dxa"/>
            <w:shd w:val="clear" w:color="auto" w:fill="auto"/>
            <w:vAlign w:val="center"/>
            <w:hideMark/>
          </w:tcPr>
          <w:p w:rsidR="006059CF" w:rsidRPr="005B4417" w:rsidRDefault="006059CF" w:rsidP="00C01B3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 xml:space="preserve">списочная численность работников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i/>
                <w:iCs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i/>
                <w:iCs/>
                <w:sz w:val="20"/>
                <w:szCs w:val="20"/>
              </w:rPr>
              <w:t>103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i/>
                <w:iCs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i/>
                <w:iCs/>
                <w:sz w:val="20"/>
                <w:szCs w:val="20"/>
              </w:rPr>
              <w:t>39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  <w:tc>
          <w:tcPr>
            <w:tcW w:w="495" w:type="dxa"/>
            <w:shd w:val="clear" w:color="auto" w:fill="auto"/>
            <w:noWrap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i/>
                <w:iCs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i/>
                <w:iCs/>
                <w:sz w:val="20"/>
                <w:szCs w:val="20"/>
              </w:rPr>
              <w:t>32</w:t>
            </w:r>
          </w:p>
        </w:tc>
      </w:tr>
      <w:tr w:rsidR="006059CF" w:rsidRPr="005B4417" w:rsidTr="00856CBE">
        <w:trPr>
          <w:trHeight w:val="130"/>
        </w:trPr>
        <w:tc>
          <w:tcPr>
            <w:tcW w:w="875" w:type="dxa"/>
            <w:vMerge/>
            <w:shd w:val="clear" w:color="auto" w:fill="auto"/>
            <w:vAlign w:val="center"/>
            <w:hideMark/>
          </w:tcPr>
          <w:p w:rsidR="006059CF" w:rsidRPr="005B4417" w:rsidRDefault="006059CF" w:rsidP="00C01B35">
            <w:pPr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079" w:type="dxa"/>
            <w:shd w:val="clear" w:color="auto" w:fill="auto"/>
            <w:vAlign w:val="center"/>
            <w:hideMark/>
          </w:tcPr>
          <w:p w:rsidR="006059CF" w:rsidRPr="005B4417" w:rsidRDefault="006059CF" w:rsidP="00C01B3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 xml:space="preserve">подлежащих  периодическим медицинским осмотрам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81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  <w:tc>
          <w:tcPr>
            <w:tcW w:w="495" w:type="dxa"/>
            <w:shd w:val="clear" w:color="auto" w:fill="auto"/>
            <w:noWrap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31</w:t>
            </w:r>
          </w:p>
        </w:tc>
      </w:tr>
      <w:tr w:rsidR="006059CF" w:rsidRPr="005B4417" w:rsidTr="00856CBE">
        <w:trPr>
          <w:trHeight w:val="176"/>
        </w:trPr>
        <w:tc>
          <w:tcPr>
            <w:tcW w:w="875" w:type="dxa"/>
            <w:vMerge/>
            <w:shd w:val="clear" w:color="auto" w:fill="auto"/>
            <w:vAlign w:val="center"/>
            <w:hideMark/>
          </w:tcPr>
          <w:p w:rsidR="006059CF" w:rsidRPr="005B4417" w:rsidRDefault="006059CF" w:rsidP="00C01B35">
            <w:pPr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079" w:type="dxa"/>
            <w:shd w:val="clear" w:color="auto" w:fill="auto"/>
            <w:vAlign w:val="center"/>
            <w:hideMark/>
          </w:tcPr>
          <w:p w:rsidR="006059CF" w:rsidRPr="005B4417" w:rsidRDefault="006059CF" w:rsidP="00C01B3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 xml:space="preserve">прошедших периодический медицинский осмотр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81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13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31</w:t>
            </w:r>
          </w:p>
        </w:tc>
      </w:tr>
      <w:tr w:rsidR="006059CF" w:rsidRPr="005B4417" w:rsidTr="00856CBE">
        <w:trPr>
          <w:trHeight w:val="208"/>
        </w:trPr>
        <w:tc>
          <w:tcPr>
            <w:tcW w:w="875" w:type="dxa"/>
            <w:vMerge/>
            <w:shd w:val="clear" w:color="auto" w:fill="auto"/>
            <w:vAlign w:val="center"/>
            <w:hideMark/>
          </w:tcPr>
          <w:p w:rsidR="006059CF" w:rsidRPr="005B4417" w:rsidRDefault="006059CF" w:rsidP="00C01B35">
            <w:pPr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079" w:type="dxa"/>
            <w:shd w:val="clear" w:color="auto" w:fill="auto"/>
            <w:vAlign w:val="center"/>
            <w:hideMark/>
          </w:tcPr>
          <w:p w:rsidR="006059CF" w:rsidRPr="005B4417" w:rsidRDefault="006059CF" w:rsidP="00C01B3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процент охвата работников периодическим мед</w:t>
            </w:r>
            <w:r w:rsidRPr="005B4417">
              <w:rPr>
                <w:rFonts w:asciiTheme="minorHAnsi" w:hAnsiTheme="minorHAnsi"/>
                <w:sz w:val="20"/>
                <w:szCs w:val="20"/>
              </w:rPr>
              <w:t>.</w:t>
            </w:r>
            <w:r w:rsidRPr="005B4417">
              <w:rPr>
                <w:rFonts w:ascii="Times New Roman CYR" w:hAnsi="Times New Roman CYR"/>
                <w:sz w:val="20"/>
                <w:szCs w:val="20"/>
              </w:rPr>
              <w:t xml:space="preserve"> осмотром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  <w:r w:rsidRPr="005B4417">
              <w:rPr>
                <w:rFonts w:ascii="Times New Roman CYR" w:hAnsi="Times New Roman CYR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  <w:r w:rsidRPr="005B4417">
              <w:rPr>
                <w:rFonts w:ascii="Times New Roman CYR" w:hAnsi="Times New Roman CYR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  <w:r w:rsidRPr="005B4417">
              <w:rPr>
                <w:rFonts w:ascii="Times New Roman CYR" w:hAnsi="Times New Roman CYR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  <w:tc>
          <w:tcPr>
            <w:tcW w:w="495" w:type="dxa"/>
            <w:shd w:val="clear" w:color="auto" w:fill="auto"/>
            <w:vAlign w:val="center"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b/>
                <w:bCs/>
                <w:sz w:val="18"/>
                <w:szCs w:val="18"/>
              </w:rPr>
            </w:pPr>
            <w:r w:rsidRPr="005B4417">
              <w:rPr>
                <w:rFonts w:ascii="Times New Roman CYR" w:hAnsi="Times New Roman CYR"/>
                <w:b/>
                <w:bCs/>
                <w:sz w:val="18"/>
                <w:szCs w:val="18"/>
              </w:rPr>
              <w:t>100</w:t>
            </w:r>
          </w:p>
        </w:tc>
      </w:tr>
      <w:tr w:rsidR="006059CF" w:rsidRPr="005B4417" w:rsidTr="00856CBE">
        <w:trPr>
          <w:trHeight w:val="156"/>
        </w:trPr>
        <w:tc>
          <w:tcPr>
            <w:tcW w:w="875" w:type="dxa"/>
            <w:vMerge/>
            <w:shd w:val="clear" w:color="auto" w:fill="auto"/>
            <w:vAlign w:val="center"/>
            <w:hideMark/>
          </w:tcPr>
          <w:p w:rsidR="006059CF" w:rsidRPr="005B4417" w:rsidRDefault="006059CF" w:rsidP="00C01B35">
            <w:pPr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079" w:type="dxa"/>
            <w:shd w:val="clear" w:color="auto" w:fill="auto"/>
            <w:vAlign w:val="center"/>
            <w:hideMark/>
          </w:tcPr>
          <w:p w:rsidR="006059CF" w:rsidRPr="005B4417" w:rsidRDefault="006059CF" w:rsidP="00C01B3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имеющих медицинские противопоказания к работе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</w:tr>
      <w:tr w:rsidR="006059CF" w:rsidRPr="005B4417" w:rsidTr="00856CBE">
        <w:trPr>
          <w:trHeight w:val="258"/>
        </w:trPr>
        <w:tc>
          <w:tcPr>
            <w:tcW w:w="875" w:type="dxa"/>
            <w:vMerge/>
            <w:shd w:val="clear" w:color="auto" w:fill="auto"/>
            <w:vAlign w:val="center"/>
            <w:hideMark/>
          </w:tcPr>
          <w:p w:rsidR="006059CF" w:rsidRPr="005B4417" w:rsidRDefault="006059CF" w:rsidP="00C01B35">
            <w:pPr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079" w:type="dxa"/>
            <w:shd w:val="clear" w:color="auto" w:fill="auto"/>
            <w:vAlign w:val="center"/>
            <w:hideMark/>
          </w:tcPr>
          <w:p w:rsidR="006059CF" w:rsidRPr="005B4417" w:rsidRDefault="006059CF" w:rsidP="00C01B3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нуждающихся в обследовании в центре профпатологии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</w:tr>
      <w:tr w:rsidR="006059CF" w:rsidRPr="005B4417" w:rsidTr="00856CBE">
        <w:trPr>
          <w:trHeight w:val="106"/>
        </w:trPr>
        <w:tc>
          <w:tcPr>
            <w:tcW w:w="875" w:type="dxa"/>
            <w:vMerge/>
            <w:shd w:val="clear" w:color="auto" w:fill="auto"/>
            <w:vAlign w:val="center"/>
            <w:hideMark/>
          </w:tcPr>
          <w:p w:rsidR="006059CF" w:rsidRPr="005B4417" w:rsidRDefault="006059CF" w:rsidP="00C01B35">
            <w:pPr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079" w:type="dxa"/>
            <w:shd w:val="clear" w:color="auto" w:fill="auto"/>
            <w:vAlign w:val="center"/>
            <w:hideMark/>
          </w:tcPr>
          <w:p w:rsidR="006059CF" w:rsidRPr="005B4417" w:rsidRDefault="006059CF" w:rsidP="00C01B3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нуждающихся в амбулаторном обследовании и лечении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7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2</w:t>
            </w:r>
          </w:p>
        </w:tc>
      </w:tr>
      <w:tr w:rsidR="006059CF" w:rsidRPr="005B4417" w:rsidTr="00856CBE">
        <w:trPr>
          <w:trHeight w:val="137"/>
        </w:trPr>
        <w:tc>
          <w:tcPr>
            <w:tcW w:w="875" w:type="dxa"/>
            <w:vMerge/>
            <w:shd w:val="clear" w:color="auto" w:fill="auto"/>
            <w:vAlign w:val="center"/>
            <w:hideMark/>
          </w:tcPr>
          <w:p w:rsidR="006059CF" w:rsidRPr="005B4417" w:rsidRDefault="006059CF" w:rsidP="00C01B35">
            <w:pPr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079" w:type="dxa"/>
            <w:shd w:val="clear" w:color="auto" w:fill="auto"/>
            <w:vAlign w:val="center"/>
            <w:hideMark/>
          </w:tcPr>
          <w:p w:rsidR="006059CF" w:rsidRPr="005B4417" w:rsidRDefault="006059CF" w:rsidP="00C01B3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нуждающихся в стационарном обследовании и лечении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</w:tr>
      <w:tr w:rsidR="006059CF" w:rsidRPr="005B4417" w:rsidTr="00856CBE">
        <w:trPr>
          <w:trHeight w:val="170"/>
        </w:trPr>
        <w:tc>
          <w:tcPr>
            <w:tcW w:w="875" w:type="dxa"/>
            <w:vMerge/>
            <w:shd w:val="clear" w:color="auto" w:fill="auto"/>
            <w:vAlign w:val="center"/>
            <w:hideMark/>
          </w:tcPr>
          <w:p w:rsidR="006059CF" w:rsidRPr="005B4417" w:rsidRDefault="006059CF" w:rsidP="00C01B35">
            <w:pPr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079" w:type="dxa"/>
            <w:shd w:val="clear" w:color="auto" w:fill="auto"/>
            <w:vAlign w:val="center"/>
            <w:hideMark/>
          </w:tcPr>
          <w:p w:rsidR="006059CF" w:rsidRPr="005B4417" w:rsidRDefault="006059CF" w:rsidP="00C01B3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нуждающихся в диспансерном наблюдении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7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2</w:t>
            </w:r>
          </w:p>
        </w:tc>
      </w:tr>
      <w:tr w:rsidR="006059CF" w:rsidRPr="005B4417" w:rsidTr="00856CBE">
        <w:trPr>
          <w:trHeight w:val="215"/>
        </w:trPr>
        <w:tc>
          <w:tcPr>
            <w:tcW w:w="875" w:type="dxa"/>
            <w:vMerge/>
            <w:shd w:val="clear" w:color="auto" w:fill="auto"/>
            <w:vAlign w:val="center"/>
          </w:tcPr>
          <w:p w:rsidR="006059CF" w:rsidRPr="005B4417" w:rsidRDefault="006059CF" w:rsidP="00C01B35">
            <w:pPr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079" w:type="dxa"/>
            <w:shd w:val="clear" w:color="auto" w:fill="auto"/>
            <w:vAlign w:val="center"/>
          </w:tcPr>
          <w:p w:rsidR="006059CF" w:rsidRPr="005B4417" w:rsidRDefault="006059CF" w:rsidP="00C01B3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нуждающихся в санаторно-курортном лечении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7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  <w:tc>
          <w:tcPr>
            <w:tcW w:w="495" w:type="dxa"/>
            <w:shd w:val="clear" w:color="auto" w:fill="auto"/>
            <w:vAlign w:val="center"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2</w:t>
            </w:r>
          </w:p>
        </w:tc>
      </w:tr>
      <w:tr w:rsidR="006059CF" w:rsidRPr="005B4417" w:rsidTr="00856CBE">
        <w:trPr>
          <w:trHeight w:val="106"/>
        </w:trPr>
        <w:tc>
          <w:tcPr>
            <w:tcW w:w="875" w:type="dxa"/>
            <w:vMerge/>
            <w:shd w:val="clear" w:color="auto" w:fill="auto"/>
            <w:vAlign w:val="center"/>
            <w:hideMark/>
          </w:tcPr>
          <w:p w:rsidR="006059CF" w:rsidRPr="005B4417" w:rsidRDefault="006059CF" w:rsidP="00C01B35">
            <w:pPr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079" w:type="dxa"/>
            <w:shd w:val="clear" w:color="auto" w:fill="auto"/>
            <w:vAlign w:val="center"/>
            <w:hideMark/>
          </w:tcPr>
          <w:p w:rsidR="006059CF" w:rsidRPr="005B4417" w:rsidRDefault="006059CF" w:rsidP="00C01B3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Theme="minorHAnsi" w:hAnsiTheme="minorHAnsi"/>
                <w:sz w:val="20"/>
                <w:szCs w:val="20"/>
              </w:rPr>
              <w:t>в</w:t>
            </w:r>
            <w:r w:rsidRPr="005B4417">
              <w:rPr>
                <w:rFonts w:ascii="Times New Roman CYR" w:hAnsi="Times New Roman CYR"/>
                <w:sz w:val="20"/>
                <w:szCs w:val="20"/>
              </w:rPr>
              <w:t>ыявлено профессиональных заболеваний (количество случаев):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6059CF" w:rsidRPr="005B4417" w:rsidRDefault="006059CF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</w:tr>
    </w:tbl>
    <w:p w:rsidR="00773D8F" w:rsidRPr="005B4417" w:rsidRDefault="00773D8F" w:rsidP="00C01B35">
      <w:pPr>
        <w:pStyle w:val="a6"/>
        <w:tabs>
          <w:tab w:val="left" w:pos="0"/>
          <w:tab w:val="left" w:pos="709"/>
        </w:tabs>
        <w:ind w:left="0" w:firstLine="709"/>
        <w:contextualSpacing w:val="0"/>
        <w:jc w:val="right"/>
        <w:rPr>
          <w:sz w:val="28"/>
        </w:rPr>
      </w:pPr>
    </w:p>
    <w:p w:rsidR="00C01B35" w:rsidRPr="005B4417" w:rsidRDefault="00C01B35" w:rsidP="00C01B35">
      <w:pPr>
        <w:pStyle w:val="a6"/>
        <w:tabs>
          <w:tab w:val="left" w:pos="0"/>
          <w:tab w:val="left" w:pos="709"/>
        </w:tabs>
        <w:ind w:left="0" w:firstLine="709"/>
        <w:contextualSpacing w:val="0"/>
        <w:jc w:val="right"/>
        <w:rPr>
          <w:sz w:val="28"/>
        </w:rPr>
      </w:pPr>
      <w:r w:rsidRPr="005B4417">
        <w:rPr>
          <w:sz w:val="28"/>
        </w:rPr>
        <w:t>Таблица 9.1.2.3.</w:t>
      </w:r>
    </w:p>
    <w:p w:rsidR="00C01B35" w:rsidRPr="005B4417" w:rsidRDefault="00C01B35" w:rsidP="00C01B35">
      <w:pPr>
        <w:ind w:firstLine="708"/>
        <w:jc w:val="both"/>
        <w:rPr>
          <w:sz w:val="28"/>
        </w:rPr>
      </w:pPr>
    </w:p>
    <w:p w:rsidR="00C01B35" w:rsidRPr="005B4417" w:rsidRDefault="00C01B35" w:rsidP="00773D8F">
      <w:pPr>
        <w:jc w:val="center"/>
        <w:rPr>
          <w:sz w:val="28"/>
        </w:rPr>
      </w:pPr>
      <w:r w:rsidRPr="005B4417">
        <w:rPr>
          <w:sz w:val="28"/>
        </w:rPr>
        <w:t>Сведения о прохождении военно-врачебной экспертизы личным составом</w:t>
      </w:r>
      <w:r w:rsidR="00773D8F" w:rsidRPr="005B4417">
        <w:rPr>
          <w:sz w:val="28"/>
        </w:rPr>
        <w:br/>
      </w:r>
      <w:r w:rsidRPr="005B4417">
        <w:rPr>
          <w:sz w:val="28"/>
        </w:rPr>
        <w:t>в отчетном периоде</w:t>
      </w:r>
    </w:p>
    <w:p w:rsidR="00C01B35" w:rsidRPr="005B4417" w:rsidRDefault="00C01B35" w:rsidP="00C01B35">
      <w:pPr>
        <w:ind w:firstLine="708"/>
        <w:jc w:val="center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1375"/>
        <w:gridCol w:w="1829"/>
        <w:gridCol w:w="1225"/>
        <w:gridCol w:w="1362"/>
        <w:gridCol w:w="858"/>
      </w:tblGrid>
      <w:tr w:rsidR="00C01B35" w:rsidRPr="005B4417" w:rsidTr="00856CBE">
        <w:trPr>
          <w:trHeight w:val="70"/>
        </w:trPr>
        <w:tc>
          <w:tcPr>
            <w:tcW w:w="1720" w:type="pct"/>
            <w:vMerge w:val="restart"/>
            <w:shd w:val="clear" w:color="auto" w:fill="auto"/>
            <w:vAlign w:val="center"/>
            <w:hideMark/>
          </w:tcPr>
          <w:p w:rsidR="00C01B35" w:rsidRPr="005B4417" w:rsidRDefault="00C01B35" w:rsidP="00C01B35">
            <w:pPr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b/>
                <w:bCs/>
                <w:sz w:val="20"/>
                <w:szCs w:val="20"/>
              </w:rPr>
              <w:t>Параметры</w:t>
            </w:r>
          </w:p>
        </w:tc>
        <w:tc>
          <w:tcPr>
            <w:tcW w:w="678" w:type="pct"/>
            <w:vMerge w:val="restart"/>
            <w:shd w:val="clear" w:color="auto" w:fill="auto"/>
            <w:vAlign w:val="center"/>
            <w:hideMark/>
          </w:tcPr>
          <w:p w:rsidR="00C01B35" w:rsidRPr="005B4417" w:rsidRDefault="00C01B35" w:rsidP="00C01B35">
            <w:pPr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b/>
                <w:bCs/>
                <w:sz w:val="20"/>
                <w:szCs w:val="20"/>
              </w:rPr>
              <w:t>ГДЗС (сотрудники ФПС ГПС)</w:t>
            </w:r>
          </w:p>
        </w:tc>
        <w:tc>
          <w:tcPr>
            <w:tcW w:w="2601" w:type="pct"/>
            <w:gridSpan w:val="4"/>
            <w:shd w:val="clear" w:color="auto" w:fill="auto"/>
            <w:vAlign w:val="center"/>
            <w:hideMark/>
          </w:tcPr>
          <w:p w:rsidR="00C01B35" w:rsidRPr="005B4417" w:rsidRDefault="00C01B35" w:rsidP="00C01B35">
            <w:pPr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b/>
                <w:bCs/>
                <w:sz w:val="20"/>
                <w:szCs w:val="20"/>
              </w:rPr>
              <w:t>Специалисты авиационного персонала</w:t>
            </w:r>
          </w:p>
        </w:tc>
      </w:tr>
      <w:tr w:rsidR="00C01B35" w:rsidRPr="005B4417" w:rsidTr="00856CBE">
        <w:trPr>
          <w:trHeight w:val="390"/>
        </w:trPr>
        <w:tc>
          <w:tcPr>
            <w:tcW w:w="1720" w:type="pct"/>
            <w:vMerge/>
            <w:shd w:val="clear" w:color="auto" w:fill="auto"/>
            <w:vAlign w:val="center"/>
            <w:hideMark/>
          </w:tcPr>
          <w:p w:rsidR="00C01B35" w:rsidRPr="005B4417" w:rsidRDefault="00C01B35" w:rsidP="00C01B35">
            <w:pPr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678" w:type="pct"/>
            <w:vMerge/>
            <w:shd w:val="clear" w:color="auto" w:fill="auto"/>
            <w:vAlign w:val="center"/>
            <w:hideMark/>
          </w:tcPr>
          <w:p w:rsidR="00C01B35" w:rsidRPr="005B4417" w:rsidRDefault="00C01B35" w:rsidP="00C01B35">
            <w:pPr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02" w:type="pct"/>
            <w:shd w:val="clear" w:color="auto" w:fill="auto"/>
            <w:vAlign w:val="center"/>
            <w:hideMark/>
          </w:tcPr>
          <w:p w:rsidR="00C01B35" w:rsidRPr="005B4417" w:rsidRDefault="00C01B35" w:rsidP="00C01B35">
            <w:pPr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b/>
                <w:bCs/>
                <w:sz w:val="20"/>
                <w:szCs w:val="20"/>
              </w:rPr>
              <w:t>Военнослужащие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C01B35" w:rsidRPr="005B4417" w:rsidRDefault="00C01B35" w:rsidP="00C01B35">
            <w:pPr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b/>
                <w:bCs/>
                <w:sz w:val="20"/>
                <w:szCs w:val="20"/>
              </w:rPr>
              <w:t>Работники</w:t>
            </w:r>
          </w:p>
        </w:tc>
        <w:tc>
          <w:tcPr>
            <w:tcW w:w="672" w:type="pct"/>
          </w:tcPr>
          <w:p w:rsidR="00C01B35" w:rsidRPr="005B4417" w:rsidRDefault="00C01B35" w:rsidP="00C01B35">
            <w:pPr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b/>
                <w:bCs/>
                <w:sz w:val="20"/>
                <w:szCs w:val="20"/>
              </w:rPr>
              <w:t>Сотрудники ФПС ГПС</w:t>
            </w:r>
          </w:p>
        </w:tc>
        <w:tc>
          <w:tcPr>
            <w:tcW w:w="423" w:type="pct"/>
            <w:vAlign w:val="center"/>
          </w:tcPr>
          <w:p w:rsidR="00C01B35" w:rsidRPr="005B4417" w:rsidRDefault="00C01B35" w:rsidP="00C01B35">
            <w:pPr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b/>
                <w:bCs/>
                <w:sz w:val="20"/>
                <w:szCs w:val="20"/>
              </w:rPr>
              <w:t>ФГГС</w:t>
            </w:r>
          </w:p>
        </w:tc>
      </w:tr>
      <w:tr w:rsidR="00856CBE" w:rsidRPr="005B4417" w:rsidTr="00856CBE">
        <w:trPr>
          <w:trHeight w:val="93"/>
        </w:trPr>
        <w:tc>
          <w:tcPr>
            <w:tcW w:w="1720" w:type="pct"/>
            <w:shd w:val="clear" w:color="auto" w:fill="auto"/>
            <w:vAlign w:val="center"/>
            <w:hideMark/>
          </w:tcPr>
          <w:p w:rsidR="00856CBE" w:rsidRPr="005B4417" w:rsidRDefault="00856CBE" w:rsidP="00C01B3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штатная численность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856CBE" w:rsidRPr="005B4417" w:rsidRDefault="00856CBE" w:rsidP="002A0274">
            <w:pPr>
              <w:jc w:val="center"/>
              <w:rPr>
                <w:rFonts w:ascii="Times New Roman CYR" w:hAnsi="Times New Roman CYR"/>
                <w:i/>
                <w:iCs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i/>
                <w:iCs/>
                <w:sz w:val="20"/>
                <w:szCs w:val="20"/>
              </w:rPr>
              <w:t>1680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:rsidR="00856CBE" w:rsidRPr="005B4417" w:rsidRDefault="00856CBE" w:rsidP="002A0274">
            <w:pPr>
              <w:jc w:val="center"/>
              <w:rPr>
                <w:rFonts w:ascii="Times New Roman CYR" w:hAnsi="Times New Roman CYR"/>
                <w:i/>
                <w:iCs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856CBE" w:rsidRPr="005B4417" w:rsidRDefault="00856CBE" w:rsidP="002A0274">
            <w:pPr>
              <w:jc w:val="center"/>
            </w:pPr>
            <w:r w:rsidRPr="005B4417">
              <w:rPr>
                <w:rFonts w:ascii="Times New Roman CYR" w:hAnsi="Times New Roman CYR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72" w:type="pct"/>
            <w:vAlign w:val="center"/>
          </w:tcPr>
          <w:p w:rsidR="00856CBE" w:rsidRPr="005B4417" w:rsidRDefault="00856CBE" w:rsidP="002A0274">
            <w:pPr>
              <w:jc w:val="center"/>
            </w:pPr>
            <w:r w:rsidRPr="005B4417">
              <w:rPr>
                <w:rFonts w:ascii="Times New Roman CYR" w:hAnsi="Times New Roman CYR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23" w:type="pct"/>
            <w:vAlign w:val="center"/>
          </w:tcPr>
          <w:p w:rsidR="00856CBE" w:rsidRPr="005B4417" w:rsidRDefault="00856CBE" w:rsidP="002A0274">
            <w:pPr>
              <w:jc w:val="center"/>
            </w:pPr>
            <w:r w:rsidRPr="005B4417">
              <w:rPr>
                <w:rFonts w:ascii="Times New Roman CYR" w:hAnsi="Times New Roman CYR"/>
                <w:i/>
                <w:iCs/>
                <w:sz w:val="20"/>
                <w:szCs w:val="20"/>
              </w:rPr>
              <w:t>0</w:t>
            </w:r>
          </w:p>
        </w:tc>
      </w:tr>
      <w:tr w:rsidR="00856CBE" w:rsidRPr="005B4417" w:rsidTr="00856CBE">
        <w:trPr>
          <w:trHeight w:val="274"/>
        </w:trPr>
        <w:tc>
          <w:tcPr>
            <w:tcW w:w="1720" w:type="pct"/>
            <w:shd w:val="clear" w:color="auto" w:fill="auto"/>
            <w:vAlign w:val="center"/>
            <w:hideMark/>
          </w:tcPr>
          <w:p w:rsidR="00856CBE" w:rsidRPr="005B4417" w:rsidRDefault="00856CBE" w:rsidP="00C01B3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списочная численность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856CBE" w:rsidRPr="005B4417" w:rsidRDefault="00856CBE" w:rsidP="002A0274">
            <w:pPr>
              <w:jc w:val="center"/>
              <w:rPr>
                <w:rFonts w:ascii="Times New Roman CYR" w:hAnsi="Times New Roman CYR"/>
                <w:i/>
                <w:iCs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i/>
                <w:iCs/>
                <w:sz w:val="20"/>
                <w:szCs w:val="20"/>
              </w:rPr>
              <w:t>1482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:rsidR="00856CBE" w:rsidRPr="005B4417" w:rsidRDefault="00856CBE" w:rsidP="002A0274">
            <w:pPr>
              <w:jc w:val="center"/>
            </w:pPr>
            <w:r w:rsidRPr="005B4417">
              <w:rPr>
                <w:rFonts w:ascii="Times New Roman CYR" w:hAnsi="Times New Roman CYR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856CBE" w:rsidRPr="005B4417" w:rsidRDefault="00856CBE" w:rsidP="002A0274">
            <w:pPr>
              <w:jc w:val="center"/>
            </w:pPr>
            <w:r w:rsidRPr="005B4417">
              <w:rPr>
                <w:rFonts w:ascii="Times New Roman CYR" w:hAnsi="Times New Roman CYR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72" w:type="pct"/>
            <w:vAlign w:val="center"/>
          </w:tcPr>
          <w:p w:rsidR="00856CBE" w:rsidRPr="005B4417" w:rsidRDefault="00856CBE" w:rsidP="002A0274">
            <w:pPr>
              <w:jc w:val="center"/>
            </w:pPr>
            <w:r w:rsidRPr="005B4417">
              <w:rPr>
                <w:rFonts w:ascii="Times New Roman CYR" w:hAnsi="Times New Roman CYR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23" w:type="pct"/>
            <w:vAlign w:val="center"/>
          </w:tcPr>
          <w:p w:rsidR="00856CBE" w:rsidRPr="005B4417" w:rsidRDefault="00856CBE" w:rsidP="002A0274">
            <w:pPr>
              <w:jc w:val="center"/>
            </w:pPr>
            <w:r w:rsidRPr="005B4417">
              <w:rPr>
                <w:rFonts w:ascii="Times New Roman CYR" w:hAnsi="Times New Roman CYR"/>
                <w:i/>
                <w:iCs/>
                <w:sz w:val="20"/>
                <w:szCs w:val="20"/>
              </w:rPr>
              <w:t>0</w:t>
            </w:r>
          </w:p>
        </w:tc>
      </w:tr>
      <w:tr w:rsidR="00856CBE" w:rsidRPr="005B4417" w:rsidTr="00856CBE">
        <w:trPr>
          <w:trHeight w:val="125"/>
        </w:trPr>
        <w:tc>
          <w:tcPr>
            <w:tcW w:w="1720" w:type="pct"/>
            <w:shd w:val="clear" w:color="auto" w:fill="auto"/>
            <w:vAlign w:val="center"/>
            <w:hideMark/>
          </w:tcPr>
          <w:p w:rsidR="00856CBE" w:rsidRPr="005B4417" w:rsidRDefault="00856CBE" w:rsidP="00C01B3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подлежащих  медицинскому освидетельствованию</w:t>
            </w:r>
          </w:p>
        </w:tc>
        <w:tc>
          <w:tcPr>
            <w:tcW w:w="678" w:type="pct"/>
            <w:shd w:val="clear" w:color="auto" w:fill="auto"/>
            <w:noWrap/>
            <w:vAlign w:val="center"/>
            <w:hideMark/>
          </w:tcPr>
          <w:p w:rsidR="00856CBE" w:rsidRPr="005B4417" w:rsidRDefault="00856CBE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106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:rsidR="00856CBE" w:rsidRPr="005B4417" w:rsidRDefault="00856CBE" w:rsidP="002A0274">
            <w:pPr>
              <w:jc w:val="center"/>
            </w:pPr>
            <w:r w:rsidRPr="005B4417">
              <w:rPr>
                <w:rFonts w:ascii="Times New Roman CYR" w:hAnsi="Times New Roman CYR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04" w:type="pct"/>
            <w:shd w:val="clear" w:color="auto" w:fill="auto"/>
            <w:noWrap/>
            <w:vAlign w:val="center"/>
            <w:hideMark/>
          </w:tcPr>
          <w:p w:rsidR="00856CBE" w:rsidRPr="005B4417" w:rsidRDefault="00856CBE" w:rsidP="002A0274">
            <w:pPr>
              <w:jc w:val="center"/>
            </w:pPr>
            <w:r w:rsidRPr="005B4417">
              <w:rPr>
                <w:rFonts w:ascii="Times New Roman CYR" w:hAnsi="Times New Roman CYR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72" w:type="pct"/>
            <w:vAlign w:val="center"/>
          </w:tcPr>
          <w:p w:rsidR="00856CBE" w:rsidRPr="005B4417" w:rsidRDefault="00856CBE" w:rsidP="002A0274">
            <w:pPr>
              <w:jc w:val="center"/>
            </w:pPr>
            <w:r w:rsidRPr="005B4417">
              <w:rPr>
                <w:rFonts w:ascii="Times New Roman CYR" w:hAnsi="Times New Roman CYR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23" w:type="pct"/>
            <w:vAlign w:val="center"/>
          </w:tcPr>
          <w:p w:rsidR="00856CBE" w:rsidRPr="005B4417" w:rsidRDefault="00856CBE" w:rsidP="002A0274">
            <w:pPr>
              <w:jc w:val="center"/>
            </w:pPr>
            <w:r w:rsidRPr="005B4417">
              <w:rPr>
                <w:rFonts w:ascii="Times New Roman CYR" w:hAnsi="Times New Roman CYR"/>
                <w:i/>
                <w:iCs/>
                <w:sz w:val="20"/>
                <w:szCs w:val="20"/>
              </w:rPr>
              <w:t>0</w:t>
            </w:r>
          </w:p>
        </w:tc>
      </w:tr>
      <w:tr w:rsidR="00856CBE" w:rsidRPr="005B4417" w:rsidTr="00856CBE">
        <w:trPr>
          <w:trHeight w:val="172"/>
        </w:trPr>
        <w:tc>
          <w:tcPr>
            <w:tcW w:w="1720" w:type="pct"/>
            <w:shd w:val="clear" w:color="auto" w:fill="auto"/>
            <w:vAlign w:val="center"/>
            <w:hideMark/>
          </w:tcPr>
          <w:p w:rsidR="00856CBE" w:rsidRPr="005B4417" w:rsidRDefault="00856CBE" w:rsidP="00C01B3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прошедших медицинское освидетельствование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856CBE" w:rsidRPr="005B4417" w:rsidRDefault="00856CBE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106</w:t>
            </w:r>
          </w:p>
        </w:tc>
        <w:tc>
          <w:tcPr>
            <w:tcW w:w="902" w:type="pct"/>
            <w:shd w:val="clear" w:color="auto" w:fill="auto"/>
            <w:vAlign w:val="center"/>
            <w:hideMark/>
          </w:tcPr>
          <w:p w:rsidR="00856CBE" w:rsidRPr="005B4417" w:rsidRDefault="00856CBE" w:rsidP="002A0274">
            <w:pPr>
              <w:jc w:val="center"/>
            </w:pPr>
            <w:r w:rsidRPr="005B4417">
              <w:rPr>
                <w:rFonts w:ascii="Times New Roman CYR" w:hAnsi="Times New Roman CYR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56CBE" w:rsidRPr="005B4417" w:rsidRDefault="00856CBE" w:rsidP="002A0274">
            <w:pPr>
              <w:jc w:val="center"/>
            </w:pPr>
            <w:r w:rsidRPr="005B4417">
              <w:rPr>
                <w:rFonts w:ascii="Times New Roman CYR" w:hAnsi="Times New Roman CYR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72" w:type="pct"/>
            <w:vAlign w:val="center"/>
          </w:tcPr>
          <w:p w:rsidR="00856CBE" w:rsidRPr="005B4417" w:rsidRDefault="00856CBE" w:rsidP="002A0274">
            <w:pPr>
              <w:jc w:val="center"/>
            </w:pPr>
            <w:r w:rsidRPr="005B4417">
              <w:rPr>
                <w:rFonts w:ascii="Times New Roman CYR" w:hAnsi="Times New Roman CYR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23" w:type="pct"/>
            <w:vAlign w:val="center"/>
          </w:tcPr>
          <w:p w:rsidR="00856CBE" w:rsidRPr="005B4417" w:rsidRDefault="00856CBE" w:rsidP="002A0274">
            <w:pPr>
              <w:jc w:val="center"/>
            </w:pPr>
            <w:r w:rsidRPr="005B4417">
              <w:rPr>
                <w:rFonts w:ascii="Times New Roman CYR" w:hAnsi="Times New Roman CYR"/>
                <w:i/>
                <w:iCs/>
                <w:sz w:val="20"/>
                <w:szCs w:val="20"/>
              </w:rPr>
              <w:t>0</w:t>
            </w:r>
          </w:p>
        </w:tc>
      </w:tr>
      <w:tr w:rsidR="00856CBE" w:rsidRPr="005B4417" w:rsidTr="00856CBE">
        <w:trPr>
          <w:trHeight w:val="218"/>
        </w:trPr>
        <w:tc>
          <w:tcPr>
            <w:tcW w:w="1720" w:type="pct"/>
            <w:shd w:val="clear" w:color="auto" w:fill="auto"/>
            <w:vAlign w:val="center"/>
            <w:hideMark/>
          </w:tcPr>
          <w:p w:rsidR="00856CBE" w:rsidRPr="005B4417" w:rsidRDefault="00856CBE" w:rsidP="00C01B3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процент охвата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856CBE" w:rsidRPr="005B4417" w:rsidRDefault="00856CBE" w:rsidP="002A0274">
            <w:pPr>
              <w:jc w:val="center"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856CBE" w:rsidRPr="005B4417" w:rsidRDefault="00856CBE" w:rsidP="002A0274">
            <w:pPr>
              <w:jc w:val="center"/>
            </w:pPr>
            <w:r w:rsidRPr="005B4417">
              <w:rPr>
                <w:rFonts w:ascii="Times New Roman CYR" w:hAnsi="Times New Roman CYR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856CBE" w:rsidRPr="005B4417" w:rsidRDefault="00856CBE" w:rsidP="002A0274">
            <w:pPr>
              <w:jc w:val="center"/>
            </w:pPr>
            <w:r w:rsidRPr="005B4417">
              <w:rPr>
                <w:rFonts w:ascii="Times New Roman CYR" w:hAnsi="Times New Roman CYR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72" w:type="pct"/>
            <w:vAlign w:val="center"/>
          </w:tcPr>
          <w:p w:rsidR="00856CBE" w:rsidRPr="005B4417" w:rsidRDefault="00856CBE" w:rsidP="002A0274">
            <w:pPr>
              <w:jc w:val="center"/>
            </w:pPr>
            <w:r w:rsidRPr="005B4417">
              <w:rPr>
                <w:rFonts w:ascii="Times New Roman CYR" w:hAnsi="Times New Roman CYR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23" w:type="pct"/>
            <w:vAlign w:val="center"/>
          </w:tcPr>
          <w:p w:rsidR="00856CBE" w:rsidRPr="005B4417" w:rsidRDefault="00856CBE" w:rsidP="002A0274">
            <w:pPr>
              <w:jc w:val="center"/>
            </w:pPr>
            <w:r w:rsidRPr="005B4417">
              <w:rPr>
                <w:rFonts w:ascii="Times New Roman CYR" w:hAnsi="Times New Roman CYR"/>
                <w:i/>
                <w:iCs/>
                <w:sz w:val="20"/>
                <w:szCs w:val="20"/>
              </w:rPr>
              <w:t>0</w:t>
            </w:r>
          </w:p>
        </w:tc>
      </w:tr>
      <w:tr w:rsidR="00856CBE" w:rsidRPr="005B4417" w:rsidTr="00856CBE">
        <w:trPr>
          <w:trHeight w:val="264"/>
        </w:trPr>
        <w:tc>
          <w:tcPr>
            <w:tcW w:w="1720" w:type="pct"/>
            <w:shd w:val="clear" w:color="auto" w:fill="auto"/>
            <w:vAlign w:val="center"/>
            <w:hideMark/>
          </w:tcPr>
          <w:p w:rsidR="00856CBE" w:rsidRPr="005B4417" w:rsidRDefault="00856CBE" w:rsidP="00C01B3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не завершивших медицинское освидетельствование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856CBE" w:rsidRPr="005B4417" w:rsidRDefault="00856CBE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  <w:tc>
          <w:tcPr>
            <w:tcW w:w="902" w:type="pct"/>
            <w:shd w:val="clear" w:color="auto" w:fill="auto"/>
            <w:vAlign w:val="center"/>
            <w:hideMark/>
          </w:tcPr>
          <w:p w:rsidR="00856CBE" w:rsidRPr="005B4417" w:rsidRDefault="00856CBE" w:rsidP="002A0274">
            <w:pPr>
              <w:jc w:val="center"/>
            </w:pPr>
            <w:r w:rsidRPr="005B4417">
              <w:rPr>
                <w:rFonts w:ascii="Times New Roman CYR" w:hAnsi="Times New Roman CYR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56CBE" w:rsidRPr="005B4417" w:rsidRDefault="00856CBE" w:rsidP="002A0274">
            <w:pPr>
              <w:jc w:val="center"/>
            </w:pPr>
            <w:r w:rsidRPr="005B4417">
              <w:rPr>
                <w:rFonts w:ascii="Times New Roman CYR" w:hAnsi="Times New Roman CYR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72" w:type="pct"/>
            <w:vAlign w:val="center"/>
          </w:tcPr>
          <w:p w:rsidR="00856CBE" w:rsidRPr="005B4417" w:rsidRDefault="00856CBE" w:rsidP="002A0274">
            <w:pPr>
              <w:jc w:val="center"/>
            </w:pPr>
            <w:r w:rsidRPr="005B4417">
              <w:rPr>
                <w:rFonts w:ascii="Times New Roman CYR" w:hAnsi="Times New Roman CYR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23" w:type="pct"/>
            <w:vAlign w:val="center"/>
          </w:tcPr>
          <w:p w:rsidR="00856CBE" w:rsidRPr="005B4417" w:rsidRDefault="00856CBE" w:rsidP="002A0274">
            <w:pPr>
              <w:jc w:val="center"/>
            </w:pPr>
            <w:r w:rsidRPr="005B4417">
              <w:rPr>
                <w:rFonts w:ascii="Times New Roman CYR" w:hAnsi="Times New Roman CYR"/>
                <w:i/>
                <w:iCs/>
                <w:sz w:val="20"/>
                <w:szCs w:val="20"/>
              </w:rPr>
              <w:t>0</w:t>
            </w:r>
          </w:p>
        </w:tc>
      </w:tr>
      <w:tr w:rsidR="00856CBE" w:rsidRPr="005B4417" w:rsidTr="00856CBE">
        <w:trPr>
          <w:trHeight w:val="834"/>
        </w:trPr>
        <w:tc>
          <w:tcPr>
            <w:tcW w:w="1720" w:type="pct"/>
            <w:shd w:val="clear" w:color="auto" w:fill="auto"/>
            <w:vAlign w:val="center"/>
            <w:hideMark/>
          </w:tcPr>
          <w:p w:rsidR="00856CBE" w:rsidRPr="005B4417" w:rsidRDefault="00856CBE" w:rsidP="00773D8F">
            <w:pPr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bCs/>
                <w:sz w:val="20"/>
                <w:szCs w:val="20"/>
              </w:rPr>
              <w:t>признаны годными</w:t>
            </w:r>
            <w:r w:rsidRPr="005B4417">
              <w:rPr>
                <w:rFonts w:ascii="Times New Roman CYR" w:hAnsi="Times New Roman CYR"/>
                <w:sz w:val="20"/>
                <w:szCs w:val="20"/>
              </w:rPr>
              <w:t xml:space="preserve"> для работы</w:t>
            </w:r>
            <w:r w:rsidRPr="005B4417">
              <w:rPr>
                <w:rFonts w:ascii="Times New Roman CYR" w:hAnsi="Times New Roman CYR"/>
                <w:sz w:val="20"/>
                <w:szCs w:val="20"/>
              </w:rPr>
              <w:br/>
              <w:t>с использованием СИЗОД; к полетам; управлению полетами; управлению беспилотным воздушным судном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856CBE" w:rsidRPr="005B4417" w:rsidRDefault="00856CBE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106</w:t>
            </w:r>
          </w:p>
        </w:tc>
        <w:tc>
          <w:tcPr>
            <w:tcW w:w="902" w:type="pct"/>
            <w:shd w:val="clear" w:color="auto" w:fill="auto"/>
            <w:vAlign w:val="center"/>
            <w:hideMark/>
          </w:tcPr>
          <w:p w:rsidR="00856CBE" w:rsidRPr="005B4417" w:rsidRDefault="00856CBE" w:rsidP="002A0274">
            <w:pPr>
              <w:jc w:val="center"/>
            </w:pPr>
            <w:r w:rsidRPr="005B4417">
              <w:rPr>
                <w:rFonts w:ascii="Times New Roman CYR" w:hAnsi="Times New Roman CYR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56CBE" w:rsidRPr="005B4417" w:rsidRDefault="00856CBE" w:rsidP="002A0274">
            <w:pPr>
              <w:jc w:val="center"/>
            </w:pPr>
            <w:r w:rsidRPr="005B4417">
              <w:rPr>
                <w:rFonts w:ascii="Times New Roman CYR" w:hAnsi="Times New Roman CYR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72" w:type="pct"/>
            <w:vAlign w:val="center"/>
          </w:tcPr>
          <w:p w:rsidR="00856CBE" w:rsidRPr="005B4417" w:rsidRDefault="00856CBE" w:rsidP="002A0274">
            <w:pPr>
              <w:jc w:val="center"/>
            </w:pPr>
            <w:r w:rsidRPr="005B4417">
              <w:rPr>
                <w:rFonts w:ascii="Times New Roman CYR" w:hAnsi="Times New Roman CYR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23" w:type="pct"/>
            <w:vAlign w:val="center"/>
          </w:tcPr>
          <w:p w:rsidR="00856CBE" w:rsidRPr="005B4417" w:rsidRDefault="00856CBE" w:rsidP="002A0274">
            <w:pPr>
              <w:jc w:val="center"/>
            </w:pPr>
            <w:r w:rsidRPr="005B4417">
              <w:rPr>
                <w:rFonts w:ascii="Times New Roman CYR" w:hAnsi="Times New Roman CYR"/>
                <w:i/>
                <w:iCs/>
                <w:sz w:val="20"/>
                <w:szCs w:val="20"/>
              </w:rPr>
              <w:t>0</w:t>
            </w:r>
          </w:p>
        </w:tc>
      </w:tr>
      <w:tr w:rsidR="00856CBE" w:rsidRPr="005B4417" w:rsidTr="00856CBE">
        <w:trPr>
          <w:trHeight w:val="704"/>
        </w:trPr>
        <w:tc>
          <w:tcPr>
            <w:tcW w:w="1720" w:type="pct"/>
            <w:shd w:val="clear" w:color="auto" w:fill="auto"/>
            <w:vAlign w:val="center"/>
            <w:hideMark/>
          </w:tcPr>
          <w:p w:rsidR="00856CBE" w:rsidRPr="005B4417" w:rsidRDefault="00856CBE" w:rsidP="00773D8F">
            <w:pPr>
              <w:jc w:val="both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bCs/>
                <w:sz w:val="20"/>
                <w:szCs w:val="20"/>
              </w:rPr>
              <w:t>признаны не годными</w:t>
            </w:r>
            <w:r w:rsidRPr="005B4417">
              <w:rPr>
                <w:rFonts w:ascii="Times New Roman CYR" w:hAnsi="Times New Roman CYR"/>
                <w:sz w:val="20"/>
                <w:szCs w:val="20"/>
              </w:rPr>
              <w:t xml:space="preserve"> для работы</w:t>
            </w:r>
            <w:r w:rsidRPr="005B4417">
              <w:rPr>
                <w:rFonts w:ascii="Times New Roman CYR" w:hAnsi="Times New Roman CYR"/>
                <w:sz w:val="20"/>
                <w:szCs w:val="20"/>
              </w:rPr>
              <w:br/>
              <w:t>с использованием СИЗОД к полетам;  управлению полетами; управлению беспилотным воздушным судном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856CBE" w:rsidRPr="005B4417" w:rsidRDefault="00856CBE" w:rsidP="002A0274">
            <w:pPr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5B4417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  <w:tc>
          <w:tcPr>
            <w:tcW w:w="902" w:type="pct"/>
            <w:shd w:val="clear" w:color="auto" w:fill="auto"/>
            <w:vAlign w:val="center"/>
            <w:hideMark/>
          </w:tcPr>
          <w:p w:rsidR="00856CBE" w:rsidRPr="005B4417" w:rsidRDefault="00856CBE" w:rsidP="002A0274">
            <w:pPr>
              <w:jc w:val="center"/>
            </w:pPr>
            <w:r w:rsidRPr="005B4417">
              <w:rPr>
                <w:rFonts w:ascii="Times New Roman CYR" w:hAnsi="Times New Roman CYR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:rsidR="00856CBE" w:rsidRPr="005B4417" w:rsidRDefault="00856CBE" w:rsidP="002A0274">
            <w:pPr>
              <w:jc w:val="center"/>
            </w:pPr>
            <w:r w:rsidRPr="005B4417">
              <w:rPr>
                <w:rFonts w:ascii="Times New Roman CYR" w:hAnsi="Times New Roman CYR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72" w:type="pct"/>
            <w:vAlign w:val="center"/>
          </w:tcPr>
          <w:p w:rsidR="00856CBE" w:rsidRPr="005B4417" w:rsidRDefault="00856CBE" w:rsidP="002A0274">
            <w:pPr>
              <w:jc w:val="center"/>
            </w:pPr>
            <w:r w:rsidRPr="005B4417">
              <w:rPr>
                <w:rFonts w:ascii="Times New Roman CYR" w:hAnsi="Times New Roman CYR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23" w:type="pct"/>
            <w:vAlign w:val="center"/>
          </w:tcPr>
          <w:p w:rsidR="00856CBE" w:rsidRPr="005B4417" w:rsidRDefault="00856CBE" w:rsidP="002A0274">
            <w:pPr>
              <w:jc w:val="center"/>
            </w:pPr>
            <w:r w:rsidRPr="005B4417">
              <w:rPr>
                <w:rFonts w:ascii="Times New Roman CYR" w:hAnsi="Times New Roman CYR"/>
                <w:i/>
                <w:iCs/>
                <w:sz w:val="20"/>
                <w:szCs w:val="20"/>
              </w:rPr>
              <w:t>0</w:t>
            </w:r>
          </w:p>
        </w:tc>
      </w:tr>
    </w:tbl>
    <w:p w:rsidR="00C01B35" w:rsidRPr="005B4417" w:rsidRDefault="00C01B35" w:rsidP="00C01B35">
      <w:pPr>
        <w:shd w:val="clear" w:color="auto" w:fill="FFFFFF" w:themeFill="background1"/>
        <w:jc w:val="center"/>
        <w:rPr>
          <w:bCs/>
          <w:i/>
          <w:sz w:val="28"/>
          <w:szCs w:val="28"/>
        </w:rPr>
      </w:pPr>
    </w:p>
    <w:p w:rsidR="00C01B35" w:rsidRPr="005B4417" w:rsidRDefault="00C01B35" w:rsidP="00C01B35">
      <w:pPr>
        <w:pStyle w:val="4"/>
      </w:pPr>
      <w:bookmarkStart w:id="25" w:name="_8.2._Организация_работы"/>
      <w:bookmarkEnd w:id="25"/>
      <w:r w:rsidRPr="005B4417">
        <w:t>9.2. Организация работы в области психологического обеспечения</w:t>
      </w:r>
    </w:p>
    <w:p w:rsidR="00C01B35" w:rsidRPr="005B4417" w:rsidRDefault="00C01B35" w:rsidP="00C01B35">
      <w:pPr>
        <w:ind w:right="-2"/>
        <w:jc w:val="center"/>
        <w:rPr>
          <w:b/>
          <w:i/>
          <w:sz w:val="28"/>
          <w:szCs w:val="20"/>
        </w:rPr>
      </w:pPr>
    </w:p>
    <w:p w:rsidR="00C01B35" w:rsidRPr="005B4417" w:rsidRDefault="00C01B35" w:rsidP="00CD1FC2">
      <w:pPr>
        <w:pStyle w:val="5"/>
      </w:pPr>
      <w:r w:rsidRPr="005B4417">
        <w:t>9.2.</w:t>
      </w:r>
      <w:r w:rsidR="00CD1FC2" w:rsidRPr="005B4417">
        <w:t>1</w:t>
      </w:r>
      <w:r w:rsidRPr="005B4417">
        <w:t>. Мониторинговое психодиагностическое обследование</w:t>
      </w:r>
    </w:p>
    <w:p w:rsidR="00C01B35" w:rsidRPr="005B4417" w:rsidRDefault="00C01B35" w:rsidP="00C01B35">
      <w:pPr>
        <w:ind w:right="60"/>
        <w:jc w:val="center"/>
        <w:rPr>
          <w:i/>
          <w:sz w:val="28"/>
          <w:szCs w:val="20"/>
        </w:rPr>
      </w:pPr>
    </w:p>
    <w:p w:rsidR="00856CBE" w:rsidRPr="005B4417" w:rsidRDefault="00856CBE" w:rsidP="00856CBE">
      <w:pPr>
        <w:ind w:right="60" w:firstLine="709"/>
        <w:jc w:val="both"/>
        <w:rPr>
          <w:sz w:val="28"/>
          <w:szCs w:val="20"/>
        </w:rPr>
      </w:pPr>
      <w:r w:rsidRPr="005B4417">
        <w:rPr>
          <w:sz w:val="28"/>
          <w:szCs w:val="20"/>
        </w:rPr>
        <w:t>Процент охвата личного состава мероприятиями по мониторинговому психодиагностическому обследованию рассчитывается исходя</w:t>
      </w:r>
      <w:r w:rsidRPr="005B4417">
        <w:rPr>
          <w:sz w:val="28"/>
          <w:szCs w:val="20"/>
        </w:rPr>
        <w:br/>
        <w:t xml:space="preserve">из запланированной численности личного состава в соответствии </w:t>
      </w:r>
      <w:r w:rsidRPr="005B4417">
        <w:rPr>
          <w:sz w:val="28"/>
          <w:szCs w:val="20"/>
        </w:rPr>
        <w:br/>
        <w:t>с утвержденным планом работы на текущий год.</w:t>
      </w:r>
    </w:p>
    <w:p w:rsidR="00856CBE" w:rsidRPr="005B4417" w:rsidRDefault="00856CBE" w:rsidP="00856CBE">
      <w:pPr>
        <w:ind w:right="60" w:firstLine="709"/>
        <w:jc w:val="both"/>
        <w:rPr>
          <w:sz w:val="28"/>
          <w:szCs w:val="20"/>
        </w:rPr>
      </w:pPr>
      <w:r w:rsidRPr="005B4417">
        <w:rPr>
          <w:sz w:val="28"/>
          <w:szCs w:val="20"/>
        </w:rPr>
        <w:t>Количество человек, прошедших мероприятия по мониторинговому психодиагностическому обследованию, 1614 чел., 90% охвата (АППГ: 99 %).</w:t>
      </w:r>
    </w:p>
    <w:p w:rsidR="00C01B35" w:rsidRPr="005B4417" w:rsidRDefault="00C01B35" w:rsidP="00856CBE">
      <w:pPr>
        <w:ind w:right="60"/>
        <w:jc w:val="both"/>
        <w:rPr>
          <w:sz w:val="28"/>
          <w:szCs w:val="20"/>
        </w:rPr>
      </w:pPr>
    </w:p>
    <w:p w:rsidR="00C01B35" w:rsidRPr="005B4417" w:rsidRDefault="00CD1FC2" w:rsidP="00CD1FC2">
      <w:pPr>
        <w:pStyle w:val="5"/>
      </w:pPr>
      <w:r w:rsidRPr="005B4417">
        <w:t>9.2.2.</w:t>
      </w:r>
      <w:r w:rsidR="00C01B35" w:rsidRPr="005B4417">
        <w:t xml:space="preserve"> Психологическая подготовка личного состава</w:t>
      </w:r>
    </w:p>
    <w:p w:rsidR="00C01B35" w:rsidRPr="005B4417" w:rsidRDefault="00C01B35" w:rsidP="00C01B35">
      <w:pPr>
        <w:ind w:right="60" w:firstLine="700"/>
        <w:rPr>
          <w:i/>
          <w:sz w:val="28"/>
          <w:szCs w:val="20"/>
        </w:rPr>
      </w:pPr>
    </w:p>
    <w:p w:rsidR="00856CBE" w:rsidRPr="005B4417" w:rsidRDefault="00856CBE" w:rsidP="00856CBE">
      <w:pPr>
        <w:ind w:firstLine="708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Процент охвата личного состава мероприятиями по психологической подготовке (служебной подготовке) рассчитывается исходя из численности </w:t>
      </w:r>
      <w:r w:rsidRPr="005B4417">
        <w:rPr>
          <w:sz w:val="28"/>
          <w:szCs w:val="28"/>
        </w:rPr>
        <w:lastRenderedPageBreak/>
        <w:t>личного состава, запланированной в соответствии с утвержденным планом работы на текущий год.</w:t>
      </w:r>
    </w:p>
    <w:p w:rsidR="00856CBE" w:rsidRPr="005B4417" w:rsidRDefault="00856CBE" w:rsidP="00856CBE">
      <w:pPr>
        <w:ind w:right="60" w:firstLine="700"/>
        <w:jc w:val="both"/>
        <w:rPr>
          <w:sz w:val="28"/>
          <w:szCs w:val="20"/>
        </w:rPr>
      </w:pPr>
      <w:r w:rsidRPr="005B4417">
        <w:rPr>
          <w:sz w:val="28"/>
          <w:szCs w:val="28"/>
        </w:rPr>
        <w:t>Количество человек, прошедших мероприятия по психологической подготовке (служебной подготовке) 1553 чел., 99% (АППГ: 109%).</w:t>
      </w:r>
    </w:p>
    <w:p w:rsidR="00856CBE" w:rsidRPr="005B4417" w:rsidRDefault="00856CBE" w:rsidP="00CD1FC2">
      <w:pPr>
        <w:pStyle w:val="5"/>
      </w:pPr>
    </w:p>
    <w:p w:rsidR="00C01B35" w:rsidRPr="005B4417" w:rsidRDefault="00CD1FC2" w:rsidP="00CD1FC2">
      <w:pPr>
        <w:pStyle w:val="5"/>
      </w:pPr>
      <w:r w:rsidRPr="005B4417">
        <w:t>9.2.3</w:t>
      </w:r>
      <w:r w:rsidR="00C01B35" w:rsidRPr="005B4417">
        <w:t>. Психологическая профилактика</w:t>
      </w:r>
    </w:p>
    <w:p w:rsidR="00C01B35" w:rsidRPr="005B4417" w:rsidRDefault="00C01B35" w:rsidP="00C01B35">
      <w:pPr>
        <w:widowControl w:val="0"/>
        <w:shd w:val="clear" w:color="auto" w:fill="FFFFFF"/>
        <w:tabs>
          <w:tab w:val="left" w:pos="489"/>
          <w:tab w:val="left" w:pos="540"/>
          <w:tab w:val="left" w:pos="993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56CBE" w:rsidRPr="005B4417" w:rsidRDefault="00856CBE" w:rsidP="00856CBE">
      <w:pPr>
        <w:widowControl w:val="0"/>
        <w:shd w:val="clear" w:color="auto" w:fill="FFFFFF"/>
        <w:tabs>
          <w:tab w:val="left" w:pos="489"/>
          <w:tab w:val="left" w:pos="54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0"/>
        </w:rPr>
        <w:t>Процент охвата личного состава мероприятиями по психологической профилактике рассчитывается</w:t>
      </w:r>
      <w:r w:rsidRPr="005B4417">
        <w:rPr>
          <w:sz w:val="28"/>
          <w:szCs w:val="28"/>
        </w:rPr>
        <w:t xml:space="preserve"> исходя из численности личного состава, прошедшего мониторинговое психодиагностическое обследование </w:t>
      </w:r>
      <w:r w:rsidRPr="005B4417">
        <w:rPr>
          <w:sz w:val="28"/>
          <w:szCs w:val="28"/>
        </w:rPr>
        <w:br/>
        <w:t>и постэкспедиционное психодиагностическое обследование.</w:t>
      </w:r>
    </w:p>
    <w:p w:rsidR="00856CBE" w:rsidRPr="005B4417" w:rsidRDefault="00856CBE" w:rsidP="00856CBE">
      <w:pPr>
        <w:ind w:right="60" w:firstLine="709"/>
        <w:jc w:val="both"/>
        <w:rPr>
          <w:sz w:val="28"/>
          <w:szCs w:val="20"/>
        </w:rPr>
      </w:pPr>
      <w:r w:rsidRPr="005B4417">
        <w:rPr>
          <w:sz w:val="28"/>
          <w:szCs w:val="20"/>
        </w:rPr>
        <w:t>Количество человек, прошедших мероприятия по психологической профилактике, 1612 чел., 99 % охвата (АППГ: 126 %).</w:t>
      </w:r>
    </w:p>
    <w:p w:rsidR="00C01B35" w:rsidRPr="005B4417" w:rsidRDefault="00C01B35" w:rsidP="00C01B35">
      <w:pPr>
        <w:ind w:right="60" w:firstLine="709"/>
        <w:jc w:val="both"/>
        <w:rPr>
          <w:sz w:val="28"/>
          <w:szCs w:val="20"/>
        </w:rPr>
      </w:pPr>
    </w:p>
    <w:p w:rsidR="00C01B35" w:rsidRPr="005B4417" w:rsidRDefault="00CD1FC2" w:rsidP="00CD1FC2">
      <w:pPr>
        <w:pStyle w:val="5"/>
      </w:pPr>
      <w:r w:rsidRPr="005B4417">
        <w:t>9.2.4</w:t>
      </w:r>
      <w:r w:rsidR="00C01B35" w:rsidRPr="005B4417">
        <w:t>. Психологическая коррекция</w:t>
      </w:r>
    </w:p>
    <w:p w:rsidR="00C01B35" w:rsidRPr="005B4417" w:rsidRDefault="00C01B35" w:rsidP="00C01B35">
      <w:pPr>
        <w:widowControl w:val="0"/>
        <w:shd w:val="clear" w:color="auto" w:fill="FFFFFF"/>
        <w:tabs>
          <w:tab w:val="left" w:pos="489"/>
          <w:tab w:val="left" w:pos="540"/>
          <w:tab w:val="left" w:pos="993"/>
        </w:tabs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856CBE" w:rsidRPr="005B4417" w:rsidRDefault="00856CBE" w:rsidP="00856CBE">
      <w:pPr>
        <w:widowControl w:val="0"/>
        <w:shd w:val="clear" w:color="auto" w:fill="FFFFFF"/>
        <w:tabs>
          <w:tab w:val="left" w:pos="489"/>
          <w:tab w:val="left" w:pos="54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4417">
        <w:rPr>
          <w:sz w:val="28"/>
          <w:szCs w:val="20"/>
        </w:rPr>
        <w:t>Процент</w:t>
      </w:r>
      <w:r w:rsidRPr="005B4417">
        <w:rPr>
          <w:sz w:val="28"/>
          <w:szCs w:val="28"/>
        </w:rPr>
        <w:t xml:space="preserve"> охвата личного состава мероприятиями по психологической коррекции рассчитывается исходя из количества человек, нуждающихся </w:t>
      </w:r>
      <w:r w:rsidRPr="005B4417">
        <w:rPr>
          <w:sz w:val="28"/>
          <w:szCs w:val="28"/>
        </w:rPr>
        <w:br/>
        <w:t>в психокоррекционных мероприятиях, отнесенных к 3 группе по результатам мониторингового и постэкспедиционного психодиагностического обследования.</w:t>
      </w:r>
    </w:p>
    <w:p w:rsidR="00856CBE" w:rsidRPr="005B4417" w:rsidRDefault="00856CBE" w:rsidP="00856CBE">
      <w:pPr>
        <w:ind w:right="60" w:firstLine="709"/>
        <w:jc w:val="both"/>
        <w:rPr>
          <w:sz w:val="28"/>
          <w:szCs w:val="20"/>
        </w:rPr>
      </w:pPr>
      <w:r w:rsidRPr="005B4417">
        <w:rPr>
          <w:sz w:val="28"/>
          <w:szCs w:val="20"/>
        </w:rPr>
        <w:t>Количество человек, прошедших мероприятия по психологической коррекции, 64 чел., 92 % охвата (АППГ: 69 %).</w:t>
      </w:r>
    </w:p>
    <w:p w:rsidR="00DE1E08" w:rsidRPr="005B4417" w:rsidRDefault="00DE1E08" w:rsidP="00DA59DD">
      <w:pPr>
        <w:ind w:left="34" w:firstLine="709"/>
        <w:jc w:val="both"/>
        <w:rPr>
          <w:b/>
          <w:sz w:val="28"/>
          <w:szCs w:val="28"/>
        </w:rPr>
      </w:pPr>
    </w:p>
    <w:p w:rsidR="00430E43" w:rsidRPr="005B4417" w:rsidRDefault="00430E43" w:rsidP="000069FA">
      <w:pPr>
        <w:ind w:firstLine="709"/>
        <w:jc w:val="both"/>
        <w:rPr>
          <w:rStyle w:val="FontStyle12"/>
          <w:sz w:val="24"/>
          <w:szCs w:val="28"/>
        </w:rPr>
      </w:pPr>
      <w:r w:rsidRPr="005B4417">
        <w:rPr>
          <w:sz w:val="28"/>
        </w:rPr>
        <w:t xml:space="preserve">Выводы по разделу: </w:t>
      </w:r>
      <w:r w:rsidR="00A10CCE" w:rsidRPr="005B4417">
        <w:rPr>
          <w:sz w:val="28"/>
        </w:rPr>
        <w:t>проведенн</w:t>
      </w:r>
      <w:r w:rsidR="00284DE6" w:rsidRPr="005B4417">
        <w:rPr>
          <w:sz w:val="28"/>
        </w:rPr>
        <w:t>ые мероприятия</w:t>
      </w:r>
      <w:r w:rsidR="00A10CCE" w:rsidRPr="005B4417">
        <w:rPr>
          <w:sz w:val="28"/>
        </w:rPr>
        <w:t xml:space="preserve"> по организации медицинского обе</w:t>
      </w:r>
      <w:r w:rsidR="00284DE6" w:rsidRPr="005B4417">
        <w:rPr>
          <w:sz w:val="28"/>
        </w:rPr>
        <w:t>спечения личного состава ГУ МЧС</w:t>
      </w:r>
      <w:r w:rsidR="00A10CCE" w:rsidRPr="005B4417">
        <w:rPr>
          <w:sz w:val="28"/>
        </w:rPr>
        <w:t xml:space="preserve"> России, а также обеспеченность медицинской техникой и имуществом позволяют выполнять задачи по предназначению. Проведенные мероприятия по психологическому обеспечению личного состава Главного управления выполняются в полном объеме</w:t>
      </w:r>
      <w:r w:rsidR="000069FA" w:rsidRPr="005B4417">
        <w:rPr>
          <w:sz w:val="28"/>
        </w:rPr>
        <w:t>.</w:t>
      </w:r>
    </w:p>
    <w:p w:rsidR="00DA59DD" w:rsidRPr="005B4417" w:rsidRDefault="00DA59DD" w:rsidP="00DA59DD">
      <w:pPr>
        <w:ind w:left="34" w:firstLine="709"/>
        <w:jc w:val="both"/>
        <w:rPr>
          <w:i/>
          <w:sz w:val="28"/>
          <w:szCs w:val="28"/>
        </w:rPr>
      </w:pPr>
    </w:p>
    <w:p w:rsidR="00434E3B" w:rsidRPr="005B4417" w:rsidRDefault="00434E3B">
      <w:pPr>
        <w:spacing w:after="200" w:line="276" w:lineRule="auto"/>
        <w:rPr>
          <w:bCs/>
          <w:iCs/>
          <w:sz w:val="28"/>
          <w:szCs w:val="28"/>
        </w:rPr>
      </w:pPr>
      <w:r w:rsidRPr="005B4417">
        <w:rPr>
          <w:bCs/>
          <w:iCs/>
          <w:sz w:val="28"/>
          <w:szCs w:val="28"/>
        </w:rPr>
        <w:br w:type="page"/>
      </w:r>
    </w:p>
    <w:p w:rsidR="00DC1FFE" w:rsidRPr="005B4417" w:rsidRDefault="00373CA1" w:rsidP="005E6A14">
      <w:pPr>
        <w:pStyle w:val="3"/>
      </w:pPr>
      <w:bookmarkStart w:id="26" w:name="_9._Сведения_о"/>
      <w:bookmarkEnd w:id="26"/>
      <w:r w:rsidRPr="005B4417">
        <w:lastRenderedPageBreak/>
        <w:t>10</w:t>
      </w:r>
      <w:r w:rsidR="00DC1FFE" w:rsidRPr="005B4417">
        <w:t xml:space="preserve">. </w:t>
      </w:r>
      <w:r w:rsidR="0032426C" w:rsidRPr="005B4417">
        <w:t>Сведения о деятельности в области образования, науки, а также применения передовых (инновационных) технических средств и технологий</w:t>
      </w:r>
    </w:p>
    <w:p w:rsidR="00434E3B" w:rsidRPr="005B4417" w:rsidRDefault="00434E3B" w:rsidP="00DB6850">
      <w:pPr>
        <w:suppressAutoHyphens/>
        <w:ind w:firstLine="709"/>
        <w:jc w:val="center"/>
        <w:rPr>
          <w:i/>
          <w:sz w:val="28"/>
          <w:szCs w:val="28"/>
        </w:rPr>
      </w:pPr>
    </w:p>
    <w:p w:rsidR="00697C2F" w:rsidRPr="005B4417" w:rsidRDefault="00373CA1" w:rsidP="00697C2F">
      <w:pPr>
        <w:pStyle w:val="4"/>
      </w:pPr>
      <w:r w:rsidRPr="005B4417">
        <w:t>10</w:t>
      </w:r>
      <w:r w:rsidR="00697C2F" w:rsidRPr="005B4417">
        <w:t xml:space="preserve">.1. Общая информация </w:t>
      </w:r>
    </w:p>
    <w:p w:rsidR="00697C2F" w:rsidRPr="005B4417" w:rsidRDefault="00697C2F" w:rsidP="00DB6850">
      <w:pPr>
        <w:suppressAutoHyphens/>
        <w:ind w:firstLine="709"/>
        <w:jc w:val="center"/>
        <w:rPr>
          <w:i/>
          <w:sz w:val="28"/>
          <w:szCs w:val="28"/>
        </w:rPr>
      </w:pPr>
    </w:p>
    <w:p w:rsidR="00676847" w:rsidRPr="005B4417" w:rsidRDefault="00676847" w:rsidP="00676847">
      <w:pPr>
        <w:suppressAutoHyphens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За отчетный период получено, обобщено и представлено в МЧС России </w:t>
      </w:r>
      <w:r w:rsidRPr="005B4417">
        <w:rPr>
          <w:sz w:val="28"/>
          <w:szCs w:val="28"/>
        </w:rPr>
        <w:br/>
      </w:r>
      <w:r w:rsidR="00284DE6" w:rsidRPr="005B4417">
        <w:rPr>
          <w:sz w:val="28"/>
          <w:szCs w:val="28"/>
          <w:u w:val="single"/>
        </w:rPr>
        <w:t xml:space="preserve"> </w:t>
      </w:r>
      <w:r w:rsidRPr="005B4417">
        <w:rPr>
          <w:sz w:val="28"/>
          <w:szCs w:val="28"/>
          <w:u w:val="single"/>
        </w:rPr>
        <w:t xml:space="preserve">4 </w:t>
      </w:r>
      <w:r w:rsidRPr="005B4417">
        <w:rPr>
          <w:sz w:val="28"/>
          <w:szCs w:val="28"/>
        </w:rPr>
        <w:t xml:space="preserve"> предложения по качественному улучшению деятельности в рамках ежегодного конкурса «Есть идея!» </w:t>
      </w:r>
      <w:r w:rsidRPr="005B4417">
        <w:rPr>
          <w:bCs/>
          <w:kern w:val="32"/>
          <w:sz w:val="28"/>
          <w:szCs w:val="28"/>
        </w:rPr>
        <w:t>(АППГ: 3)</w:t>
      </w:r>
      <w:r w:rsidRPr="005B4417">
        <w:rPr>
          <w:sz w:val="28"/>
          <w:szCs w:val="28"/>
        </w:rPr>
        <w:t>.</w:t>
      </w:r>
    </w:p>
    <w:p w:rsidR="00676847" w:rsidRPr="005B4417" w:rsidRDefault="00676847" w:rsidP="00676847">
      <w:pPr>
        <w:suppressAutoHyphens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Внедрено в практическую деятельность подразделений </w:t>
      </w:r>
      <w:r w:rsidRPr="005B4417">
        <w:rPr>
          <w:sz w:val="28"/>
          <w:szCs w:val="28"/>
          <w:u w:val="single"/>
        </w:rPr>
        <w:t xml:space="preserve">  4  </w:t>
      </w:r>
      <w:r w:rsidRPr="005B4417">
        <w:rPr>
          <w:sz w:val="28"/>
          <w:szCs w:val="28"/>
        </w:rPr>
        <w:t xml:space="preserve"> предложения из всего количества предложений, поступивших на конкурс «Есть идея!»,</w:t>
      </w:r>
      <w:r w:rsidR="00C00A49" w:rsidRPr="005B4417">
        <w:rPr>
          <w:sz w:val="28"/>
          <w:szCs w:val="28"/>
        </w:rPr>
        <w:t xml:space="preserve"> </w:t>
      </w:r>
      <w:r w:rsidR="00C00A49" w:rsidRPr="005B4417">
        <w:rPr>
          <w:sz w:val="28"/>
          <w:szCs w:val="28"/>
        </w:rPr>
        <w:br/>
      </w:r>
      <w:r w:rsidRPr="005B4417">
        <w:rPr>
          <w:sz w:val="28"/>
          <w:szCs w:val="28"/>
        </w:rPr>
        <w:t>без учета территориальной принадлежности (</w:t>
      </w:r>
      <w:r w:rsidRPr="005B4417">
        <w:rPr>
          <w:bCs/>
          <w:kern w:val="32"/>
          <w:sz w:val="28"/>
          <w:szCs w:val="28"/>
        </w:rPr>
        <w:t>АППГ: 3)</w:t>
      </w:r>
      <w:r w:rsidRPr="005B4417">
        <w:rPr>
          <w:sz w:val="28"/>
          <w:szCs w:val="28"/>
        </w:rPr>
        <w:t>.</w:t>
      </w:r>
    </w:p>
    <w:p w:rsidR="00C00A49" w:rsidRPr="005B4417" w:rsidRDefault="00C00A49" w:rsidP="00C00A49">
      <w:pPr>
        <w:ind w:firstLine="709"/>
        <w:jc w:val="both"/>
        <w:rPr>
          <w:spacing w:val="-6"/>
          <w:sz w:val="28"/>
          <w:szCs w:val="28"/>
        </w:rPr>
      </w:pPr>
      <w:r w:rsidRPr="005B4417">
        <w:rPr>
          <w:spacing w:val="-6"/>
          <w:sz w:val="28"/>
          <w:szCs w:val="28"/>
        </w:rPr>
        <w:t>Вовлеченность в конгрессно-выставочную деятельность и популяризация научно-технических достижений МЧС России.</w:t>
      </w:r>
    </w:p>
    <w:p w:rsidR="00C00A49" w:rsidRPr="005B4417" w:rsidRDefault="00C00A49" w:rsidP="00C00A49">
      <w:pPr>
        <w:ind w:firstLine="709"/>
        <w:jc w:val="both"/>
        <w:rPr>
          <w:spacing w:val="-6"/>
          <w:sz w:val="28"/>
          <w:szCs w:val="28"/>
        </w:rPr>
      </w:pPr>
      <w:r w:rsidRPr="005B4417">
        <w:rPr>
          <w:spacing w:val="-6"/>
          <w:sz w:val="28"/>
          <w:szCs w:val="28"/>
        </w:rPr>
        <w:t xml:space="preserve">Проведено 8 мероприятий по пропаганде пожарно-спасательного дела, </w:t>
      </w:r>
    </w:p>
    <w:p w:rsidR="00C00A49" w:rsidRPr="005B4417" w:rsidRDefault="00C00A49" w:rsidP="00C00A49">
      <w:pPr>
        <w:ind w:firstLine="709"/>
        <w:jc w:val="both"/>
        <w:rPr>
          <w:spacing w:val="-6"/>
          <w:sz w:val="28"/>
          <w:szCs w:val="28"/>
        </w:rPr>
      </w:pPr>
      <w:r w:rsidRPr="005B4417">
        <w:rPr>
          <w:spacing w:val="-6"/>
          <w:sz w:val="28"/>
          <w:szCs w:val="28"/>
        </w:rPr>
        <w:t>из них: 3 теоретических и 5 с практическим показом пожарно-спасательной техники (АППГ: 30 %, из них 10 % теоретических и 20 % практических).</w:t>
      </w:r>
    </w:p>
    <w:p w:rsidR="00C00A49" w:rsidRPr="005B4417" w:rsidRDefault="00C00A49" w:rsidP="00C00A49">
      <w:pPr>
        <w:ind w:firstLine="709"/>
        <w:jc w:val="both"/>
        <w:rPr>
          <w:spacing w:val="-6"/>
          <w:sz w:val="28"/>
          <w:szCs w:val="28"/>
        </w:rPr>
      </w:pPr>
      <w:r w:rsidRPr="005B4417">
        <w:rPr>
          <w:spacing w:val="-6"/>
          <w:sz w:val="28"/>
          <w:szCs w:val="28"/>
        </w:rPr>
        <w:t>Принято участие в 11 общественных мероприятиях и мероприятиях с массовым пребыванием людей, проводимых органами местного самоуправления и органами власти субъекта Р</w:t>
      </w:r>
      <w:r w:rsidR="00221BF6" w:rsidRPr="005B4417">
        <w:rPr>
          <w:spacing w:val="-6"/>
          <w:sz w:val="28"/>
          <w:szCs w:val="28"/>
        </w:rPr>
        <w:t>оссийской Федерации (АППГ: 17 %</w:t>
      </w:r>
      <w:r w:rsidRPr="005B4417">
        <w:rPr>
          <w:spacing w:val="-6"/>
          <w:sz w:val="28"/>
          <w:szCs w:val="28"/>
        </w:rPr>
        <w:t>).</w:t>
      </w:r>
    </w:p>
    <w:p w:rsidR="003577DF" w:rsidRPr="005B4417" w:rsidRDefault="003577DF" w:rsidP="003577DF">
      <w:pPr>
        <w:suppressAutoHyphens/>
        <w:ind w:firstLine="709"/>
        <w:jc w:val="center"/>
        <w:rPr>
          <w:i/>
          <w:sz w:val="28"/>
          <w:szCs w:val="28"/>
        </w:rPr>
      </w:pPr>
    </w:p>
    <w:p w:rsidR="003577DF" w:rsidRPr="005B4417" w:rsidRDefault="00373CA1" w:rsidP="00697C2F">
      <w:pPr>
        <w:pStyle w:val="4"/>
      </w:pPr>
      <w:r w:rsidRPr="005B4417">
        <w:t>10</w:t>
      </w:r>
      <w:r w:rsidR="00697C2F" w:rsidRPr="005B4417">
        <w:t xml:space="preserve">.2. </w:t>
      </w:r>
      <w:r w:rsidR="003577DF" w:rsidRPr="005B4417">
        <w:t>Сведения в области применения передовых (инновационных) технических средств и технологий</w:t>
      </w:r>
    </w:p>
    <w:p w:rsidR="00676847" w:rsidRPr="005B4417" w:rsidRDefault="00676847" w:rsidP="00676847"/>
    <w:p w:rsidR="00676847" w:rsidRPr="005B4417" w:rsidRDefault="00676847" w:rsidP="00676847">
      <w:pPr>
        <w:suppressAutoHyphens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Предложения по разработке новой или модернизации существующей </w:t>
      </w:r>
      <w:r w:rsidRPr="005B4417">
        <w:rPr>
          <w:spacing w:val="-6"/>
          <w:sz w:val="28"/>
          <w:szCs w:val="28"/>
        </w:rPr>
        <w:t>техники (оборудование, снаряжение и технологии), применяемой в системе Министерства,</w:t>
      </w:r>
      <w:r w:rsidRPr="005B4417">
        <w:rPr>
          <w:sz w:val="28"/>
          <w:szCs w:val="28"/>
        </w:rPr>
        <w:t xml:space="preserve"> в заинтересованные структурные подразделения центрального аппарата МЧС России в течение 2022 года не направлялись.</w:t>
      </w:r>
    </w:p>
    <w:p w:rsidR="00676847" w:rsidRPr="005B4417" w:rsidRDefault="00676847" w:rsidP="00676847">
      <w:pPr>
        <w:suppressAutoHyphens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Ведомственные испытания или опытная эксплуатация новых образцов </w:t>
      </w:r>
      <w:r w:rsidRPr="005B4417">
        <w:rPr>
          <w:spacing w:val="-6"/>
          <w:sz w:val="28"/>
          <w:szCs w:val="28"/>
        </w:rPr>
        <w:t>техники (оборудование, снаряжение, технологии</w:t>
      </w:r>
      <w:r w:rsidRPr="005B4417">
        <w:rPr>
          <w:sz w:val="28"/>
          <w:szCs w:val="28"/>
        </w:rPr>
        <w:t xml:space="preserve">), </w:t>
      </w:r>
      <w:r w:rsidRPr="005B4417">
        <w:rPr>
          <w:spacing w:val="-6"/>
          <w:sz w:val="28"/>
          <w:szCs w:val="28"/>
        </w:rPr>
        <w:t>применяемой в системе Министерства,</w:t>
      </w:r>
      <w:r w:rsidRPr="005B4417">
        <w:rPr>
          <w:sz w:val="28"/>
          <w:szCs w:val="28"/>
        </w:rPr>
        <w:t xml:space="preserve"> в течение 2022 года не проводились</w:t>
      </w:r>
      <w:r w:rsidRPr="005B4417">
        <w:rPr>
          <w:i/>
          <w:spacing w:val="-6"/>
          <w:sz w:val="28"/>
          <w:szCs w:val="28"/>
        </w:rPr>
        <w:t>.</w:t>
      </w:r>
    </w:p>
    <w:p w:rsidR="00676847" w:rsidRPr="005B4417" w:rsidRDefault="00676847" w:rsidP="00676847">
      <w:pPr>
        <w:suppressAutoHyphens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Образцы техники (оборудование, снаряжение, технологии), применяемой в системе Министерства, в инициативном порядке в течение 2022 г</w:t>
      </w:r>
      <w:r w:rsidR="00C00A49" w:rsidRPr="005B4417">
        <w:rPr>
          <w:sz w:val="28"/>
          <w:szCs w:val="28"/>
        </w:rPr>
        <w:t>ода</w:t>
      </w:r>
      <w:r w:rsidRPr="005B4417">
        <w:rPr>
          <w:sz w:val="28"/>
          <w:szCs w:val="28"/>
        </w:rPr>
        <w:t xml:space="preserve"> </w:t>
      </w:r>
      <w:r w:rsidR="00C00A49" w:rsidRPr="005B4417">
        <w:rPr>
          <w:sz w:val="28"/>
          <w:szCs w:val="28"/>
        </w:rPr>
        <w:br/>
        <w:t>не разрабатывались.</w:t>
      </w:r>
    </w:p>
    <w:p w:rsidR="003577DF" w:rsidRPr="005B4417" w:rsidRDefault="003577DF" w:rsidP="003577DF">
      <w:pPr>
        <w:suppressAutoHyphens/>
        <w:ind w:firstLine="709"/>
        <w:jc w:val="center"/>
        <w:rPr>
          <w:i/>
          <w:sz w:val="28"/>
          <w:szCs w:val="28"/>
        </w:rPr>
      </w:pPr>
    </w:p>
    <w:p w:rsidR="001932F2" w:rsidRPr="005B4417" w:rsidRDefault="001932F2" w:rsidP="001932F2">
      <w:pPr>
        <w:suppressAutoHyphens/>
        <w:ind w:firstLine="709"/>
        <w:jc w:val="right"/>
        <w:rPr>
          <w:sz w:val="28"/>
        </w:rPr>
      </w:pPr>
      <w:r w:rsidRPr="005B4417">
        <w:rPr>
          <w:sz w:val="28"/>
        </w:rPr>
        <w:t>Таблица 10.2.1.</w:t>
      </w:r>
    </w:p>
    <w:p w:rsidR="001932F2" w:rsidRPr="005B4417" w:rsidRDefault="001932F2" w:rsidP="001932F2">
      <w:pPr>
        <w:suppressAutoHyphens/>
        <w:ind w:firstLine="709"/>
        <w:jc w:val="right"/>
        <w:rPr>
          <w:sz w:val="28"/>
        </w:rPr>
      </w:pPr>
    </w:p>
    <w:p w:rsidR="001932F2" w:rsidRPr="005B4417" w:rsidRDefault="001932F2" w:rsidP="001932F2">
      <w:pPr>
        <w:suppressAutoHyphens/>
        <w:jc w:val="center"/>
        <w:rPr>
          <w:i/>
          <w:sz w:val="28"/>
          <w:szCs w:val="28"/>
        </w:rPr>
      </w:pPr>
      <w:r w:rsidRPr="005B4417">
        <w:rPr>
          <w:sz w:val="28"/>
        </w:rPr>
        <w:t>Сведения в области применения передовых (инновационных) технических средств и технологий</w:t>
      </w:r>
      <w:r w:rsidR="00AD3248" w:rsidRPr="005B4417">
        <w:rPr>
          <w:rStyle w:val="af2"/>
          <w:sz w:val="28"/>
        </w:rPr>
        <w:footnoteReference w:id="52"/>
      </w:r>
    </w:p>
    <w:p w:rsidR="001932F2" w:rsidRPr="005B4417" w:rsidRDefault="001932F2" w:rsidP="003577DF">
      <w:pPr>
        <w:suppressAutoHyphens/>
        <w:ind w:firstLine="709"/>
        <w:jc w:val="center"/>
        <w:rPr>
          <w:i/>
          <w:sz w:val="28"/>
          <w:szCs w:val="28"/>
        </w:rPr>
      </w:pPr>
    </w:p>
    <w:tbl>
      <w:tblPr>
        <w:tblStyle w:val="af"/>
        <w:tblW w:w="9999" w:type="dxa"/>
        <w:tblLayout w:type="fixed"/>
        <w:tblLook w:val="04A0" w:firstRow="1" w:lastRow="0" w:firstColumn="1" w:lastColumn="0" w:noHBand="0" w:noVBand="1"/>
      </w:tblPr>
      <w:tblGrid>
        <w:gridCol w:w="959"/>
        <w:gridCol w:w="4281"/>
        <w:gridCol w:w="1276"/>
        <w:gridCol w:w="1984"/>
        <w:gridCol w:w="1499"/>
      </w:tblGrid>
      <w:tr w:rsidR="001932F2" w:rsidRPr="005B4417" w:rsidTr="00AD3248">
        <w:tc>
          <w:tcPr>
            <w:tcW w:w="959" w:type="dxa"/>
            <w:vAlign w:val="center"/>
          </w:tcPr>
          <w:p w:rsidR="001932F2" w:rsidRPr="005B4417" w:rsidRDefault="001932F2" w:rsidP="00F42D30">
            <w:pPr>
              <w:suppressAutoHyphens/>
              <w:jc w:val="center"/>
            </w:pPr>
            <w:r w:rsidRPr="005B4417">
              <w:t>№</w:t>
            </w:r>
            <w:r w:rsidR="00AD3248" w:rsidRPr="005B4417">
              <w:br/>
            </w:r>
            <w:r w:rsidRPr="005B4417">
              <w:t>п/п</w:t>
            </w:r>
          </w:p>
        </w:tc>
        <w:tc>
          <w:tcPr>
            <w:tcW w:w="4281" w:type="dxa"/>
            <w:vAlign w:val="center"/>
          </w:tcPr>
          <w:p w:rsidR="001932F2" w:rsidRPr="005B4417" w:rsidRDefault="001932F2" w:rsidP="00F42D30">
            <w:pPr>
              <w:suppressAutoHyphens/>
              <w:jc w:val="center"/>
            </w:pPr>
            <w:r w:rsidRPr="005B4417">
              <w:t>Показатели</w:t>
            </w:r>
          </w:p>
        </w:tc>
        <w:tc>
          <w:tcPr>
            <w:tcW w:w="1276" w:type="dxa"/>
            <w:vAlign w:val="center"/>
          </w:tcPr>
          <w:p w:rsidR="001932F2" w:rsidRPr="005B4417" w:rsidRDefault="00AD3248" w:rsidP="00AD3248">
            <w:pPr>
              <w:suppressAutoHyphens/>
              <w:ind w:left="-101" w:right="-101"/>
              <w:jc w:val="center"/>
            </w:pPr>
            <w:r w:rsidRPr="005B4417">
              <w:t>Количество</w:t>
            </w:r>
          </w:p>
        </w:tc>
        <w:tc>
          <w:tcPr>
            <w:tcW w:w="1984" w:type="dxa"/>
            <w:vAlign w:val="center"/>
          </w:tcPr>
          <w:p w:rsidR="001932F2" w:rsidRPr="005B4417" w:rsidRDefault="001932F2" w:rsidP="00AD3248">
            <w:pPr>
              <w:suppressAutoHyphens/>
              <w:ind w:left="-100" w:right="-105"/>
              <w:jc w:val="center"/>
            </w:pPr>
            <w:r w:rsidRPr="005B4417">
              <w:t>Подтверждающие документы</w:t>
            </w:r>
            <w:r w:rsidR="00AD3248" w:rsidRPr="005B4417">
              <w:br/>
            </w:r>
            <w:r w:rsidRPr="005B4417">
              <w:t>(</w:t>
            </w:r>
            <w:r w:rsidRPr="005B4417">
              <w:rPr>
                <w:i/>
              </w:rPr>
              <w:t>от ___ № ___</w:t>
            </w:r>
            <w:r w:rsidRPr="005B4417">
              <w:t xml:space="preserve"> )</w:t>
            </w:r>
          </w:p>
          <w:p w:rsidR="00AD3248" w:rsidRPr="005B4417" w:rsidRDefault="00AD3248" w:rsidP="00AD3248">
            <w:pPr>
              <w:suppressAutoHyphens/>
              <w:jc w:val="center"/>
              <w:rPr>
                <w:sz w:val="4"/>
                <w:szCs w:val="2"/>
              </w:rPr>
            </w:pPr>
          </w:p>
        </w:tc>
        <w:tc>
          <w:tcPr>
            <w:tcW w:w="1499" w:type="dxa"/>
            <w:vAlign w:val="center"/>
          </w:tcPr>
          <w:p w:rsidR="001932F2" w:rsidRPr="005B4417" w:rsidRDefault="001932F2" w:rsidP="00AD3248">
            <w:pPr>
              <w:suppressAutoHyphens/>
              <w:ind w:left="-104" w:right="-22"/>
              <w:jc w:val="center"/>
            </w:pPr>
            <w:r w:rsidRPr="005B4417">
              <w:t xml:space="preserve">Примечание </w:t>
            </w:r>
            <w:r w:rsidRPr="005B4417">
              <w:rPr>
                <w:i/>
              </w:rPr>
              <w:t>(краткое описание)</w:t>
            </w:r>
          </w:p>
        </w:tc>
      </w:tr>
      <w:tr w:rsidR="00676847" w:rsidRPr="005B4417" w:rsidTr="00AD3248">
        <w:tc>
          <w:tcPr>
            <w:tcW w:w="959" w:type="dxa"/>
          </w:tcPr>
          <w:p w:rsidR="00676847" w:rsidRPr="005B4417" w:rsidRDefault="00676847" w:rsidP="00F42D30">
            <w:pPr>
              <w:suppressAutoHyphens/>
              <w:jc w:val="center"/>
            </w:pPr>
            <w:r w:rsidRPr="005B4417">
              <w:t>1.</w:t>
            </w:r>
          </w:p>
        </w:tc>
        <w:tc>
          <w:tcPr>
            <w:tcW w:w="4281" w:type="dxa"/>
          </w:tcPr>
          <w:p w:rsidR="00676847" w:rsidRPr="005B4417" w:rsidRDefault="00676847" w:rsidP="00AD3248">
            <w:pPr>
              <w:suppressAutoHyphens/>
              <w:jc w:val="both"/>
            </w:pPr>
            <w:r w:rsidRPr="005B4417">
              <w:t>Предложения по разработке новой</w:t>
            </w:r>
            <w:r w:rsidRPr="005B4417">
              <w:br/>
              <w:t xml:space="preserve">или модернизации существующей </w:t>
            </w:r>
            <w:r w:rsidRPr="005B4417">
              <w:rPr>
                <w:spacing w:val="-6"/>
              </w:rPr>
              <w:t xml:space="preserve">техники </w:t>
            </w:r>
            <w:r w:rsidRPr="005B4417">
              <w:rPr>
                <w:spacing w:val="-6"/>
              </w:rPr>
              <w:lastRenderedPageBreak/>
              <w:t>(оборудование, снаряжение, технологии), направленные</w:t>
            </w:r>
            <w:r w:rsidRPr="005B4417">
              <w:rPr>
                <w:spacing w:val="-6"/>
              </w:rPr>
              <w:br/>
            </w:r>
            <w:r w:rsidRPr="005B4417">
              <w:t>в заинтересованные структурные подразделения центрального аппарата МЧС России</w:t>
            </w:r>
          </w:p>
        </w:tc>
        <w:tc>
          <w:tcPr>
            <w:tcW w:w="1276" w:type="dxa"/>
          </w:tcPr>
          <w:p w:rsidR="00676847" w:rsidRPr="005B4417" w:rsidRDefault="00676847" w:rsidP="00A10CCE">
            <w:pPr>
              <w:suppressAutoHyphens/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984" w:type="dxa"/>
          </w:tcPr>
          <w:p w:rsidR="00676847" w:rsidRPr="005B4417" w:rsidRDefault="00676847" w:rsidP="00F42D3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676847" w:rsidRPr="005B4417" w:rsidRDefault="00676847" w:rsidP="00F42D30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676847" w:rsidRPr="005B4417" w:rsidTr="00AD3248">
        <w:tc>
          <w:tcPr>
            <w:tcW w:w="959" w:type="dxa"/>
          </w:tcPr>
          <w:p w:rsidR="00676847" w:rsidRPr="005B4417" w:rsidRDefault="00676847" w:rsidP="00F42D30">
            <w:pPr>
              <w:suppressAutoHyphens/>
              <w:jc w:val="center"/>
            </w:pPr>
            <w:r w:rsidRPr="005B4417">
              <w:t>2.</w:t>
            </w:r>
          </w:p>
        </w:tc>
        <w:tc>
          <w:tcPr>
            <w:tcW w:w="4281" w:type="dxa"/>
          </w:tcPr>
          <w:p w:rsidR="00676847" w:rsidRPr="005B4417" w:rsidRDefault="00676847" w:rsidP="00AD3248">
            <w:pPr>
              <w:suppressAutoHyphens/>
              <w:jc w:val="both"/>
            </w:pPr>
            <w:r w:rsidRPr="005B4417">
              <w:t xml:space="preserve">Проведенные испытания (апробация, опытная эксплуатация и др.) образцов </w:t>
            </w:r>
            <w:r w:rsidRPr="005B4417">
              <w:rPr>
                <w:spacing w:val="-6"/>
              </w:rPr>
              <w:t>техники (оборудование, снаряжение, технологии</w:t>
            </w:r>
            <w:r w:rsidRPr="005B4417">
              <w:t>) в интересах МЧС России</w:t>
            </w:r>
          </w:p>
        </w:tc>
        <w:tc>
          <w:tcPr>
            <w:tcW w:w="1276" w:type="dxa"/>
          </w:tcPr>
          <w:p w:rsidR="00676847" w:rsidRPr="005B4417" w:rsidRDefault="00676847" w:rsidP="00A10CCE">
            <w:pPr>
              <w:suppressAutoHyphens/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676847" w:rsidRPr="005B4417" w:rsidRDefault="00676847" w:rsidP="00F42D3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676847" w:rsidRPr="005B4417" w:rsidRDefault="00676847" w:rsidP="00F42D30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676847" w:rsidRPr="005B4417" w:rsidTr="00AD3248">
        <w:tc>
          <w:tcPr>
            <w:tcW w:w="959" w:type="dxa"/>
          </w:tcPr>
          <w:p w:rsidR="00676847" w:rsidRPr="005B4417" w:rsidRDefault="00676847" w:rsidP="00F42D30">
            <w:pPr>
              <w:suppressAutoHyphens/>
              <w:jc w:val="center"/>
            </w:pPr>
            <w:r w:rsidRPr="005B4417">
              <w:t>3.</w:t>
            </w:r>
          </w:p>
        </w:tc>
        <w:tc>
          <w:tcPr>
            <w:tcW w:w="4281" w:type="dxa"/>
          </w:tcPr>
          <w:p w:rsidR="00676847" w:rsidRPr="005B4417" w:rsidRDefault="00676847" w:rsidP="00AD3248">
            <w:pPr>
              <w:suppressAutoHyphens/>
              <w:jc w:val="both"/>
            </w:pPr>
            <w:r w:rsidRPr="005B4417">
              <w:t>Разработанные (модернизированные)</w:t>
            </w:r>
            <w:r w:rsidRPr="005B4417">
              <w:br/>
              <w:t>в инициативном порядке образцы техники (оборудование, снаряжение, технологии) в интересах МЧС России</w:t>
            </w:r>
          </w:p>
        </w:tc>
        <w:tc>
          <w:tcPr>
            <w:tcW w:w="1276" w:type="dxa"/>
          </w:tcPr>
          <w:p w:rsidR="00676847" w:rsidRPr="005B4417" w:rsidRDefault="00676847" w:rsidP="00A10CCE">
            <w:pPr>
              <w:suppressAutoHyphens/>
              <w:jc w:val="center"/>
              <w:rPr>
                <w:sz w:val="24"/>
                <w:szCs w:val="24"/>
              </w:rPr>
            </w:pPr>
            <w:r w:rsidRPr="005B4417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676847" w:rsidRPr="005B4417" w:rsidRDefault="00676847" w:rsidP="00F42D3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676847" w:rsidRPr="005B4417" w:rsidRDefault="00676847" w:rsidP="00F42D30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547DF5" w:rsidRPr="005B4417" w:rsidRDefault="00547DF5" w:rsidP="003577DF">
      <w:pPr>
        <w:suppressAutoHyphens/>
        <w:jc w:val="center"/>
        <w:rPr>
          <w:b/>
          <w:i/>
          <w:sz w:val="28"/>
          <w:szCs w:val="28"/>
        </w:rPr>
      </w:pPr>
    </w:p>
    <w:p w:rsidR="003577DF" w:rsidRPr="005B4417" w:rsidRDefault="00373CA1" w:rsidP="00697C2F">
      <w:pPr>
        <w:pStyle w:val="4"/>
      </w:pPr>
      <w:r w:rsidRPr="005B4417">
        <w:t>10</w:t>
      </w:r>
      <w:r w:rsidR="00697C2F" w:rsidRPr="005B4417">
        <w:t xml:space="preserve">.3. </w:t>
      </w:r>
      <w:r w:rsidR="003577DF" w:rsidRPr="005B4417">
        <w:t>Сведения о научной и образовательной деятельности</w:t>
      </w:r>
    </w:p>
    <w:p w:rsidR="003577DF" w:rsidRPr="005B4417" w:rsidRDefault="003577DF" w:rsidP="003577DF">
      <w:pPr>
        <w:suppressAutoHyphens/>
        <w:ind w:firstLine="709"/>
        <w:jc w:val="center"/>
        <w:rPr>
          <w:i/>
          <w:sz w:val="28"/>
          <w:szCs w:val="28"/>
        </w:rPr>
      </w:pPr>
    </w:p>
    <w:p w:rsidR="00705BB9" w:rsidRPr="005B4417" w:rsidRDefault="00705BB9" w:rsidP="00705BB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4417">
        <w:rPr>
          <w:rFonts w:eastAsia="Calibri"/>
          <w:sz w:val="28"/>
          <w:szCs w:val="28"/>
          <w:lang w:eastAsia="en-US"/>
        </w:rPr>
        <w:t>Количество сотрудников (работников), имеющих квалификацию «магистр» или ученую степень:</w:t>
      </w:r>
    </w:p>
    <w:p w:rsidR="00705BB9" w:rsidRPr="005B4417" w:rsidRDefault="00705BB9" w:rsidP="00705BB9">
      <w:pPr>
        <w:ind w:firstLine="709"/>
        <w:jc w:val="both"/>
        <w:rPr>
          <w:bCs/>
          <w:kern w:val="32"/>
          <w:sz w:val="28"/>
          <w:szCs w:val="28"/>
        </w:rPr>
      </w:pPr>
      <w:r w:rsidRPr="005B4417">
        <w:rPr>
          <w:rFonts w:eastAsia="Calibri"/>
          <w:sz w:val="28"/>
          <w:szCs w:val="28"/>
          <w:lang w:eastAsia="en-US"/>
        </w:rPr>
        <w:t xml:space="preserve">квалификация «магистр» - 52 </w:t>
      </w:r>
      <w:r w:rsidRPr="005B4417">
        <w:rPr>
          <w:sz w:val="28"/>
          <w:szCs w:val="28"/>
        </w:rPr>
        <w:t>(</w:t>
      </w:r>
      <w:r w:rsidRPr="005B4417">
        <w:rPr>
          <w:bCs/>
          <w:kern w:val="32"/>
          <w:sz w:val="28"/>
          <w:szCs w:val="28"/>
        </w:rPr>
        <w:t>АППГ: 10), в том числе, обучающихся</w:t>
      </w:r>
      <w:r w:rsidRPr="005B4417">
        <w:rPr>
          <w:bCs/>
          <w:kern w:val="32"/>
          <w:sz w:val="28"/>
          <w:szCs w:val="28"/>
        </w:rPr>
        <w:br/>
        <w:t>заочно - 42(АППГ 27);</w:t>
      </w:r>
    </w:p>
    <w:p w:rsidR="00705BB9" w:rsidRPr="005B4417" w:rsidRDefault="00705BB9" w:rsidP="00705BB9">
      <w:pPr>
        <w:ind w:firstLine="709"/>
        <w:rPr>
          <w:rFonts w:eastAsia="Calibri"/>
          <w:sz w:val="28"/>
          <w:szCs w:val="28"/>
          <w:lang w:eastAsia="en-US"/>
        </w:rPr>
      </w:pPr>
      <w:r w:rsidRPr="005B4417">
        <w:rPr>
          <w:rFonts w:eastAsia="Calibri"/>
          <w:sz w:val="28"/>
          <w:szCs w:val="28"/>
          <w:lang w:eastAsia="en-US"/>
        </w:rPr>
        <w:t xml:space="preserve">кандидат наук - 12 </w:t>
      </w:r>
      <w:r w:rsidRPr="005B4417">
        <w:rPr>
          <w:sz w:val="28"/>
          <w:szCs w:val="28"/>
        </w:rPr>
        <w:t>(</w:t>
      </w:r>
      <w:r w:rsidRPr="005B4417">
        <w:rPr>
          <w:bCs/>
          <w:kern w:val="32"/>
          <w:sz w:val="28"/>
          <w:szCs w:val="28"/>
        </w:rPr>
        <w:t>АППГ: 12)</w:t>
      </w:r>
      <w:r w:rsidRPr="005B4417">
        <w:rPr>
          <w:sz w:val="28"/>
          <w:szCs w:val="28"/>
        </w:rPr>
        <w:t>;</w:t>
      </w:r>
    </w:p>
    <w:p w:rsidR="00705BB9" w:rsidRPr="005B4417" w:rsidRDefault="00705BB9" w:rsidP="00705BB9">
      <w:pPr>
        <w:ind w:firstLine="709"/>
        <w:rPr>
          <w:rFonts w:eastAsia="Calibri"/>
          <w:sz w:val="28"/>
          <w:szCs w:val="28"/>
          <w:lang w:eastAsia="en-US"/>
        </w:rPr>
      </w:pPr>
      <w:r w:rsidRPr="005B4417">
        <w:rPr>
          <w:rFonts w:eastAsia="Calibri"/>
          <w:sz w:val="28"/>
          <w:szCs w:val="28"/>
          <w:lang w:eastAsia="en-US"/>
        </w:rPr>
        <w:t xml:space="preserve">доктор наук - 0 </w:t>
      </w:r>
      <w:r w:rsidRPr="005B4417">
        <w:rPr>
          <w:sz w:val="28"/>
          <w:szCs w:val="28"/>
        </w:rPr>
        <w:t>(</w:t>
      </w:r>
      <w:r w:rsidRPr="005B4417">
        <w:rPr>
          <w:bCs/>
          <w:kern w:val="32"/>
          <w:sz w:val="28"/>
          <w:szCs w:val="28"/>
        </w:rPr>
        <w:t>АППГ: 0)</w:t>
      </w:r>
      <w:r w:rsidRPr="005B4417">
        <w:rPr>
          <w:rFonts w:eastAsia="Calibri"/>
          <w:sz w:val="28"/>
          <w:szCs w:val="28"/>
          <w:lang w:eastAsia="en-US"/>
        </w:rPr>
        <w:t>.</w:t>
      </w:r>
    </w:p>
    <w:p w:rsidR="00705BB9" w:rsidRPr="005B4417" w:rsidRDefault="00705BB9" w:rsidP="00705BB9">
      <w:pPr>
        <w:suppressAutoHyphens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Показатель состояния организации обучения личного состава </w:t>
      </w:r>
      <w:r w:rsidRPr="005B4417">
        <w:rPr>
          <w:sz w:val="28"/>
          <w:szCs w:val="28"/>
        </w:rPr>
        <w:br/>
        <w:t xml:space="preserve">по программам высшего образования, дополнительного профессионального образования и профессионального обучения в образовательных организациях высшего и дополнительного профессионального образования МЧС России, </w:t>
      </w:r>
      <w:r w:rsidRPr="005B4417">
        <w:rPr>
          <w:sz w:val="28"/>
          <w:szCs w:val="28"/>
        </w:rPr>
        <w:br/>
        <w:t xml:space="preserve">а также в учебных пунктах федеральной противопожарной службы – 100% </w:t>
      </w:r>
      <w:r w:rsidRPr="005B4417">
        <w:rPr>
          <w:sz w:val="28"/>
          <w:szCs w:val="28"/>
        </w:rPr>
        <w:br/>
        <w:t>(</w:t>
      </w:r>
      <w:r w:rsidRPr="005B4417">
        <w:rPr>
          <w:bCs/>
          <w:kern w:val="32"/>
          <w:sz w:val="28"/>
          <w:szCs w:val="28"/>
        </w:rPr>
        <w:t>АППГ: 97%)</w:t>
      </w:r>
      <w:r w:rsidRPr="005B4417">
        <w:rPr>
          <w:sz w:val="28"/>
          <w:szCs w:val="28"/>
        </w:rPr>
        <w:t>:</w:t>
      </w:r>
    </w:p>
    <w:p w:rsidR="00705BB9" w:rsidRPr="005B4417" w:rsidRDefault="00705BB9" w:rsidP="00705BB9">
      <w:pPr>
        <w:suppressAutoHyphens/>
        <w:ind w:firstLine="709"/>
        <w:jc w:val="both"/>
        <w:rPr>
          <w:sz w:val="28"/>
          <w:szCs w:val="28"/>
        </w:rPr>
      </w:pPr>
    </w:p>
    <w:p w:rsidR="00705BB9" w:rsidRPr="005B4417" w:rsidRDefault="00705BB9" w:rsidP="00705BB9">
      <w:pPr>
        <w:ind w:firstLine="709"/>
        <w:jc w:val="both"/>
      </w:pPr>
      <m:oMathPara>
        <m:oMath>
          <m:r>
            <w:rPr>
              <w:rFonts w:ascii="Cambria Math" w:hAnsi="Cambria Math"/>
              <w:sz w:val="28"/>
              <w:szCs w:val="28"/>
            </w:rPr>
            <m:t>Ро=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Nво + Nдпо + Nпо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 факт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(Nво + Nдпо + Nпо) план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х 100%,</m:t>
          </m:r>
        </m:oMath>
      </m:oMathPara>
    </w:p>
    <w:p w:rsidR="00705BB9" w:rsidRPr="005B4417" w:rsidRDefault="00705BB9" w:rsidP="00705BB9">
      <w:pPr>
        <w:suppressAutoHyphens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где,</w:t>
      </w:r>
    </w:p>
    <w:p w:rsidR="00705BB9" w:rsidRPr="005B4417" w:rsidRDefault="00705BB9" w:rsidP="00705BB9">
      <w:pPr>
        <w:suppressAutoHyphens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Nво – количество личного состава ГУ МЧС России, прошедшего обучение </w:t>
      </w:r>
      <w:r w:rsidRPr="005B4417">
        <w:rPr>
          <w:sz w:val="28"/>
          <w:szCs w:val="28"/>
        </w:rPr>
        <w:br/>
        <w:t xml:space="preserve">в </w:t>
      </w:r>
      <w:r w:rsidRPr="005B4417">
        <w:rPr>
          <w:rFonts w:eastAsia="Calibri"/>
          <w:sz w:val="28"/>
          <w:szCs w:val="28"/>
          <w:lang w:eastAsia="en-US"/>
        </w:rPr>
        <w:t>образовательных организациях высшего образования</w:t>
      </w:r>
      <w:r w:rsidRPr="005B4417">
        <w:rPr>
          <w:sz w:val="28"/>
          <w:szCs w:val="28"/>
        </w:rPr>
        <w:t xml:space="preserve"> МЧС России </w:t>
      </w:r>
      <w:r w:rsidRPr="005B4417">
        <w:rPr>
          <w:sz w:val="28"/>
          <w:szCs w:val="28"/>
        </w:rPr>
        <w:br/>
        <w:t>по программам высшего образования за отчетный год;</w:t>
      </w:r>
    </w:p>
    <w:p w:rsidR="00705BB9" w:rsidRPr="005B4417" w:rsidRDefault="00705BB9" w:rsidP="00705BB9">
      <w:pPr>
        <w:suppressAutoHyphens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Nдпо – количество личного состава ГУ МЧС России, прошедшего обучение по программам дополнительного профессионального образования за отчетный год;</w:t>
      </w:r>
    </w:p>
    <w:p w:rsidR="00705BB9" w:rsidRPr="005B4417" w:rsidRDefault="00705BB9" w:rsidP="00705BB9">
      <w:pPr>
        <w:suppressAutoHyphens/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Nпо – количество личного состава ГУ МЧС России, прошедшего обучение по программам профессионального обучения за отчетный год.</w:t>
      </w:r>
    </w:p>
    <w:p w:rsidR="00A66448" w:rsidRPr="005B4417" w:rsidRDefault="00A66448" w:rsidP="00705BB9">
      <w:pPr>
        <w:suppressAutoHyphens/>
        <w:ind w:firstLine="709"/>
        <w:jc w:val="both"/>
        <w:rPr>
          <w:sz w:val="28"/>
          <w:szCs w:val="28"/>
        </w:rPr>
      </w:pPr>
    </w:p>
    <w:p w:rsidR="00C00A49" w:rsidRPr="005B4417" w:rsidRDefault="005B4417" w:rsidP="005B4417">
      <w:pPr>
        <w:suppressAutoHyphens/>
        <w:ind w:firstLine="709"/>
        <w:jc w:val="both"/>
        <w:rPr>
          <w:b/>
          <w:sz w:val="28"/>
          <w:szCs w:val="28"/>
        </w:rPr>
      </w:pPr>
      <w:r w:rsidRPr="005B4417">
        <w:rPr>
          <w:sz w:val="28"/>
          <w:szCs w:val="28"/>
        </w:rPr>
        <w:t xml:space="preserve">Вывод по разделу: </w:t>
      </w:r>
      <w:r w:rsidR="00A66448" w:rsidRPr="005B4417">
        <w:rPr>
          <w:sz w:val="28"/>
          <w:szCs w:val="28"/>
        </w:rPr>
        <w:t>Наблюдается положительная динамика в сравнении с АППГ по сотрудникам имеющих квалификацию «Магистр», следует отметить, что показатель организации обучения личного состава по программам высшего образования и дополнительного профессионального образования остается на высоком уровне.</w:t>
      </w:r>
      <w:r w:rsidR="00C00A49" w:rsidRPr="005B4417">
        <w:rPr>
          <w:sz w:val="28"/>
          <w:szCs w:val="28"/>
        </w:rPr>
        <w:br w:type="page"/>
      </w:r>
    </w:p>
    <w:p w:rsidR="00430E43" w:rsidRPr="005B4417" w:rsidRDefault="00430E43" w:rsidP="00C00A49">
      <w:pPr>
        <w:suppressAutoHyphens/>
        <w:ind w:firstLine="709"/>
        <w:jc w:val="both"/>
        <w:rPr>
          <w:sz w:val="28"/>
          <w:szCs w:val="28"/>
        </w:rPr>
      </w:pPr>
    </w:p>
    <w:p w:rsidR="007A1B92" w:rsidRPr="005B4417" w:rsidRDefault="007A1B92">
      <w:pPr>
        <w:spacing w:after="200" w:line="276" w:lineRule="auto"/>
        <w:rPr>
          <w:sz w:val="28"/>
          <w:szCs w:val="28"/>
        </w:rPr>
      </w:pPr>
    </w:p>
    <w:p w:rsidR="00140A0A" w:rsidRPr="005B4417" w:rsidRDefault="001A2AC3" w:rsidP="00C00A49">
      <w:pPr>
        <w:pStyle w:val="3"/>
        <w:numPr>
          <w:ilvl w:val="0"/>
          <w:numId w:val="39"/>
        </w:numPr>
      </w:pPr>
      <w:bookmarkStart w:id="27" w:name="_11._Организация_деятельности"/>
      <w:bookmarkStart w:id="28" w:name="_12._Организация_учета"/>
      <w:bookmarkStart w:id="29" w:name="_13._Состояние_мобилизационной"/>
      <w:bookmarkEnd w:id="27"/>
      <w:bookmarkEnd w:id="28"/>
      <w:bookmarkEnd w:id="29"/>
      <w:r w:rsidRPr="005B4417">
        <w:t>Состояние мобилизационной подготовки</w:t>
      </w:r>
      <w:r w:rsidR="00AC77DF" w:rsidRPr="005B4417">
        <w:rPr>
          <w:rStyle w:val="af2"/>
        </w:rPr>
        <w:footnoteReference w:id="53"/>
      </w:r>
      <w:r w:rsidR="00140A0A" w:rsidRPr="005B4417">
        <w:t xml:space="preserve"> </w:t>
      </w:r>
    </w:p>
    <w:p w:rsidR="00C00A49" w:rsidRPr="005B4417" w:rsidRDefault="00C00A49" w:rsidP="00C00A49"/>
    <w:p w:rsidR="00C00A49" w:rsidRPr="005B4417" w:rsidRDefault="00C00A49" w:rsidP="00C00A49">
      <w:pPr>
        <w:pStyle w:val="a6"/>
        <w:ind w:left="0" w:firstLine="709"/>
        <w:jc w:val="both"/>
        <w:rPr>
          <w:sz w:val="28"/>
        </w:rPr>
      </w:pPr>
      <w:r w:rsidRPr="005B4417">
        <w:rPr>
          <w:sz w:val="28"/>
        </w:rPr>
        <w:t>Сведения, содержащиеся в данном разделе, подлежат ограничению в доступе в соответствии с приказом МЧС России от 24 июня 2022 г. № 628дсп «Об утверждении Перечня сведений, составляющих служебную информацию ограниченного распространения, МЧС России». Работа с указанной информацией осуществляется в соответствии с приказом МЧС России от 14 октября 2019 г. № 581 «О порядке обращения со служебной информацией ограниченного распространения в Министерстве Российской Федерации по делам гражданской обороны, чрезвычайным ситуациям и ликвидации последствий стихийных бедствий». Данный раздел Анализа ежеквартально до 10 числа месяца, следующего за отчетным периодом, представляется в Мобилизационное управление МЧС России посредством информационной системы «Система электронного документооборота МЧС России» с использованием объектов информатизации, аттестованных по требованиям безопасности информации, при этом установленное размещение на сетевом ресурсе Анализа осуществляется, исключая информацию указанного раздела.</w:t>
      </w:r>
    </w:p>
    <w:p w:rsidR="00C00A49" w:rsidRPr="005B4417" w:rsidRDefault="00C00A49" w:rsidP="00C00A49">
      <w:pPr>
        <w:pStyle w:val="af0"/>
        <w:ind w:firstLine="709"/>
        <w:jc w:val="both"/>
        <w:rPr>
          <w:i/>
          <w:sz w:val="28"/>
          <w:szCs w:val="28"/>
        </w:rPr>
      </w:pPr>
      <w:r w:rsidRPr="005B4417">
        <w:rPr>
          <w:i/>
          <w:sz w:val="28"/>
          <w:szCs w:val="28"/>
        </w:rPr>
        <w:t xml:space="preserve">Исходящий от </w:t>
      </w:r>
      <w:r w:rsidR="00490904" w:rsidRPr="005B4417">
        <w:rPr>
          <w:i/>
          <w:sz w:val="28"/>
          <w:szCs w:val="28"/>
        </w:rPr>
        <w:t>28</w:t>
      </w:r>
      <w:r w:rsidRPr="005B4417">
        <w:rPr>
          <w:i/>
          <w:sz w:val="28"/>
          <w:szCs w:val="28"/>
        </w:rPr>
        <w:t>.1</w:t>
      </w:r>
      <w:r w:rsidR="00490904" w:rsidRPr="005B4417">
        <w:rPr>
          <w:i/>
          <w:sz w:val="28"/>
          <w:szCs w:val="28"/>
        </w:rPr>
        <w:t>2</w:t>
      </w:r>
      <w:r w:rsidRPr="005B4417">
        <w:rPr>
          <w:i/>
          <w:sz w:val="28"/>
          <w:szCs w:val="28"/>
        </w:rPr>
        <w:t>.2022 № М-130-</w:t>
      </w:r>
      <w:r w:rsidR="00490904" w:rsidRPr="005B4417">
        <w:rPr>
          <w:i/>
          <w:sz w:val="28"/>
          <w:szCs w:val="28"/>
        </w:rPr>
        <w:t>6817</w:t>
      </w:r>
      <w:r w:rsidRPr="005B4417">
        <w:rPr>
          <w:i/>
          <w:sz w:val="28"/>
          <w:szCs w:val="28"/>
        </w:rPr>
        <w:t>ДСП Главного управления МЧС России по г. Санкт-Петербургу.</w:t>
      </w:r>
    </w:p>
    <w:p w:rsidR="00C00A49" w:rsidRPr="005B4417" w:rsidRDefault="00C00A49" w:rsidP="00C00A49">
      <w:pPr>
        <w:pStyle w:val="a6"/>
        <w:ind w:left="0" w:firstLine="709"/>
        <w:jc w:val="both"/>
        <w:rPr>
          <w:sz w:val="28"/>
        </w:rPr>
      </w:pPr>
    </w:p>
    <w:p w:rsidR="00C00A49" w:rsidRPr="005B4417" w:rsidRDefault="00C00A49" w:rsidP="00C00A49">
      <w:pPr>
        <w:pStyle w:val="a6"/>
        <w:ind w:left="0" w:firstLine="709"/>
        <w:jc w:val="both"/>
        <w:rPr>
          <w:sz w:val="28"/>
        </w:rPr>
      </w:pPr>
    </w:p>
    <w:p w:rsidR="00140A0A" w:rsidRPr="005B4417" w:rsidRDefault="00140A0A">
      <w:pPr>
        <w:spacing w:after="200" w:line="276" w:lineRule="auto"/>
        <w:rPr>
          <w:sz w:val="28"/>
          <w:szCs w:val="28"/>
        </w:rPr>
      </w:pPr>
      <w:r w:rsidRPr="005B4417">
        <w:rPr>
          <w:sz w:val="28"/>
          <w:szCs w:val="28"/>
        </w:rPr>
        <w:br w:type="page"/>
      </w:r>
    </w:p>
    <w:p w:rsidR="00E76E99" w:rsidRPr="005B4417" w:rsidRDefault="00E76E99" w:rsidP="00E76E99">
      <w:pPr>
        <w:pStyle w:val="3"/>
      </w:pPr>
      <w:bookmarkStart w:id="30" w:name="_12._Организация_работы"/>
      <w:bookmarkEnd w:id="30"/>
      <w:r w:rsidRPr="005B4417">
        <w:lastRenderedPageBreak/>
        <w:t>12. Организация работы по охране труда для категории работников, сотрудников и федеральных государственных гражданских служащих</w:t>
      </w:r>
    </w:p>
    <w:p w:rsidR="00E76E99" w:rsidRPr="005B4417" w:rsidRDefault="00E76E99" w:rsidP="00E76E99">
      <w:pPr>
        <w:spacing w:line="276" w:lineRule="auto"/>
        <w:ind w:firstLine="709"/>
        <w:jc w:val="both"/>
        <w:rPr>
          <w:sz w:val="28"/>
          <w:szCs w:val="28"/>
        </w:rPr>
      </w:pPr>
    </w:p>
    <w:p w:rsidR="002007BC" w:rsidRPr="005B4417" w:rsidRDefault="002007BC" w:rsidP="002007BC">
      <w:pPr>
        <w:ind w:firstLine="709"/>
        <w:jc w:val="both"/>
        <w:rPr>
          <w:i/>
          <w:sz w:val="27"/>
          <w:szCs w:val="27"/>
        </w:rPr>
      </w:pPr>
      <w:r w:rsidRPr="005B4417">
        <w:rPr>
          <w:sz w:val="27"/>
          <w:szCs w:val="27"/>
        </w:rPr>
        <w:t xml:space="preserve">В Главном управлении </w:t>
      </w:r>
      <w:r w:rsidRPr="005B4417">
        <w:rPr>
          <w:rFonts w:eastAsiaTheme="majorEastAsia"/>
          <w:sz w:val="27"/>
          <w:szCs w:val="27"/>
        </w:rPr>
        <w:t>МЧС России по г. Санкт-Петербургу</w:t>
      </w:r>
      <w:r w:rsidRPr="005B4417">
        <w:rPr>
          <w:sz w:val="27"/>
          <w:szCs w:val="27"/>
        </w:rPr>
        <w:t xml:space="preserve"> разработаны основные регламентирующие и планирующие документы по вопросам охраны труда, в том числе:</w:t>
      </w:r>
    </w:p>
    <w:p w:rsidR="002007BC" w:rsidRPr="005B4417" w:rsidRDefault="002007BC" w:rsidP="002007BC">
      <w:pPr>
        <w:pStyle w:val="a6"/>
        <w:numPr>
          <w:ilvl w:val="0"/>
          <w:numId w:val="35"/>
        </w:numPr>
        <w:ind w:left="0" w:firstLine="709"/>
        <w:jc w:val="both"/>
        <w:rPr>
          <w:rFonts w:eastAsia="Calibri"/>
          <w:sz w:val="27"/>
          <w:szCs w:val="27"/>
        </w:rPr>
      </w:pPr>
      <w:r w:rsidRPr="005B4417">
        <w:rPr>
          <w:rFonts w:eastAsia="Calibri"/>
          <w:sz w:val="27"/>
          <w:szCs w:val="27"/>
        </w:rPr>
        <w:t>Приказ Главного управления МЧС России по г. Санкт-Петербургу от 16.08.2021 № 509 «Об утверждении Положения о системе управления охраной труда в Главном управлении» (</w:t>
      </w:r>
      <w:r w:rsidRPr="005B4417">
        <w:rPr>
          <w:rFonts w:eastAsia="Calibri"/>
          <w:i/>
          <w:sz w:val="27"/>
          <w:szCs w:val="27"/>
        </w:rPr>
        <w:t>приказом утверждено положение о системе управления охраной труда, включающее в себя политику в области охраны труда).</w:t>
      </w:r>
    </w:p>
    <w:p w:rsidR="002007BC" w:rsidRPr="005B4417" w:rsidRDefault="002007BC" w:rsidP="002007BC">
      <w:pPr>
        <w:pStyle w:val="a6"/>
        <w:numPr>
          <w:ilvl w:val="0"/>
          <w:numId w:val="35"/>
        </w:numPr>
        <w:tabs>
          <w:tab w:val="left" w:pos="851"/>
        </w:tabs>
        <w:ind w:left="0" w:firstLine="709"/>
        <w:jc w:val="both"/>
        <w:rPr>
          <w:rFonts w:eastAsia="Calibri"/>
          <w:sz w:val="27"/>
          <w:szCs w:val="27"/>
        </w:rPr>
      </w:pPr>
      <w:r w:rsidRPr="005B4417">
        <w:rPr>
          <w:rFonts w:eastAsia="Calibri"/>
          <w:sz w:val="27"/>
          <w:szCs w:val="27"/>
        </w:rPr>
        <w:t xml:space="preserve">Приказ Главного управления МЧС России по г. Санкт-Петербургу от 29.12.2021 № 834 «Об организации обучения по охране труда в структурных подразделениях Главного управления на 2022 год» </w:t>
      </w:r>
      <w:r w:rsidRPr="005B4417">
        <w:rPr>
          <w:rFonts w:eastAsia="Calibri"/>
          <w:i/>
          <w:sz w:val="27"/>
          <w:szCs w:val="27"/>
        </w:rPr>
        <w:t>(приказом назначены ответственные за охрану труда, а также ответственных лица за организацию работы по охране труда в подразделениях Гл</w:t>
      </w:r>
      <w:r w:rsidR="005B4417" w:rsidRPr="005B4417">
        <w:rPr>
          <w:rFonts w:eastAsia="Calibri"/>
          <w:i/>
          <w:sz w:val="27"/>
          <w:szCs w:val="27"/>
        </w:rPr>
        <w:t xml:space="preserve">авного управления МЧС России </w:t>
      </w:r>
      <w:r w:rsidR="005B4417" w:rsidRPr="005B4417">
        <w:rPr>
          <w:rFonts w:eastAsia="Calibri"/>
          <w:i/>
          <w:sz w:val="27"/>
          <w:szCs w:val="27"/>
        </w:rPr>
        <w:br/>
        <w:t>по</w:t>
      </w:r>
      <w:r w:rsidRPr="005B4417">
        <w:rPr>
          <w:rFonts w:eastAsia="Calibri"/>
          <w:i/>
          <w:sz w:val="27"/>
          <w:szCs w:val="27"/>
        </w:rPr>
        <w:t xml:space="preserve"> г. Санкт-Петербургу).</w:t>
      </w:r>
    </w:p>
    <w:p w:rsidR="002007BC" w:rsidRPr="005B4417" w:rsidRDefault="002007BC" w:rsidP="002007BC">
      <w:pPr>
        <w:pStyle w:val="a6"/>
        <w:numPr>
          <w:ilvl w:val="0"/>
          <w:numId w:val="35"/>
        </w:numPr>
        <w:tabs>
          <w:tab w:val="left" w:pos="851"/>
        </w:tabs>
        <w:ind w:left="0" w:firstLine="709"/>
        <w:jc w:val="both"/>
        <w:rPr>
          <w:rFonts w:eastAsia="Calibri"/>
          <w:sz w:val="27"/>
          <w:szCs w:val="27"/>
        </w:rPr>
      </w:pPr>
      <w:r w:rsidRPr="005B4417">
        <w:rPr>
          <w:rFonts w:eastAsia="Calibri"/>
          <w:sz w:val="27"/>
          <w:szCs w:val="27"/>
        </w:rPr>
        <w:t xml:space="preserve">Приказ Главного управления МЧС России по г. Санкт-Петербургу от 29.12.2021 № 834 «Об организации обучения по охране труда в структурных подразделениях Главного управления на 2022 год» </w:t>
      </w:r>
      <w:r w:rsidRPr="005B4417">
        <w:rPr>
          <w:rFonts w:eastAsia="Calibri"/>
          <w:i/>
          <w:sz w:val="27"/>
          <w:szCs w:val="27"/>
        </w:rPr>
        <w:t>(приказом назначены должностные лица ответственные за проведение вводного инструктажа и инструктажей на рабочем месте, а также утверждены программы инструктажей по охране труда).</w:t>
      </w:r>
    </w:p>
    <w:p w:rsidR="002007BC" w:rsidRPr="005B4417" w:rsidRDefault="002007BC" w:rsidP="002007BC">
      <w:pPr>
        <w:pStyle w:val="a6"/>
        <w:numPr>
          <w:ilvl w:val="0"/>
          <w:numId w:val="35"/>
        </w:numPr>
        <w:ind w:left="0" w:firstLine="709"/>
        <w:jc w:val="both"/>
        <w:rPr>
          <w:rFonts w:eastAsia="Calibri"/>
          <w:sz w:val="27"/>
          <w:szCs w:val="27"/>
        </w:rPr>
      </w:pPr>
      <w:r w:rsidRPr="005B4417">
        <w:rPr>
          <w:rFonts w:eastAsia="Calibri"/>
          <w:sz w:val="27"/>
          <w:szCs w:val="27"/>
        </w:rPr>
        <w:t xml:space="preserve">Приказ Главного управления МЧС России по г. Санкт-Петербургу от 11.03.2021 № 96 «Об утверждении Перечня, порядка разработки и введении в действие инструкций по охране труда» </w:t>
      </w:r>
      <w:r w:rsidRPr="005B4417">
        <w:rPr>
          <w:rFonts w:eastAsia="Calibri"/>
          <w:i/>
          <w:sz w:val="27"/>
          <w:szCs w:val="27"/>
        </w:rPr>
        <w:t>(приказом утверждены инструкции по охране труда по профессиям и видам работ).</w:t>
      </w:r>
    </w:p>
    <w:p w:rsidR="002007BC" w:rsidRPr="005B4417" w:rsidRDefault="002007BC" w:rsidP="002007BC">
      <w:pPr>
        <w:pStyle w:val="a6"/>
        <w:numPr>
          <w:ilvl w:val="0"/>
          <w:numId w:val="35"/>
        </w:numPr>
        <w:ind w:left="0" w:firstLine="709"/>
        <w:jc w:val="both"/>
        <w:rPr>
          <w:rFonts w:eastAsia="Calibri"/>
          <w:i/>
          <w:sz w:val="27"/>
          <w:szCs w:val="27"/>
        </w:rPr>
      </w:pPr>
      <w:r w:rsidRPr="005B4417">
        <w:rPr>
          <w:rFonts w:eastAsia="Calibri"/>
          <w:sz w:val="27"/>
          <w:szCs w:val="27"/>
        </w:rPr>
        <w:t>Приказ Главного управления МЧС России по г. Санкт-Петербургу от 24.12.2021 № 824 «</w:t>
      </w:r>
      <w:r w:rsidRPr="005B4417">
        <w:rPr>
          <w:bCs/>
          <w:iCs/>
          <w:sz w:val="27"/>
          <w:szCs w:val="27"/>
          <w:lang w:bidi="ru-RU"/>
        </w:rPr>
        <w:t>Об организации повседневной деятельности Главного управления в 2022 году</w:t>
      </w:r>
      <w:r w:rsidRPr="005B4417">
        <w:rPr>
          <w:rFonts w:eastAsia="Calibri"/>
          <w:sz w:val="27"/>
          <w:szCs w:val="27"/>
        </w:rPr>
        <w:t xml:space="preserve">» </w:t>
      </w:r>
      <w:r w:rsidRPr="005B4417">
        <w:rPr>
          <w:rFonts w:eastAsia="Calibri"/>
          <w:i/>
          <w:sz w:val="27"/>
          <w:szCs w:val="27"/>
        </w:rPr>
        <w:t>(приказом утверждена Комиссия по вопроса</w:t>
      </w:r>
      <w:r w:rsidR="005B4417" w:rsidRPr="005B4417">
        <w:rPr>
          <w:rFonts w:eastAsia="Calibri"/>
          <w:i/>
          <w:sz w:val="27"/>
          <w:szCs w:val="27"/>
        </w:rPr>
        <w:t>м охраны труда (Приложение № 99</w:t>
      </w:r>
      <w:r w:rsidRPr="005B4417">
        <w:rPr>
          <w:rFonts w:eastAsia="Calibri"/>
          <w:i/>
          <w:sz w:val="27"/>
          <w:szCs w:val="27"/>
        </w:rPr>
        <w:t>).</w:t>
      </w:r>
    </w:p>
    <w:p w:rsidR="002007BC" w:rsidRPr="005B4417" w:rsidRDefault="002007BC" w:rsidP="002007BC">
      <w:pPr>
        <w:pStyle w:val="a6"/>
        <w:numPr>
          <w:ilvl w:val="0"/>
          <w:numId w:val="35"/>
        </w:numPr>
        <w:snapToGrid w:val="0"/>
        <w:ind w:left="0" w:firstLine="709"/>
        <w:jc w:val="both"/>
        <w:rPr>
          <w:sz w:val="27"/>
          <w:szCs w:val="27"/>
        </w:rPr>
      </w:pPr>
      <w:r w:rsidRPr="005B4417">
        <w:rPr>
          <w:sz w:val="27"/>
          <w:szCs w:val="27"/>
        </w:rPr>
        <w:t xml:space="preserve">Планы мероприятий по обеспечению защиты здоровья и жизни сотрудников (работников), улучшению условий и охраны труда, ликвидации или снижению уровней профессиональных рисков, совершенствованию работы в области охраны труда в подразделениях Главного управления МЧС России </w:t>
      </w:r>
      <w:r w:rsidRPr="005B4417">
        <w:rPr>
          <w:sz w:val="27"/>
          <w:szCs w:val="27"/>
        </w:rPr>
        <w:br/>
        <w:t xml:space="preserve">по г. Санкт-Петербургу на 2022 год </w:t>
      </w:r>
      <w:r w:rsidRPr="005B4417">
        <w:rPr>
          <w:rFonts w:eastAsia="Calibri"/>
          <w:i/>
          <w:sz w:val="27"/>
          <w:szCs w:val="27"/>
        </w:rPr>
        <w:t>(утверждены начальником Главного управления 17.12.2021 г.)</w:t>
      </w:r>
      <w:r w:rsidRPr="005B4417">
        <w:rPr>
          <w:rFonts w:eastAsia="Calibri"/>
          <w:sz w:val="27"/>
          <w:szCs w:val="27"/>
        </w:rPr>
        <w:t>.</w:t>
      </w:r>
    </w:p>
    <w:p w:rsidR="002007BC" w:rsidRPr="005B4417" w:rsidRDefault="002007BC" w:rsidP="002007BC">
      <w:pPr>
        <w:pStyle w:val="a6"/>
        <w:numPr>
          <w:ilvl w:val="0"/>
          <w:numId w:val="35"/>
        </w:numPr>
        <w:ind w:left="0" w:firstLine="709"/>
        <w:jc w:val="both"/>
        <w:rPr>
          <w:rFonts w:eastAsia="Calibri"/>
          <w:i/>
          <w:sz w:val="27"/>
          <w:szCs w:val="27"/>
        </w:rPr>
      </w:pPr>
      <w:r w:rsidRPr="005B4417">
        <w:rPr>
          <w:rFonts w:eastAsia="Calibri"/>
          <w:sz w:val="27"/>
          <w:szCs w:val="27"/>
        </w:rPr>
        <w:t>На 194-е должностных лица возложена ответственность за охрану труда в подразделениях Главного управления. В 194 должностных регламента включен раздел об ответственности за обеспечение требований охраны труда и осуществление контроля их выполнения, а также проведение инструктажей по охране труда на рабочем месте (первичного, повторного, внепланового, целевого).</w:t>
      </w:r>
    </w:p>
    <w:p w:rsidR="002007BC" w:rsidRPr="00503890" w:rsidRDefault="002007BC" w:rsidP="002007BC">
      <w:pPr>
        <w:pStyle w:val="a6"/>
        <w:numPr>
          <w:ilvl w:val="0"/>
          <w:numId w:val="35"/>
        </w:numPr>
        <w:ind w:left="0" w:firstLine="709"/>
        <w:jc w:val="both"/>
        <w:rPr>
          <w:rFonts w:eastAsia="Calibri"/>
          <w:i/>
          <w:sz w:val="27"/>
          <w:szCs w:val="27"/>
        </w:rPr>
      </w:pPr>
      <w:r w:rsidRPr="005B4417">
        <w:rPr>
          <w:rFonts w:eastAsia="Calibri"/>
          <w:sz w:val="27"/>
          <w:szCs w:val="27"/>
        </w:rPr>
        <w:t xml:space="preserve">Приказ Главного управления МЧС России по г. Санкт-Петербургу от 13.05.2022 № 334 «О назначении лиц, ответственных за электрохозяйство, </w:t>
      </w:r>
      <w:r w:rsidRPr="005B4417">
        <w:rPr>
          <w:rFonts w:eastAsia="Calibri"/>
          <w:sz w:val="27"/>
          <w:szCs w:val="27"/>
        </w:rPr>
        <w:br/>
        <w:t xml:space="preserve">в подразделениях Главного управления», приказ Главного управления МЧС России по г. Санкт-Петербургу от 26.10.2022 № 783 «О внесении изменений в приказ Главного управления МЧС России по г. Санкт-Петербургу от 13.05.2022 № 334 </w:t>
      </w:r>
      <w:r w:rsidR="005B4417" w:rsidRPr="005B4417">
        <w:rPr>
          <w:rFonts w:eastAsia="Calibri"/>
          <w:sz w:val="27"/>
          <w:szCs w:val="27"/>
        </w:rPr>
        <w:br/>
      </w:r>
      <w:r w:rsidRPr="005B4417">
        <w:rPr>
          <w:rFonts w:eastAsia="Calibri"/>
          <w:sz w:val="27"/>
          <w:szCs w:val="27"/>
        </w:rPr>
        <w:lastRenderedPageBreak/>
        <w:t>«О назначении лиц, ответственных за электрохозяйство, в подразделениях Главного управления»</w:t>
      </w:r>
      <w:r w:rsidRPr="005B4417">
        <w:rPr>
          <w:rFonts w:eastAsia="Calibri"/>
          <w:i/>
          <w:sz w:val="27"/>
          <w:szCs w:val="27"/>
        </w:rPr>
        <w:t xml:space="preserve"> (приказом назначены ответственные за электрохозяйство, а также заместители ответственных из числа электротехнического персонала в </w:t>
      </w:r>
      <w:r w:rsidRPr="00503890">
        <w:rPr>
          <w:rFonts w:eastAsia="Calibri"/>
          <w:i/>
          <w:sz w:val="27"/>
          <w:szCs w:val="27"/>
        </w:rPr>
        <w:t>подразделениях Главного управления МЧС России по г. Санкт-Петербургу).</w:t>
      </w:r>
    </w:p>
    <w:p w:rsidR="002007BC" w:rsidRPr="00503890" w:rsidRDefault="002007BC" w:rsidP="002007BC">
      <w:pPr>
        <w:ind w:firstLine="709"/>
        <w:jc w:val="both"/>
        <w:rPr>
          <w:rFonts w:eastAsia="Calibri"/>
          <w:sz w:val="27"/>
          <w:szCs w:val="27"/>
        </w:rPr>
      </w:pPr>
      <w:r w:rsidRPr="00503890">
        <w:rPr>
          <w:rFonts w:eastAsia="Calibri"/>
          <w:sz w:val="27"/>
          <w:szCs w:val="27"/>
        </w:rPr>
        <w:t>За отчетный период с личным составом при исполнении служебных обязанностей произошло</w:t>
      </w:r>
      <w:r w:rsidRPr="00503890">
        <w:rPr>
          <w:rFonts w:eastAsia="Calibri"/>
          <w:sz w:val="27"/>
          <w:szCs w:val="27"/>
          <w:u w:val="single"/>
        </w:rPr>
        <w:t xml:space="preserve"> 0 </w:t>
      </w:r>
      <w:r w:rsidRPr="00503890">
        <w:rPr>
          <w:rFonts w:eastAsia="Calibri"/>
          <w:sz w:val="27"/>
          <w:szCs w:val="27"/>
        </w:rPr>
        <w:t>несчастных случаев (АППГ:</w:t>
      </w:r>
      <w:r w:rsidRPr="00503890">
        <w:rPr>
          <w:rFonts w:eastAsia="Calibri"/>
          <w:sz w:val="27"/>
          <w:szCs w:val="27"/>
          <w:u w:val="single"/>
        </w:rPr>
        <w:t xml:space="preserve"> 4 </w:t>
      </w:r>
      <w:r w:rsidRPr="00503890">
        <w:rPr>
          <w:rFonts w:eastAsia="Calibri"/>
          <w:sz w:val="27"/>
          <w:szCs w:val="27"/>
        </w:rPr>
        <w:t>ниже на</w:t>
      </w:r>
      <w:r w:rsidRPr="00503890">
        <w:rPr>
          <w:rFonts w:eastAsia="Calibri"/>
          <w:sz w:val="27"/>
          <w:szCs w:val="27"/>
          <w:u w:val="single"/>
        </w:rPr>
        <w:t xml:space="preserve"> 400 </w:t>
      </w:r>
      <w:r w:rsidRPr="00503890">
        <w:rPr>
          <w:rFonts w:eastAsia="Calibri"/>
          <w:sz w:val="27"/>
          <w:szCs w:val="27"/>
        </w:rPr>
        <w:t>%), из них</w:t>
      </w:r>
      <w:r w:rsidRPr="00503890">
        <w:rPr>
          <w:rFonts w:eastAsia="Calibri"/>
          <w:sz w:val="27"/>
          <w:szCs w:val="27"/>
          <w:u w:val="single"/>
        </w:rPr>
        <w:t xml:space="preserve"> 0 </w:t>
      </w:r>
      <w:r w:rsidRPr="00503890">
        <w:rPr>
          <w:rFonts w:eastAsia="Calibri"/>
          <w:sz w:val="27"/>
          <w:szCs w:val="27"/>
        </w:rPr>
        <w:t>групповых несчастных случаев (АППГ:</w:t>
      </w:r>
      <w:r w:rsidRPr="00503890">
        <w:rPr>
          <w:rFonts w:eastAsia="Calibri"/>
          <w:sz w:val="27"/>
          <w:szCs w:val="27"/>
          <w:u w:val="single"/>
        </w:rPr>
        <w:t xml:space="preserve"> 2</w:t>
      </w:r>
      <w:r w:rsidRPr="00503890">
        <w:rPr>
          <w:rFonts w:eastAsia="Calibri"/>
          <w:sz w:val="27"/>
          <w:szCs w:val="27"/>
        </w:rPr>
        <w:t>, ниже на</w:t>
      </w:r>
      <w:r w:rsidRPr="00503890">
        <w:rPr>
          <w:rFonts w:eastAsia="Calibri"/>
          <w:sz w:val="27"/>
          <w:szCs w:val="27"/>
          <w:u w:val="single"/>
        </w:rPr>
        <w:t xml:space="preserve"> 200 </w:t>
      </w:r>
      <w:r w:rsidRPr="00503890">
        <w:rPr>
          <w:rFonts w:eastAsia="Calibri"/>
          <w:sz w:val="27"/>
          <w:szCs w:val="27"/>
        </w:rPr>
        <w:t xml:space="preserve">%). </w:t>
      </w:r>
    </w:p>
    <w:p w:rsidR="002007BC" w:rsidRPr="00503890" w:rsidRDefault="002007BC" w:rsidP="002007BC">
      <w:pPr>
        <w:ind w:firstLine="709"/>
        <w:jc w:val="both"/>
        <w:rPr>
          <w:rFonts w:eastAsia="Calibri"/>
          <w:sz w:val="27"/>
          <w:szCs w:val="27"/>
        </w:rPr>
      </w:pPr>
      <w:r w:rsidRPr="00503890">
        <w:rPr>
          <w:rFonts w:eastAsia="Calibri"/>
          <w:sz w:val="27"/>
          <w:szCs w:val="27"/>
        </w:rPr>
        <w:t xml:space="preserve">В результате несчастных случаев при исполнении служебных обязанностей погибло </w:t>
      </w:r>
      <w:r w:rsidRPr="00503890">
        <w:rPr>
          <w:rFonts w:eastAsia="Calibri"/>
          <w:sz w:val="27"/>
          <w:szCs w:val="27"/>
          <w:u w:val="single"/>
        </w:rPr>
        <w:t xml:space="preserve">0 </w:t>
      </w:r>
      <w:r w:rsidRPr="00503890">
        <w:rPr>
          <w:rFonts w:eastAsia="Calibri"/>
          <w:sz w:val="27"/>
          <w:szCs w:val="27"/>
        </w:rPr>
        <w:t>человек (АППГ:</w:t>
      </w:r>
      <w:r w:rsidRPr="00503890">
        <w:rPr>
          <w:rFonts w:eastAsia="Calibri"/>
          <w:sz w:val="27"/>
          <w:szCs w:val="27"/>
          <w:u w:val="single"/>
        </w:rPr>
        <w:t xml:space="preserve"> 1,</w:t>
      </w:r>
      <w:r w:rsidRPr="00503890">
        <w:rPr>
          <w:rFonts w:eastAsia="Calibri"/>
          <w:sz w:val="27"/>
          <w:szCs w:val="27"/>
        </w:rPr>
        <w:t xml:space="preserve"> ниже</w:t>
      </w:r>
      <w:r w:rsidRPr="00503890">
        <w:rPr>
          <w:rFonts w:eastAsia="Calibri"/>
          <w:i/>
          <w:sz w:val="27"/>
          <w:szCs w:val="27"/>
        </w:rPr>
        <w:t xml:space="preserve"> </w:t>
      </w:r>
      <w:r w:rsidRPr="00503890">
        <w:rPr>
          <w:rFonts w:eastAsia="Calibri"/>
          <w:sz w:val="27"/>
          <w:szCs w:val="27"/>
        </w:rPr>
        <w:t>на</w:t>
      </w:r>
      <w:r w:rsidRPr="00503890">
        <w:rPr>
          <w:rFonts w:eastAsia="Calibri"/>
          <w:sz w:val="27"/>
          <w:szCs w:val="27"/>
          <w:u w:val="single"/>
        </w:rPr>
        <w:t xml:space="preserve"> 100 </w:t>
      </w:r>
      <w:r w:rsidRPr="00503890">
        <w:rPr>
          <w:rFonts w:eastAsia="Calibri"/>
          <w:sz w:val="27"/>
          <w:szCs w:val="27"/>
        </w:rPr>
        <w:t xml:space="preserve">%), получил травму </w:t>
      </w:r>
      <w:r w:rsidRPr="00503890">
        <w:rPr>
          <w:rFonts w:eastAsia="Calibri"/>
          <w:sz w:val="27"/>
          <w:szCs w:val="27"/>
          <w:u w:val="single"/>
        </w:rPr>
        <w:t xml:space="preserve">0 </w:t>
      </w:r>
      <w:r w:rsidRPr="00503890">
        <w:rPr>
          <w:rFonts w:eastAsia="Calibri"/>
          <w:sz w:val="27"/>
          <w:szCs w:val="27"/>
        </w:rPr>
        <w:t>человек (АППГ:</w:t>
      </w:r>
      <w:r w:rsidRPr="00503890">
        <w:rPr>
          <w:rFonts w:eastAsia="Calibri"/>
          <w:sz w:val="27"/>
          <w:szCs w:val="27"/>
          <w:u w:val="single"/>
        </w:rPr>
        <w:t xml:space="preserve"> 8,</w:t>
      </w:r>
      <w:r w:rsidRPr="00503890">
        <w:rPr>
          <w:rFonts w:eastAsia="Calibri"/>
          <w:sz w:val="27"/>
          <w:szCs w:val="27"/>
        </w:rPr>
        <w:t xml:space="preserve"> ниже</w:t>
      </w:r>
      <w:r w:rsidRPr="00503890">
        <w:rPr>
          <w:rFonts w:eastAsia="Calibri"/>
          <w:i/>
          <w:sz w:val="27"/>
          <w:szCs w:val="27"/>
        </w:rPr>
        <w:t xml:space="preserve"> </w:t>
      </w:r>
      <w:r w:rsidRPr="00503890">
        <w:rPr>
          <w:rFonts w:eastAsia="Calibri"/>
          <w:sz w:val="27"/>
          <w:szCs w:val="27"/>
        </w:rPr>
        <w:t>на</w:t>
      </w:r>
      <w:r w:rsidRPr="00503890">
        <w:rPr>
          <w:rFonts w:eastAsia="Calibri"/>
          <w:sz w:val="27"/>
          <w:szCs w:val="27"/>
          <w:u w:val="single"/>
        </w:rPr>
        <w:t xml:space="preserve"> 800 </w:t>
      </w:r>
      <w:r w:rsidRPr="00503890">
        <w:rPr>
          <w:rFonts w:eastAsia="Calibri"/>
          <w:sz w:val="27"/>
          <w:szCs w:val="27"/>
        </w:rPr>
        <w:t>%).</w:t>
      </w:r>
    </w:p>
    <w:p w:rsidR="002007BC" w:rsidRPr="00503890" w:rsidRDefault="002007BC" w:rsidP="002007BC">
      <w:pPr>
        <w:spacing w:before="120"/>
        <w:ind w:firstLine="709"/>
        <w:jc w:val="both"/>
        <w:rPr>
          <w:rFonts w:eastAsia="Calibri"/>
          <w:sz w:val="27"/>
          <w:szCs w:val="27"/>
        </w:rPr>
      </w:pPr>
      <w:r w:rsidRPr="00503890">
        <w:rPr>
          <w:rFonts w:eastAsia="Calibri"/>
          <w:sz w:val="27"/>
          <w:szCs w:val="27"/>
        </w:rPr>
        <w:t xml:space="preserve">Показатель происшествий (Пт) с личным составом составил </w:t>
      </w:r>
      <w:r w:rsidRPr="00503890">
        <w:rPr>
          <w:rFonts w:eastAsia="Calibri"/>
          <w:sz w:val="27"/>
          <w:szCs w:val="27"/>
          <w:u w:val="single"/>
        </w:rPr>
        <w:t>0,00</w:t>
      </w:r>
      <w:r w:rsidRPr="00503890">
        <w:rPr>
          <w:rFonts w:eastAsia="Calibri"/>
          <w:sz w:val="27"/>
          <w:szCs w:val="27"/>
        </w:rPr>
        <w:t xml:space="preserve"> АППГ: </w:t>
      </w:r>
      <w:r w:rsidRPr="00503890">
        <w:rPr>
          <w:rFonts w:eastAsia="Calibri"/>
          <w:sz w:val="27"/>
          <w:szCs w:val="27"/>
          <w:u w:val="single"/>
        </w:rPr>
        <w:t>0,00023</w:t>
      </w:r>
      <w:r w:rsidRPr="00503890">
        <w:rPr>
          <w:rFonts w:eastAsia="Calibri"/>
          <w:sz w:val="27"/>
          <w:szCs w:val="27"/>
        </w:rPr>
        <w:t xml:space="preserve">, </w:t>
      </w:r>
      <w:r w:rsidRPr="00503890">
        <w:rPr>
          <w:rFonts w:eastAsia="Calibri"/>
          <w:i/>
          <w:sz w:val="27"/>
          <w:szCs w:val="27"/>
        </w:rPr>
        <w:t>ниже</w:t>
      </w:r>
      <w:r w:rsidRPr="00503890">
        <w:rPr>
          <w:rFonts w:eastAsia="Calibri"/>
          <w:sz w:val="27"/>
          <w:szCs w:val="27"/>
        </w:rPr>
        <w:t xml:space="preserve"> на </w:t>
      </w:r>
      <w:r w:rsidRPr="00503890">
        <w:rPr>
          <w:rFonts w:eastAsia="Calibri"/>
          <w:sz w:val="27"/>
          <w:szCs w:val="27"/>
          <w:u w:val="single"/>
        </w:rPr>
        <w:t xml:space="preserve">100,0 </w:t>
      </w:r>
      <w:r w:rsidRPr="00503890">
        <w:rPr>
          <w:rFonts w:eastAsia="Calibri"/>
          <w:sz w:val="27"/>
          <w:szCs w:val="27"/>
        </w:rPr>
        <w:t>%).</w:t>
      </w:r>
    </w:p>
    <w:p w:rsidR="002007BC" w:rsidRPr="00503890" w:rsidRDefault="002007BC" w:rsidP="002007BC">
      <w:pPr>
        <w:spacing w:line="259" w:lineRule="auto"/>
        <w:ind w:firstLine="709"/>
        <w:jc w:val="both"/>
        <w:rPr>
          <w:rFonts w:eastAsia="Calibri"/>
          <w:sz w:val="27"/>
          <w:szCs w:val="27"/>
        </w:rPr>
      </w:pPr>
      <w:r w:rsidRPr="00503890">
        <w:rPr>
          <w:rFonts w:eastAsia="Calibri"/>
          <w:sz w:val="27"/>
          <w:szCs w:val="27"/>
        </w:rPr>
        <w:t>Показатель тяжести травм (К) составил</w:t>
      </w:r>
      <w:r w:rsidRPr="00503890">
        <w:rPr>
          <w:rFonts w:eastAsia="Calibri"/>
          <w:sz w:val="27"/>
          <w:szCs w:val="27"/>
          <w:u w:val="single"/>
        </w:rPr>
        <w:t xml:space="preserve"> 0 </w:t>
      </w:r>
      <w:r w:rsidRPr="00503890">
        <w:rPr>
          <w:rFonts w:eastAsia="Calibri"/>
          <w:sz w:val="27"/>
          <w:szCs w:val="27"/>
        </w:rPr>
        <w:t>(АП</w:t>
      </w:r>
      <w:bookmarkStart w:id="31" w:name="_GoBack"/>
      <w:bookmarkEnd w:id="31"/>
      <w:r w:rsidRPr="00503890">
        <w:rPr>
          <w:rFonts w:eastAsia="Calibri"/>
          <w:sz w:val="27"/>
          <w:szCs w:val="27"/>
        </w:rPr>
        <w:t>ПГ:</w:t>
      </w:r>
      <w:r w:rsidRPr="00503890">
        <w:rPr>
          <w:rFonts w:eastAsia="Calibri"/>
          <w:sz w:val="27"/>
          <w:szCs w:val="27"/>
          <w:u w:val="single"/>
        </w:rPr>
        <w:t xml:space="preserve"> 59,125</w:t>
      </w:r>
      <w:r w:rsidRPr="00503890">
        <w:rPr>
          <w:rFonts w:eastAsia="Calibri"/>
          <w:sz w:val="27"/>
          <w:szCs w:val="27"/>
        </w:rPr>
        <w:t xml:space="preserve"> </w:t>
      </w:r>
      <w:r w:rsidRPr="00503890">
        <w:rPr>
          <w:rFonts w:eastAsia="Calibri"/>
          <w:i/>
          <w:sz w:val="27"/>
          <w:szCs w:val="27"/>
        </w:rPr>
        <w:t>ниже</w:t>
      </w:r>
      <w:r w:rsidRPr="00503890">
        <w:rPr>
          <w:rFonts w:eastAsia="Calibri"/>
          <w:sz w:val="27"/>
          <w:szCs w:val="27"/>
        </w:rPr>
        <w:t xml:space="preserve"> на </w:t>
      </w:r>
      <w:r w:rsidRPr="00503890">
        <w:rPr>
          <w:rFonts w:eastAsia="Calibri"/>
          <w:sz w:val="27"/>
          <w:szCs w:val="27"/>
          <w:u w:val="single"/>
        </w:rPr>
        <w:t>100,0</w:t>
      </w:r>
      <w:r w:rsidRPr="00503890">
        <w:rPr>
          <w:rFonts w:eastAsia="Calibri"/>
          <w:sz w:val="27"/>
          <w:szCs w:val="27"/>
        </w:rPr>
        <w:t>%).</w:t>
      </w:r>
    </w:p>
    <w:p w:rsidR="002007BC" w:rsidRPr="00503890" w:rsidRDefault="002007BC" w:rsidP="002007BC">
      <w:pPr>
        <w:spacing w:line="259" w:lineRule="auto"/>
        <w:ind w:firstLine="709"/>
        <w:jc w:val="both"/>
        <w:rPr>
          <w:rFonts w:eastAsia="Calibri"/>
          <w:sz w:val="27"/>
          <w:szCs w:val="27"/>
        </w:rPr>
      </w:pPr>
      <w:r w:rsidRPr="00503890">
        <w:rPr>
          <w:rFonts w:eastAsia="Calibri"/>
          <w:sz w:val="27"/>
          <w:szCs w:val="27"/>
        </w:rPr>
        <w:t xml:space="preserve">Специальная оценка условий труда проведена на </w:t>
      </w:r>
      <w:r w:rsidRPr="00503890">
        <w:rPr>
          <w:rFonts w:eastAsia="Calibri"/>
          <w:sz w:val="27"/>
          <w:szCs w:val="27"/>
          <w:u w:val="single"/>
        </w:rPr>
        <w:t>277</w:t>
      </w:r>
      <w:r w:rsidRPr="00503890">
        <w:rPr>
          <w:rFonts w:eastAsia="Calibri"/>
          <w:sz w:val="27"/>
          <w:szCs w:val="27"/>
        </w:rPr>
        <w:t xml:space="preserve"> рабочих местах, что составляет</w:t>
      </w:r>
      <w:r w:rsidRPr="00503890">
        <w:rPr>
          <w:rFonts w:eastAsia="Calibri"/>
          <w:sz w:val="27"/>
          <w:szCs w:val="27"/>
          <w:u w:val="single"/>
        </w:rPr>
        <w:t xml:space="preserve"> 100 </w:t>
      </w:r>
      <w:r w:rsidRPr="00503890">
        <w:rPr>
          <w:rFonts w:eastAsia="Calibri"/>
          <w:sz w:val="27"/>
          <w:szCs w:val="27"/>
        </w:rPr>
        <w:t>% от общего количества рабочих мест работников.</w:t>
      </w:r>
    </w:p>
    <w:p w:rsidR="002007BC" w:rsidRPr="00503890" w:rsidRDefault="002007BC" w:rsidP="002007BC">
      <w:pPr>
        <w:spacing w:line="259" w:lineRule="auto"/>
        <w:ind w:firstLine="709"/>
        <w:jc w:val="both"/>
        <w:rPr>
          <w:rFonts w:eastAsia="Calibri"/>
          <w:sz w:val="27"/>
          <w:szCs w:val="27"/>
        </w:rPr>
      </w:pPr>
      <w:r w:rsidRPr="00503890">
        <w:rPr>
          <w:rFonts w:eastAsia="Calibri"/>
          <w:sz w:val="27"/>
          <w:szCs w:val="27"/>
        </w:rPr>
        <w:t>По охране труда обучено</w:t>
      </w:r>
      <w:r w:rsidRPr="00503890">
        <w:rPr>
          <w:rFonts w:eastAsia="Calibri"/>
          <w:sz w:val="27"/>
          <w:szCs w:val="27"/>
          <w:u w:val="single"/>
        </w:rPr>
        <w:t xml:space="preserve"> 322 </w:t>
      </w:r>
      <w:r w:rsidRPr="00503890">
        <w:rPr>
          <w:rFonts w:eastAsia="Calibri"/>
          <w:sz w:val="27"/>
          <w:szCs w:val="27"/>
        </w:rPr>
        <w:t>руководителей и лиц, ответственных за данные вопросы, что составляет</w:t>
      </w:r>
      <w:r w:rsidRPr="00503890">
        <w:rPr>
          <w:rFonts w:eastAsia="Calibri"/>
          <w:sz w:val="27"/>
          <w:szCs w:val="27"/>
          <w:u w:val="single"/>
        </w:rPr>
        <w:t xml:space="preserve"> 98 </w:t>
      </w:r>
      <w:r w:rsidRPr="00503890">
        <w:rPr>
          <w:rFonts w:eastAsia="Calibri"/>
          <w:sz w:val="27"/>
          <w:szCs w:val="27"/>
        </w:rPr>
        <w:t>% от потребности.</w:t>
      </w:r>
    </w:p>
    <w:p w:rsidR="002007BC" w:rsidRPr="00503890" w:rsidRDefault="002007BC" w:rsidP="002007BC">
      <w:pPr>
        <w:spacing w:line="259" w:lineRule="auto"/>
        <w:ind w:firstLine="709"/>
        <w:jc w:val="both"/>
        <w:rPr>
          <w:rFonts w:eastAsia="Calibri"/>
          <w:sz w:val="27"/>
          <w:szCs w:val="27"/>
        </w:rPr>
      </w:pPr>
      <w:r w:rsidRPr="00503890">
        <w:rPr>
          <w:rFonts w:eastAsia="Calibri"/>
          <w:sz w:val="27"/>
          <w:szCs w:val="27"/>
        </w:rPr>
        <w:t xml:space="preserve">Обязательные медицинские осмотры прошел </w:t>
      </w:r>
      <w:r w:rsidRPr="00503890">
        <w:rPr>
          <w:rFonts w:eastAsia="Calibri"/>
          <w:sz w:val="27"/>
          <w:szCs w:val="27"/>
          <w:u w:val="single"/>
        </w:rPr>
        <w:t xml:space="preserve">3460 </w:t>
      </w:r>
      <w:r w:rsidRPr="00503890">
        <w:rPr>
          <w:rFonts w:eastAsia="Calibri"/>
          <w:sz w:val="27"/>
          <w:szCs w:val="27"/>
        </w:rPr>
        <w:t xml:space="preserve">человек, что составляет </w:t>
      </w:r>
      <w:r w:rsidRPr="00503890">
        <w:rPr>
          <w:rFonts w:eastAsia="Calibri"/>
          <w:sz w:val="27"/>
          <w:szCs w:val="27"/>
          <w:u w:val="single"/>
        </w:rPr>
        <w:t xml:space="preserve">100 </w:t>
      </w:r>
      <w:r w:rsidRPr="00503890">
        <w:rPr>
          <w:rFonts w:eastAsia="Calibri"/>
          <w:sz w:val="27"/>
          <w:szCs w:val="27"/>
        </w:rPr>
        <w:t>% от общего количества личного состава.</w:t>
      </w:r>
    </w:p>
    <w:p w:rsidR="002007BC" w:rsidRPr="00503890" w:rsidRDefault="002007BC" w:rsidP="002007BC">
      <w:pPr>
        <w:spacing w:line="259" w:lineRule="auto"/>
        <w:ind w:firstLine="709"/>
        <w:jc w:val="both"/>
        <w:rPr>
          <w:rFonts w:eastAsia="Calibri"/>
          <w:sz w:val="27"/>
          <w:szCs w:val="27"/>
        </w:rPr>
      </w:pPr>
      <w:r w:rsidRPr="00503890">
        <w:rPr>
          <w:rFonts w:eastAsia="Calibri"/>
          <w:sz w:val="27"/>
          <w:szCs w:val="27"/>
        </w:rPr>
        <w:t xml:space="preserve">По электробезопасности обучено и прошло проверку знаний </w:t>
      </w:r>
      <w:r w:rsidRPr="00503890">
        <w:rPr>
          <w:rFonts w:eastAsia="Calibri"/>
          <w:sz w:val="27"/>
          <w:szCs w:val="27"/>
          <w:u w:val="single"/>
        </w:rPr>
        <w:t xml:space="preserve">2470 </w:t>
      </w:r>
      <w:r w:rsidRPr="00503890">
        <w:rPr>
          <w:rFonts w:eastAsia="Calibri"/>
          <w:sz w:val="27"/>
          <w:szCs w:val="27"/>
        </w:rPr>
        <w:t>человек, что составляет</w:t>
      </w:r>
      <w:r w:rsidRPr="00503890">
        <w:rPr>
          <w:rFonts w:eastAsia="Calibri"/>
          <w:sz w:val="27"/>
          <w:szCs w:val="27"/>
          <w:u w:val="single"/>
        </w:rPr>
        <w:t xml:space="preserve"> 98,5 </w:t>
      </w:r>
      <w:r w:rsidRPr="00503890">
        <w:rPr>
          <w:rFonts w:eastAsia="Calibri"/>
          <w:sz w:val="27"/>
          <w:szCs w:val="27"/>
        </w:rPr>
        <w:t>% от потребности.</w:t>
      </w:r>
    </w:p>
    <w:p w:rsidR="002007BC" w:rsidRPr="00503890" w:rsidRDefault="002007BC" w:rsidP="002007BC">
      <w:pPr>
        <w:spacing w:line="259" w:lineRule="auto"/>
        <w:jc w:val="both"/>
        <w:rPr>
          <w:rFonts w:eastAsia="Calibri"/>
          <w:sz w:val="27"/>
          <w:szCs w:val="27"/>
        </w:rPr>
      </w:pPr>
    </w:p>
    <w:p w:rsidR="002007BC" w:rsidRPr="00503890" w:rsidRDefault="005B4417" w:rsidP="005B4417">
      <w:pPr>
        <w:spacing w:line="259" w:lineRule="auto"/>
        <w:ind w:firstLine="709"/>
        <w:jc w:val="both"/>
        <w:rPr>
          <w:rFonts w:eastAsia="Calibri"/>
          <w:sz w:val="27"/>
          <w:szCs w:val="27"/>
        </w:rPr>
      </w:pPr>
      <w:r w:rsidRPr="00503890">
        <w:rPr>
          <w:rFonts w:eastAsia="Calibri"/>
          <w:sz w:val="27"/>
          <w:szCs w:val="27"/>
        </w:rPr>
        <w:t xml:space="preserve">Вывод по разделу: </w:t>
      </w:r>
      <w:r w:rsidR="002007BC" w:rsidRPr="00503890">
        <w:rPr>
          <w:rFonts w:eastAsia="Calibri"/>
          <w:sz w:val="27"/>
          <w:szCs w:val="27"/>
        </w:rPr>
        <w:t>В целом деятельность в вопросах охраны труда в Главном управлении организована на должном уровне.</w:t>
      </w:r>
    </w:p>
    <w:p w:rsidR="002007BC" w:rsidRPr="005B4417" w:rsidRDefault="002007BC" w:rsidP="002007BC">
      <w:pPr>
        <w:spacing w:line="259" w:lineRule="auto"/>
        <w:ind w:firstLine="708"/>
        <w:jc w:val="both"/>
        <w:rPr>
          <w:rFonts w:eastAsia="Calibri"/>
          <w:sz w:val="27"/>
          <w:szCs w:val="27"/>
        </w:rPr>
      </w:pPr>
      <w:r w:rsidRPr="00503890">
        <w:rPr>
          <w:rFonts w:eastAsia="Calibri"/>
          <w:sz w:val="27"/>
          <w:szCs w:val="27"/>
        </w:rPr>
        <w:t>Согласно предварительного расчета по разделу «Организация работы</w:t>
      </w:r>
      <w:r w:rsidRPr="005B4417">
        <w:rPr>
          <w:rFonts w:eastAsia="Calibri"/>
          <w:sz w:val="27"/>
          <w:szCs w:val="27"/>
        </w:rPr>
        <w:t xml:space="preserve"> по охране труда» количество баллов составляет – 15,5 баллов; индекс деятельности составляет – 1.</w:t>
      </w:r>
    </w:p>
    <w:p w:rsidR="00E76E99" w:rsidRPr="005B4417" w:rsidRDefault="00E76E99">
      <w:pPr>
        <w:spacing w:after="200" w:line="276" w:lineRule="auto"/>
        <w:rPr>
          <w:sz w:val="28"/>
          <w:szCs w:val="28"/>
        </w:rPr>
      </w:pPr>
      <w:r w:rsidRPr="005B4417">
        <w:rPr>
          <w:sz w:val="28"/>
          <w:szCs w:val="28"/>
        </w:rPr>
        <w:br w:type="page"/>
      </w:r>
    </w:p>
    <w:p w:rsidR="00670807" w:rsidRPr="005B4417" w:rsidRDefault="00670807" w:rsidP="00670807">
      <w:pPr>
        <w:pStyle w:val="3"/>
      </w:pPr>
      <w:bookmarkStart w:id="32" w:name="_13._Обеспечение_защиты"/>
      <w:bookmarkEnd w:id="32"/>
      <w:r w:rsidRPr="005B4417">
        <w:lastRenderedPageBreak/>
        <w:t>13. Обеспечение защиты государственной тайны</w:t>
      </w:r>
      <w:r w:rsidR="00D067BA" w:rsidRPr="005B4417">
        <w:rPr>
          <w:rStyle w:val="af2"/>
        </w:rPr>
        <w:footnoteReference w:id="54"/>
      </w:r>
    </w:p>
    <w:p w:rsidR="00713BB8" w:rsidRPr="005B4417" w:rsidRDefault="00713BB8" w:rsidP="004E148F">
      <w:pPr>
        <w:jc w:val="center"/>
        <w:rPr>
          <w:b/>
          <w:sz w:val="28"/>
          <w:szCs w:val="28"/>
        </w:rPr>
      </w:pPr>
    </w:p>
    <w:p w:rsidR="00713BB8" w:rsidRPr="005B4417" w:rsidRDefault="00713BB8" w:rsidP="00713BB8">
      <w:pPr>
        <w:ind w:firstLine="709"/>
        <w:jc w:val="both"/>
        <w:rPr>
          <w:b/>
          <w:sz w:val="32"/>
          <w:szCs w:val="28"/>
        </w:rPr>
      </w:pPr>
      <w:r w:rsidRPr="005B4417">
        <w:rPr>
          <w:sz w:val="28"/>
        </w:rPr>
        <w:t>Сведения, содержащиеся в данном разделе, подлежат ограничению в доступе в соответствии с приказом МЧС России от 24 июня 2022 г. № 628дсп «Об утверждении Перечня сведений, составляющих служебную информацию ограниченного распространения, МЧС России». Работа с указанной информацией осуществляется в соответствии с приказом МЧС России от 14 октября 2019 г. № 581 «О порядке обращения со служебной информацией ограниченного распространения в Министерстве Российской Федерации по делам гражданской обороны, чрезвычайным ситуациям и ликвидации последствий стихийных бедствий». Данный раздел Анализа ежеквартально до 10 числа месяца, следующего за отчетным периодом, представляется в Управление защиты государственной тайны МЧС России посредством информационной системы «Система электронного документооборота МЧС России» с использованием объектов информатизации, аттестованных по требованиям безопасности информации, при этом установленное размещение на сетевом ресурсе Анализа осуществляется, исключая информацию указанного раздела.</w:t>
      </w:r>
    </w:p>
    <w:p w:rsidR="00713BB8" w:rsidRPr="005B4417" w:rsidRDefault="00713BB8" w:rsidP="00713BB8">
      <w:pPr>
        <w:pStyle w:val="af0"/>
        <w:ind w:firstLine="709"/>
        <w:jc w:val="both"/>
        <w:rPr>
          <w:i/>
          <w:sz w:val="28"/>
          <w:szCs w:val="28"/>
        </w:rPr>
      </w:pPr>
      <w:r w:rsidRPr="005B4417">
        <w:rPr>
          <w:i/>
          <w:sz w:val="28"/>
          <w:szCs w:val="28"/>
        </w:rPr>
        <w:t xml:space="preserve">Исходящий от </w:t>
      </w:r>
      <w:r w:rsidR="00206BC4" w:rsidRPr="005B4417">
        <w:rPr>
          <w:i/>
          <w:sz w:val="28"/>
          <w:szCs w:val="28"/>
        </w:rPr>
        <w:t>30</w:t>
      </w:r>
      <w:r w:rsidRPr="005B4417">
        <w:rPr>
          <w:i/>
          <w:sz w:val="28"/>
          <w:szCs w:val="28"/>
        </w:rPr>
        <w:t>.</w:t>
      </w:r>
      <w:r w:rsidR="00206BC4" w:rsidRPr="005B4417">
        <w:rPr>
          <w:i/>
          <w:sz w:val="28"/>
          <w:szCs w:val="28"/>
        </w:rPr>
        <w:t>12</w:t>
      </w:r>
      <w:r w:rsidRPr="005B4417">
        <w:rPr>
          <w:i/>
          <w:sz w:val="28"/>
          <w:szCs w:val="28"/>
        </w:rPr>
        <w:t>.2022 № М-130-</w:t>
      </w:r>
      <w:r w:rsidR="00206BC4" w:rsidRPr="005B4417">
        <w:rPr>
          <w:i/>
          <w:sz w:val="28"/>
          <w:szCs w:val="28"/>
        </w:rPr>
        <w:t>6918</w:t>
      </w:r>
      <w:r w:rsidRPr="005B4417">
        <w:rPr>
          <w:i/>
          <w:sz w:val="28"/>
          <w:szCs w:val="28"/>
        </w:rPr>
        <w:t>ДСП Главного управления МЧС России по г. Санкт-Петербургу.</w:t>
      </w:r>
    </w:p>
    <w:p w:rsidR="00713BB8" w:rsidRPr="005B4417" w:rsidRDefault="00713BB8" w:rsidP="004E148F">
      <w:pPr>
        <w:jc w:val="center"/>
        <w:rPr>
          <w:b/>
          <w:sz w:val="28"/>
          <w:szCs w:val="28"/>
        </w:rPr>
      </w:pPr>
    </w:p>
    <w:p w:rsidR="00670807" w:rsidRPr="005B4417" w:rsidRDefault="00670807" w:rsidP="004E148F">
      <w:pPr>
        <w:jc w:val="center"/>
        <w:rPr>
          <w:b/>
          <w:sz w:val="28"/>
          <w:szCs w:val="28"/>
        </w:rPr>
      </w:pPr>
      <w:r w:rsidRPr="005B4417">
        <w:rPr>
          <w:b/>
          <w:sz w:val="28"/>
          <w:szCs w:val="28"/>
        </w:rPr>
        <w:br w:type="page"/>
      </w:r>
    </w:p>
    <w:p w:rsidR="00EF0046" w:rsidRPr="005B4417" w:rsidRDefault="002D4D53" w:rsidP="00731442">
      <w:pPr>
        <w:pStyle w:val="2"/>
        <w:rPr>
          <w:szCs w:val="28"/>
        </w:rPr>
      </w:pPr>
      <w:bookmarkStart w:id="33" w:name="_VI._ПРОБЛЕМНЫЕ_ВОПРОСЫ"/>
      <w:bookmarkEnd w:id="33"/>
      <w:r w:rsidRPr="005B4417">
        <w:rPr>
          <w:rStyle w:val="20"/>
          <w:rFonts w:cs="Times New Roman"/>
          <w:b/>
        </w:rPr>
        <w:lastRenderedPageBreak/>
        <w:t>VI</w:t>
      </w:r>
      <w:r w:rsidR="00EF0046" w:rsidRPr="005B4417">
        <w:rPr>
          <w:rStyle w:val="20"/>
          <w:rFonts w:cs="Times New Roman"/>
          <w:b/>
        </w:rPr>
        <w:t xml:space="preserve">. </w:t>
      </w:r>
      <w:r w:rsidRPr="005B4417">
        <w:rPr>
          <w:rStyle w:val="20"/>
          <w:rFonts w:cs="Times New Roman"/>
          <w:b/>
        </w:rPr>
        <w:t>ПРОБЛЕМНЫЕ ВОПРОСЫ И ПРЕДЛОЖЕНИЯ ПО ИХ РЕШЕНИЮ</w:t>
      </w:r>
      <w:r w:rsidR="0065753C" w:rsidRPr="005B4417">
        <w:rPr>
          <w:rStyle w:val="af2"/>
          <w:rFonts w:cs="Times New Roman"/>
          <w:b w:val="0"/>
          <w:szCs w:val="28"/>
        </w:rPr>
        <w:footnoteReference w:id="55"/>
      </w:r>
      <w:r w:rsidRPr="005B4417">
        <w:rPr>
          <w:szCs w:val="28"/>
        </w:rPr>
        <w:t xml:space="preserve"> </w:t>
      </w:r>
    </w:p>
    <w:p w:rsidR="00EF0046" w:rsidRPr="005B4417" w:rsidRDefault="00EF0046" w:rsidP="00EF0046">
      <w:pPr>
        <w:suppressAutoHyphens/>
        <w:jc w:val="center"/>
        <w:rPr>
          <w:b/>
          <w:sz w:val="28"/>
          <w:szCs w:val="28"/>
        </w:rPr>
      </w:pPr>
    </w:p>
    <w:p w:rsidR="00713BB8" w:rsidRPr="005B4417" w:rsidRDefault="00713BB8" w:rsidP="00713BB8">
      <w:pPr>
        <w:ind w:firstLine="709"/>
        <w:jc w:val="both"/>
        <w:rPr>
          <w:b/>
          <w:sz w:val="28"/>
        </w:rPr>
      </w:pPr>
      <w:r w:rsidRPr="005B4417">
        <w:rPr>
          <w:b/>
          <w:sz w:val="28"/>
        </w:rPr>
        <w:t xml:space="preserve">Организация деятельности Государственной инспекции </w:t>
      </w:r>
      <w:r w:rsidRPr="005B4417">
        <w:rPr>
          <w:b/>
          <w:sz w:val="28"/>
        </w:rPr>
        <w:br/>
        <w:t>по маломерным судам :</w:t>
      </w:r>
    </w:p>
    <w:p w:rsidR="00EF0046" w:rsidRPr="005B4417" w:rsidRDefault="00EF0046" w:rsidP="00DB6850">
      <w:pPr>
        <w:suppressAutoHyphens/>
        <w:ind w:firstLine="709"/>
        <w:jc w:val="both"/>
        <w:rPr>
          <w:sz w:val="28"/>
          <w:szCs w:val="28"/>
        </w:rPr>
      </w:pPr>
    </w:p>
    <w:p w:rsidR="00713BB8" w:rsidRPr="005B4417" w:rsidRDefault="00713BB8" w:rsidP="00713BB8">
      <w:pPr>
        <w:pStyle w:val="a6"/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Для размещения инспекторского отделения № 2 в г. Кронштадт, </w:t>
      </w:r>
      <w:r w:rsidRPr="005B4417">
        <w:rPr>
          <w:sz w:val="28"/>
          <w:szCs w:val="28"/>
        </w:rPr>
        <w:br/>
        <w:t>а также базирования и хранения патрульных катеров распоряжением Комитета имущественных отношений Санкт-Петербурга от 14.04.2022 № 87-РЗУ передан в собственность Главного управления МЧС России по г. Санкт-Петербургу земельный участок под строительство станции (кадастровый номер: 78:34:0010236:3363, площадь 4875 кв.м).</w:t>
      </w:r>
    </w:p>
    <w:p w:rsidR="00713BB8" w:rsidRPr="005B4417" w:rsidRDefault="00713BB8" w:rsidP="00713BB8">
      <w:pPr>
        <w:pStyle w:val="a6"/>
        <w:ind w:left="0"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Управлением материально-технического обеспечения Главного управления МЧС России по г. Санкт-Петербургу направлена заявка в Управление инвестиций и строительства МЧС России, согласованная с Управлением безопасности людей на водных объектах, о выделении финансовых средств на строительство станции.</w:t>
      </w:r>
    </w:p>
    <w:p w:rsidR="00713BB8" w:rsidRPr="005B4417" w:rsidRDefault="00713BB8" w:rsidP="00713BB8">
      <w:pPr>
        <w:pStyle w:val="a6"/>
        <w:ind w:left="0"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На данный момент инспекторское отделение № 2 в г. Кронштадт размещается в здании пожарной части без доступа к водной акватории, чем ограничивается предоставление государственных услуг по регистрации и освидетельствованию маломерных судов.</w:t>
      </w:r>
    </w:p>
    <w:p w:rsidR="00713BB8" w:rsidRPr="005B4417" w:rsidRDefault="00713BB8" w:rsidP="00713BB8">
      <w:pPr>
        <w:ind w:firstLine="709"/>
        <w:jc w:val="both"/>
        <w:rPr>
          <w:sz w:val="28"/>
          <w:szCs w:val="28"/>
          <w:u w:val="single"/>
        </w:rPr>
      </w:pPr>
      <w:r w:rsidRPr="005B4417">
        <w:rPr>
          <w:sz w:val="28"/>
          <w:szCs w:val="28"/>
          <w:u w:val="single"/>
        </w:rPr>
        <w:t>Предложения по решению проблемного вопроса:</w:t>
      </w:r>
    </w:p>
    <w:p w:rsidR="00713BB8" w:rsidRPr="005B4417" w:rsidRDefault="00713BB8" w:rsidP="00713BB8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Необходимо предусмотреть выделение финансовых средств в 2023 году на строительство станции.</w:t>
      </w:r>
    </w:p>
    <w:p w:rsidR="00713BB8" w:rsidRPr="005B4417" w:rsidRDefault="00713BB8" w:rsidP="00713BB8">
      <w:pPr>
        <w:pStyle w:val="a6"/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В центральной части города подразделение центра ГИМС Главного управления МЧС России по г. Санкт-Петербургу расположено в районе западного скоростного диаметра в устье реки Нева. От данного участка вверх по течению реки Нева до границы г. Санкт-Петербурга протяженность реки составляет 39 км. На данном участке подразделения центра ГИМС отсутствуют, тем самым контрольно-надзорная деятельность на данном участке малоэффективна и приводит к увеличению расхода ГСМ, а также значительно возрастает время реагирования на Ч.С.</w:t>
      </w:r>
    </w:p>
    <w:p w:rsidR="00713BB8" w:rsidRPr="005B4417" w:rsidRDefault="00713BB8" w:rsidP="00713BB8">
      <w:pPr>
        <w:ind w:firstLine="709"/>
        <w:jc w:val="both"/>
        <w:rPr>
          <w:sz w:val="28"/>
          <w:szCs w:val="28"/>
          <w:u w:val="single"/>
        </w:rPr>
      </w:pPr>
      <w:r w:rsidRPr="005B4417">
        <w:rPr>
          <w:sz w:val="28"/>
          <w:szCs w:val="28"/>
          <w:u w:val="single"/>
        </w:rPr>
        <w:t>Предложения по решению проблемного вопроса:</w:t>
      </w:r>
    </w:p>
    <w:p w:rsidR="00713BB8" w:rsidRPr="005B4417" w:rsidRDefault="00713BB8" w:rsidP="00713BB8">
      <w:pPr>
        <w:ind w:firstLine="709"/>
        <w:jc w:val="both"/>
        <w:rPr>
          <w:sz w:val="28"/>
          <w:szCs w:val="28"/>
        </w:rPr>
      </w:pPr>
      <w:r w:rsidRPr="005B4417">
        <w:rPr>
          <w:sz w:val="28"/>
          <w:szCs w:val="28"/>
        </w:rPr>
        <w:t xml:space="preserve">Для увеличения эффективности контрольно-надзорной деятельности </w:t>
      </w:r>
      <w:r w:rsidRPr="005B4417">
        <w:rPr>
          <w:sz w:val="28"/>
          <w:szCs w:val="28"/>
        </w:rPr>
        <w:br/>
        <w:t>на водных объектах города Санкт-Петербурга необходимо создание дополнительно 3-х патрульных групп. Для этого необходимо внести изменения в организационно-штатную структуру центра ГИМС Главного управления МЧС России по г. Санкт-Петербургу, а именно заменить капитанов судов в количестве 8 ед. на 6 ед. государственных инспекторов.</w:t>
      </w:r>
    </w:p>
    <w:p w:rsidR="006D007F" w:rsidRPr="005B4417" w:rsidRDefault="006D007F" w:rsidP="00450A51">
      <w:pPr>
        <w:suppressAutoHyphens/>
        <w:ind w:firstLine="709"/>
        <w:jc w:val="both"/>
        <w:rPr>
          <w:sz w:val="28"/>
          <w:szCs w:val="28"/>
        </w:rPr>
      </w:pPr>
    </w:p>
    <w:p w:rsidR="006D007F" w:rsidRPr="005B4417" w:rsidRDefault="006D007F" w:rsidP="006824C0">
      <w:pPr>
        <w:pStyle w:val="2"/>
        <w:pageBreakBefore/>
        <w:rPr>
          <w:szCs w:val="28"/>
        </w:rPr>
      </w:pPr>
      <w:r w:rsidRPr="005B4417">
        <w:rPr>
          <w:rStyle w:val="20"/>
          <w:rFonts w:cs="Times New Roman"/>
          <w:b/>
        </w:rPr>
        <w:lastRenderedPageBreak/>
        <w:t>V</w:t>
      </w:r>
      <w:r w:rsidRPr="005B4417">
        <w:rPr>
          <w:rStyle w:val="20"/>
          <w:rFonts w:cs="Times New Roman"/>
          <w:b/>
          <w:lang w:val="en-US"/>
        </w:rPr>
        <w:t>I</w:t>
      </w:r>
      <w:r w:rsidRPr="005B4417">
        <w:rPr>
          <w:rStyle w:val="20"/>
          <w:rFonts w:cs="Times New Roman"/>
          <w:b/>
        </w:rPr>
        <w:t>I. ДОПОЛНИТЕЛЬНЫЕ СВЕДЕНИЯ</w:t>
      </w:r>
      <w:r w:rsidR="00E72C1C" w:rsidRPr="005B4417">
        <w:rPr>
          <w:rStyle w:val="af2"/>
          <w:rFonts w:cs="Times New Roman"/>
          <w:b w:val="0"/>
        </w:rPr>
        <w:footnoteReference w:id="56"/>
      </w:r>
      <w:r w:rsidR="00410DDD" w:rsidRPr="005B4417">
        <w:rPr>
          <w:rStyle w:val="20"/>
          <w:rFonts w:cs="Times New Roman"/>
          <w:vertAlign w:val="superscript"/>
        </w:rPr>
        <w:t>,</w:t>
      </w:r>
      <w:r w:rsidR="00CB0390" w:rsidRPr="005B4417">
        <w:rPr>
          <w:rStyle w:val="20"/>
          <w:rFonts w:cs="Times New Roman"/>
          <w:vertAlign w:val="superscript"/>
        </w:rPr>
        <w:t xml:space="preserve"> </w:t>
      </w:r>
      <w:r w:rsidR="00E72C1C" w:rsidRPr="005B4417">
        <w:rPr>
          <w:rStyle w:val="af2"/>
          <w:rFonts w:cs="Times New Roman"/>
          <w:b w:val="0"/>
        </w:rPr>
        <w:footnoteReference w:id="57"/>
      </w:r>
    </w:p>
    <w:p w:rsidR="006D007F" w:rsidRPr="005B4417" w:rsidRDefault="006D007F" w:rsidP="006D007F">
      <w:pPr>
        <w:suppressAutoHyphens/>
        <w:jc w:val="center"/>
        <w:rPr>
          <w:b/>
          <w:sz w:val="28"/>
          <w:szCs w:val="28"/>
        </w:rPr>
      </w:pPr>
    </w:p>
    <w:p w:rsidR="006D007F" w:rsidRPr="005B4417" w:rsidRDefault="006D007F" w:rsidP="006D007F">
      <w:pPr>
        <w:suppressAutoHyphens/>
        <w:jc w:val="center"/>
        <w:rPr>
          <w:b/>
          <w:sz w:val="28"/>
          <w:szCs w:val="28"/>
        </w:rPr>
      </w:pPr>
    </w:p>
    <w:p w:rsidR="006D007F" w:rsidRPr="005B4417" w:rsidRDefault="006D007F" w:rsidP="006D007F">
      <w:pPr>
        <w:suppressAutoHyphens/>
        <w:jc w:val="center"/>
        <w:rPr>
          <w:b/>
          <w:sz w:val="28"/>
          <w:szCs w:val="28"/>
        </w:rPr>
      </w:pPr>
    </w:p>
    <w:p w:rsidR="006D007F" w:rsidRPr="005B4417" w:rsidRDefault="006D007F" w:rsidP="006D007F">
      <w:pPr>
        <w:suppressAutoHyphens/>
        <w:jc w:val="center"/>
        <w:rPr>
          <w:b/>
          <w:sz w:val="28"/>
          <w:szCs w:val="28"/>
        </w:rPr>
      </w:pPr>
    </w:p>
    <w:p w:rsidR="006D007F" w:rsidRPr="005B4417" w:rsidRDefault="006D007F" w:rsidP="006D007F">
      <w:pPr>
        <w:suppressAutoHyphens/>
        <w:ind w:firstLine="709"/>
        <w:jc w:val="both"/>
        <w:rPr>
          <w:sz w:val="28"/>
          <w:szCs w:val="28"/>
        </w:rPr>
      </w:pPr>
    </w:p>
    <w:p w:rsidR="006D007F" w:rsidRPr="005B4417" w:rsidRDefault="006D007F" w:rsidP="006D007F">
      <w:pPr>
        <w:suppressAutoHyphens/>
        <w:ind w:firstLine="709"/>
        <w:jc w:val="both"/>
        <w:rPr>
          <w:sz w:val="28"/>
          <w:szCs w:val="28"/>
        </w:rPr>
      </w:pPr>
    </w:p>
    <w:p w:rsidR="008B4F4B" w:rsidRPr="005B4417" w:rsidRDefault="008B4F4B" w:rsidP="006D007F">
      <w:pPr>
        <w:suppressAutoHyphens/>
        <w:ind w:firstLine="709"/>
        <w:jc w:val="both"/>
        <w:rPr>
          <w:sz w:val="28"/>
          <w:szCs w:val="28"/>
        </w:rPr>
      </w:pPr>
    </w:p>
    <w:p w:rsidR="008B4F4B" w:rsidRPr="005B4417" w:rsidRDefault="008B4F4B" w:rsidP="006D007F">
      <w:pPr>
        <w:suppressAutoHyphens/>
        <w:ind w:firstLine="709"/>
        <w:jc w:val="both"/>
        <w:rPr>
          <w:sz w:val="28"/>
          <w:szCs w:val="28"/>
        </w:rPr>
      </w:pPr>
    </w:p>
    <w:p w:rsidR="008B4F4B" w:rsidRPr="005B4417" w:rsidRDefault="008B4F4B" w:rsidP="006D007F">
      <w:pPr>
        <w:suppressAutoHyphens/>
        <w:ind w:firstLine="709"/>
        <w:jc w:val="both"/>
        <w:rPr>
          <w:sz w:val="28"/>
          <w:szCs w:val="28"/>
        </w:rPr>
      </w:pPr>
    </w:p>
    <w:p w:rsidR="008B4F4B" w:rsidRPr="005B4417" w:rsidRDefault="008B4F4B" w:rsidP="006D007F">
      <w:pPr>
        <w:suppressAutoHyphens/>
        <w:ind w:firstLine="709"/>
        <w:jc w:val="both"/>
        <w:rPr>
          <w:sz w:val="28"/>
          <w:szCs w:val="28"/>
        </w:rPr>
      </w:pPr>
    </w:p>
    <w:p w:rsidR="008B4F4B" w:rsidRPr="005B4417" w:rsidRDefault="008B4F4B" w:rsidP="006D007F">
      <w:pPr>
        <w:suppressAutoHyphens/>
        <w:ind w:firstLine="709"/>
        <w:jc w:val="both"/>
        <w:rPr>
          <w:sz w:val="28"/>
          <w:szCs w:val="28"/>
        </w:rPr>
      </w:pPr>
    </w:p>
    <w:p w:rsidR="008B4F4B" w:rsidRPr="005B4417" w:rsidRDefault="008B4F4B" w:rsidP="006D007F">
      <w:pPr>
        <w:suppressAutoHyphens/>
        <w:ind w:firstLine="709"/>
        <w:jc w:val="both"/>
        <w:rPr>
          <w:sz w:val="28"/>
          <w:szCs w:val="28"/>
        </w:rPr>
      </w:pPr>
    </w:p>
    <w:p w:rsidR="008B4F4B" w:rsidRPr="005B4417" w:rsidRDefault="008B4F4B" w:rsidP="006D007F">
      <w:pPr>
        <w:suppressAutoHyphens/>
        <w:ind w:firstLine="709"/>
        <w:jc w:val="both"/>
        <w:rPr>
          <w:sz w:val="28"/>
          <w:szCs w:val="28"/>
        </w:rPr>
      </w:pPr>
    </w:p>
    <w:p w:rsidR="00E72C1C" w:rsidRPr="005B4417" w:rsidRDefault="00E72C1C" w:rsidP="006D007F">
      <w:pPr>
        <w:suppressAutoHyphens/>
        <w:ind w:firstLine="709"/>
        <w:jc w:val="both"/>
        <w:rPr>
          <w:sz w:val="28"/>
          <w:szCs w:val="28"/>
        </w:rPr>
      </w:pPr>
    </w:p>
    <w:p w:rsidR="00E72C1C" w:rsidRPr="005B4417" w:rsidRDefault="00E72C1C" w:rsidP="006D007F">
      <w:pPr>
        <w:suppressAutoHyphens/>
        <w:ind w:firstLine="709"/>
        <w:jc w:val="both"/>
        <w:rPr>
          <w:sz w:val="28"/>
          <w:szCs w:val="28"/>
        </w:rPr>
      </w:pPr>
    </w:p>
    <w:p w:rsidR="00E72C1C" w:rsidRPr="005B4417" w:rsidRDefault="00E72C1C" w:rsidP="006D007F">
      <w:pPr>
        <w:suppressAutoHyphens/>
        <w:ind w:firstLine="709"/>
        <w:jc w:val="both"/>
        <w:rPr>
          <w:sz w:val="28"/>
          <w:szCs w:val="28"/>
        </w:rPr>
      </w:pPr>
    </w:p>
    <w:p w:rsidR="00E72C1C" w:rsidRPr="005B4417" w:rsidRDefault="00E72C1C" w:rsidP="006D007F">
      <w:pPr>
        <w:suppressAutoHyphens/>
        <w:ind w:firstLine="709"/>
        <w:jc w:val="both"/>
        <w:rPr>
          <w:sz w:val="28"/>
          <w:szCs w:val="28"/>
        </w:rPr>
      </w:pPr>
    </w:p>
    <w:p w:rsidR="00E72C1C" w:rsidRPr="005B4417" w:rsidRDefault="00E72C1C" w:rsidP="006D007F">
      <w:pPr>
        <w:suppressAutoHyphens/>
        <w:ind w:firstLine="709"/>
        <w:jc w:val="both"/>
        <w:rPr>
          <w:sz w:val="28"/>
          <w:szCs w:val="28"/>
        </w:rPr>
      </w:pPr>
    </w:p>
    <w:p w:rsidR="00E72C1C" w:rsidRPr="005B4417" w:rsidRDefault="00E72C1C" w:rsidP="006D007F">
      <w:pPr>
        <w:suppressAutoHyphens/>
        <w:ind w:firstLine="709"/>
        <w:jc w:val="both"/>
        <w:rPr>
          <w:sz w:val="28"/>
          <w:szCs w:val="28"/>
        </w:rPr>
      </w:pPr>
    </w:p>
    <w:p w:rsidR="008B4F4B" w:rsidRPr="005B4417" w:rsidRDefault="008B4F4B" w:rsidP="006D007F">
      <w:pPr>
        <w:suppressAutoHyphens/>
        <w:ind w:firstLine="709"/>
        <w:jc w:val="both"/>
        <w:rPr>
          <w:sz w:val="28"/>
          <w:szCs w:val="28"/>
        </w:rPr>
      </w:pPr>
    </w:p>
    <w:p w:rsidR="008B4F4B" w:rsidRPr="005B4417" w:rsidRDefault="008B4F4B" w:rsidP="006D007F">
      <w:pPr>
        <w:suppressAutoHyphens/>
        <w:ind w:firstLine="709"/>
        <w:jc w:val="both"/>
        <w:rPr>
          <w:sz w:val="28"/>
          <w:szCs w:val="28"/>
        </w:rPr>
      </w:pPr>
    </w:p>
    <w:p w:rsidR="008B4F4B" w:rsidRPr="005B4417" w:rsidRDefault="008B4F4B" w:rsidP="006D007F">
      <w:pPr>
        <w:suppressAutoHyphens/>
        <w:ind w:firstLine="709"/>
        <w:jc w:val="both"/>
        <w:rPr>
          <w:sz w:val="28"/>
          <w:szCs w:val="28"/>
        </w:rPr>
      </w:pPr>
    </w:p>
    <w:p w:rsidR="008B4F4B" w:rsidRPr="005B4417" w:rsidRDefault="008B4F4B" w:rsidP="006D007F">
      <w:pPr>
        <w:suppressAutoHyphens/>
        <w:ind w:firstLine="709"/>
        <w:jc w:val="both"/>
        <w:rPr>
          <w:sz w:val="28"/>
          <w:szCs w:val="28"/>
        </w:rPr>
      </w:pPr>
    </w:p>
    <w:p w:rsidR="008B4F4B" w:rsidRPr="005B4417" w:rsidRDefault="008B4F4B" w:rsidP="006D007F">
      <w:pPr>
        <w:suppressAutoHyphens/>
        <w:ind w:firstLine="709"/>
        <w:jc w:val="both"/>
        <w:rPr>
          <w:sz w:val="28"/>
          <w:szCs w:val="28"/>
        </w:rPr>
      </w:pPr>
    </w:p>
    <w:p w:rsidR="008B4F4B" w:rsidRPr="005B4417" w:rsidRDefault="008B4F4B" w:rsidP="006D007F">
      <w:pPr>
        <w:suppressAutoHyphens/>
        <w:ind w:firstLine="709"/>
        <w:jc w:val="both"/>
        <w:rPr>
          <w:sz w:val="28"/>
          <w:szCs w:val="28"/>
        </w:rPr>
      </w:pPr>
    </w:p>
    <w:p w:rsidR="008B4F4B" w:rsidRPr="005B4417" w:rsidRDefault="008B4F4B" w:rsidP="006D007F">
      <w:pPr>
        <w:suppressAutoHyphens/>
        <w:ind w:firstLine="709"/>
        <w:jc w:val="both"/>
        <w:rPr>
          <w:sz w:val="28"/>
          <w:szCs w:val="28"/>
        </w:rPr>
      </w:pPr>
    </w:p>
    <w:p w:rsidR="008B4F4B" w:rsidRPr="005B4417" w:rsidRDefault="008B4F4B" w:rsidP="006D007F">
      <w:pPr>
        <w:suppressAutoHyphens/>
        <w:ind w:firstLine="709"/>
        <w:jc w:val="both"/>
        <w:rPr>
          <w:sz w:val="28"/>
          <w:szCs w:val="28"/>
        </w:rPr>
      </w:pPr>
    </w:p>
    <w:p w:rsidR="006D007F" w:rsidRPr="005B4417" w:rsidRDefault="006D007F" w:rsidP="006D007F">
      <w:pPr>
        <w:suppressAutoHyphens/>
        <w:ind w:firstLine="709"/>
        <w:jc w:val="both"/>
        <w:rPr>
          <w:sz w:val="28"/>
          <w:szCs w:val="28"/>
        </w:rPr>
      </w:pPr>
    </w:p>
    <w:p w:rsidR="00713BB8" w:rsidRPr="005B4417" w:rsidRDefault="006D007F" w:rsidP="006D007F">
      <w:pPr>
        <w:ind w:right="-2"/>
        <w:rPr>
          <w:sz w:val="28"/>
          <w:szCs w:val="28"/>
        </w:rPr>
      </w:pPr>
      <w:r w:rsidRPr="005B4417">
        <w:rPr>
          <w:sz w:val="28"/>
          <w:szCs w:val="28"/>
        </w:rPr>
        <w:t xml:space="preserve">Начальник </w:t>
      </w:r>
      <w:r w:rsidR="00713BB8" w:rsidRPr="005B4417">
        <w:rPr>
          <w:sz w:val="28"/>
          <w:szCs w:val="28"/>
        </w:rPr>
        <w:t>Главного управления</w:t>
      </w:r>
      <w:r w:rsidRPr="005B4417">
        <w:rPr>
          <w:sz w:val="28"/>
          <w:szCs w:val="28"/>
        </w:rPr>
        <w:t xml:space="preserve"> </w:t>
      </w:r>
    </w:p>
    <w:p w:rsidR="006D007F" w:rsidRPr="005B4417" w:rsidRDefault="00713BB8" w:rsidP="00713BB8">
      <w:pPr>
        <w:ind w:right="-2"/>
        <w:rPr>
          <w:sz w:val="28"/>
          <w:szCs w:val="28"/>
        </w:rPr>
      </w:pPr>
      <w:r w:rsidRPr="005B4417">
        <w:rPr>
          <w:sz w:val="28"/>
          <w:szCs w:val="28"/>
        </w:rPr>
        <w:t xml:space="preserve">МЧС России </w:t>
      </w:r>
      <w:r w:rsidR="006D007F" w:rsidRPr="005B4417">
        <w:rPr>
          <w:sz w:val="28"/>
          <w:szCs w:val="28"/>
        </w:rPr>
        <w:t xml:space="preserve">по </w:t>
      </w:r>
      <w:r w:rsidRPr="005B4417">
        <w:rPr>
          <w:sz w:val="28"/>
          <w:szCs w:val="28"/>
        </w:rPr>
        <w:t>г. Санкт-Петербургу</w:t>
      </w:r>
      <w:r w:rsidR="00E72C1C" w:rsidRPr="005B4417">
        <w:rPr>
          <w:rStyle w:val="af2"/>
          <w:szCs w:val="28"/>
        </w:rPr>
        <w:footnoteReference w:id="58"/>
      </w:r>
    </w:p>
    <w:p w:rsidR="00713BB8" w:rsidRPr="005B4417" w:rsidRDefault="00713BB8" w:rsidP="00713BB8">
      <w:pPr>
        <w:rPr>
          <w:i/>
          <w:szCs w:val="28"/>
        </w:rPr>
      </w:pPr>
    </w:p>
    <w:p w:rsidR="00713BB8" w:rsidRPr="005B4417" w:rsidRDefault="00713BB8" w:rsidP="00713BB8">
      <w:pPr>
        <w:rPr>
          <w:b/>
          <w:sz w:val="28"/>
          <w:szCs w:val="28"/>
        </w:rPr>
      </w:pPr>
      <w:r w:rsidRPr="005B4417">
        <w:rPr>
          <w:b/>
          <w:sz w:val="28"/>
          <w:szCs w:val="28"/>
        </w:rPr>
        <w:t>генерал-лейтенант внутренней службы                                               А.Г. Аникин</w:t>
      </w:r>
    </w:p>
    <w:p w:rsidR="00713BB8" w:rsidRPr="005B4417" w:rsidRDefault="00713BB8" w:rsidP="00713BB8">
      <w:pPr>
        <w:ind w:right="-2"/>
        <w:jc w:val="both"/>
        <w:rPr>
          <w:sz w:val="28"/>
          <w:szCs w:val="28"/>
        </w:rPr>
      </w:pPr>
      <w:r w:rsidRPr="005B4417">
        <w:rPr>
          <w:sz w:val="28"/>
          <w:szCs w:val="28"/>
        </w:rPr>
        <w:t>«___» _____________ 2022 года</w:t>
      </w:r>
    </w:p>
    <w:p w:rsidR="006D007F" w:rsidRPr="005B4417" w:rsidRDefault="006D007F" w:rsidP="00713BB8">
      <w:pPr>
        <w:ind w:right="-2"/>
        <w:rPr>
          <w:sz w:val="28"/>
          <w:szCs w:val="28"/>
        </w:rPr>
      </w:pPr>
    </w:p>
    <w:sectPr w:rsidR="006D007F" w:rsidRPr="005B4417" w:rsidSect="00767352">
      <w:headerReference w:type="default" r:id="rId64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D6F" w:rsidRDefault="00840D6F" w:rsidP="00603424">
      <w:r>
        <w:separator/>
      </w:r>
    </w:p>
  </w:endnote>
  <w:endnote w:type="continuationSeparator" w:id="0">
    <w:p w:rsidR="00840D6F" w:rsidRDefault="00840D6F" w:rsidP="0060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ans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D6F" w:rsidRDefault="00840D6F" w:rsidP="00603424">
      <w:r>
        <w:separator/>
      </w:r>
    </w:p>
  </w:footnote>
  <w:footnote w:type="continuationSeparator" w:id="0">
    <w:p w:rsidR="00840D6F" w:rsidRDefault="00840D6F" w:rsidP="00603424">
      <w:r>
        <w:continuationSeparator/>
      </w:r>
    </w:p>
  </w:footnote>
  <w:footnote w:id="1">
    <w:p w:rsidR="00D243D2" w:rsidRPr="00962245" w:rsidRDefault="00D243D2" w:rsidP="000B15BD">
      <w:pPr>
        <w:pStyle w:val="af0"/>
        <w:jc w:val="both"/>
        <w:rPr>
          <w:color w:val="000000" w:themeColor="text1"/>
        </w:rPr>
      </w:pPr>
      <w:r w:rsidRPr="00962245">
        <w:rPr>
          <w:rStyle w:val="af2"/>
          <w:color w:val="000000" w:themeColor="text1"/>
        </w:rPr>
        <w:footnoteRef/>
      </w:r>
      <w:r w:rsidRPr="00962245">
        <w:rPr>
          <w:color w:val="000000" w:themeColor="text1"/>
          <w:lang w:val="en-US"/>
        </w:rPr>
        <w:t> </w:t>
      </w:r>
      <w:r w:rsidRPr="00962245">
        <w:rPr>
          <w:color w:val="000000" w:themeColor="text1"/>
        </w:rPr>
        <w:t>Отчетный период: I квартал, I полугодие, I-III кварталы, год.</w:t>
      </w:r>
    </w:p>
  </w:footnote>
  <w:footnote w:id="2">
    <w:p w:rsidR="00D243D2" w:rsidRPr="00962245" w:rsidRDefault="00D243D2" w:rsidP="000B15BD">
      <w:pPr>
        <w:pStyle w:val="af0"/>
        <w:jc w:val="both"/>
        <w:rPr>
          <w:color w:val="000000" w:themeColor="text1"/>
        </w:rPr>
      </w:pPr>
      <w:r w:rsidRPr="00962245">
        <w:rPr>
          <w:rStyle w:val="af2"/>
          <w:color w:val="000000" w:themeColor="text1"/>
        </w:rPr>
        <w:footnoteRef/>
      </w:r>
      <w:r w:rsidRPr="00962245">
        <w:rPr>
          <w:color w:val="000000" w:themeColor="text1"/>
        </w:rPr>
        <w:t> Динамика в сравнении с аналогичным периодом прошлого года (далее – АППГ) указывается в соответствии</w:t>
      </w:r>
      <w:r w:rsidRPr="00962245">
        <w:rPr>
          <w:color w:val="000000" w:themeColor="text1"/>
        </w:rPr>
        <w:br/>
        <w:t>с настоящей формой.</w:t>
      </w:r>
    </w:p>
  </w:footnote>
  <w:footnote w:id="3">
    <w:p w:rsidR="00D243D2" w:rsidRDefault="00D243D2" w:rsidP="002A0274">
      <w:pPr>
        <w:jc w:val="both"/>
        <w:rPr>
          <w:sz w:val="20"/>
          <w:szCs w:val="20"/>
        </w:rPr>
      </w:pPr>
      <w:r>
        <w:rPr>
          <w:rStyle w:val="aff4"/>
        </w:rPr>
        <w:footnoteRef/>
      </w:r>
      <w:r>
        <w:t> </w:t>
      </w:r>
      <w:r>
        <w:rPr>
          <w:sz w:val="20"/>
          <w:szCs w:val="20"/>
        </w:rPr>
        <w:t>В соответствии с приказом МЧС России от 05.07.2021 № 429 «Об установлении критериев информации</w:t>
      </w:r>
      <w:r>
        <w:rPr>
          <w:sz w:val="20"/>
          <w:szCs w:val="20"/>
        </w:rPr>
        <w:br/>
        <w:t>о чрезвычайных ситуациях природного и техногенного характера» (зарегистрирован Министерством юстиции Российской Федерации 16 сентября 2021 г., регистрационный № 65025), вступившим в силу с 1 января 2022 года,</w:t>
      </w:r>
      <w:r>
        <w:rPr>
          <w:sz w:val="20"/>
          <w:szCs w:val="20"/>
        </w:rPr>
        <w:br/>
        <w:t>за АППГ указывается сумма ЧС природного и биолого-социального характера.</w:t>
      </w:r>
    </w:p>
    <w:p w:rsidR="00D243D2" w:rsidRDefault="00D243D2" w:rsidP="002A0274">
      <w:pPr>
        <w:pStyle w:val="af0"/>
        <w:jc w:val="both"/>
        <w:rPr>
          <w:color w:val="000000" w:themeColor="text1"/>
        </w:rPr>
      </w:pPr>
    </w:p>
  </w:footnote>
  <w:footnote w:id="4">
    <w:p w:rsidR="00D243D2" w:rsidRPr="00962245" w:rsidRDefault="00D243D2" w:rsidP="000F4208">
      <w:pPr>
        <w:pStyle w:val="af0"/>
        <w:jc w:val="both"/>
        <w:rPr>
          <w:color w:val="000000" w:themeColor="text1"/>
        </w:rPr>
      </w:pPr>
      <w:r w:rsidRPr="00962245">
        <w:rPr>
          <w:rStyle w:val="af2"/>
          <w:color w:val="000000" w:themeColor="text1"/>
        </w:rPr>
        <w:footnoteRef/>
      </w:r>
      <w:r w:rsidRPr="00962245">
        <w:rPr>
          <w:color w:val="000000" w:themeColor="text1"/>
        </w:rPr>
        <w:t> Для главных управлений МЧС России, дислоцированных в субъектах Российской Федерации, в которых расположены центры соответствующих федеральных округов (далее – ГУ МЧС России, осуществляющее координацию деятельности).</w:t>
      </w:r>
    </w:p>
  </w:footnote>
  <w:footnote w:id="5">
    <w:p w:rsidR="00D243D2" w:rsidRPr="00962245" w:rsidRDefault="00D243D2" w:rsidP="000F4208">
      <w:pPr>
        <w:pStyle w:val="af0"/>
        <w:jc w:val="both"/>
        <w:rPr>
          <w:color w:val="000000" w:themeColor="text1"/>
        </w:rPr>
      </w:pPr>
      <w:r w:rsidRPr="00962245">
        <w:rPr>
          <w:rStyle w:val="af2"/>
          <w:color w:val="000000" w:themeColor="text1"/>
        </w:rPr>
        <w:footnoteRef/>
      </w:r>
      <w:r w:rsidRPr="00962245">
        <w:rPr>
          <w:color w:val="000000" w:themeColor="text1"/>
        </w:rPr>
        <w:t> Для ГУ МЧС России, осуществляющих координацию деятельности.</w:t>
      </w:r>
    </w:p>
  </w:footnote>
  <w:footnote w:id="6">
    <w:p w:rsidR="00D243D2" w:rsidRPr="00962245" w:rsidRDefault="00D243D2" w:rsidP="005A2EC4">
      <w:pPr>
        <w:pStyle w:val="af0"/>
        <w:jc w:val="both"/>
        <w:rPr>
          <w:color w:val="000000" w:themeColor="text1"/>
        </w:rPr>
      </w:pPr>
      <w:r w:rsidRPr="00962245">
        <w:rPr>
          <w:rStyle w:val="af2"/>
          <w:color w:val="000000" w:themeColor="text1"/>
        </w:rPr>
        <w:footnoteRef/>
      </w:r>
      <w:r w:rsidRPr="00962245">
        <w:rPr>
          <w:color w:val="000000" w:themeColor="text1"/>
        </w:rPr>
        <w:t xml:space="preserve"> При отсутствии прогнозов об опасных и неблагоприятных явлениях на территории субъекта Российской Федерации в графах Таблицы 2.1.1, где указывается процентное отношение параметров к количеству неблагоприятных</w:t>
      </w:r>
      <w:r>
        <w:rPr>
          <w:color w:val="000000" w:themeColor="text1"/>
        </w:rPr>
        <w:br/>
      </w:r>
      <w:r w:rsidRPr="00962245">
        <w:rPr>
          <w:color w:val="000000" w:themeColor="text1"/>
        </w:rPr>
        <w:t>и опасных явлений, вносится значение 100 %.</w:t>
      </w:r>
    </w:p>
  </w:footnote>
  <w:footnote w:id="7">
    <w:p w:rsidR="00D243D2" w:rsidRPr="00962245" w:rsidRDefault="00D243D2" w:rsidP="00BC53A3">
      <w:pPr>
        <w:pStyle w:val="af0"/>
        <w:jc w:val="both"/>
        <w:rPr>
          <w:color w:val="000000" w:themeColor="text1"/>
        </w:rPr>
      </w:pPr>
      <w:r w:rsidRPr="00962245">
        <w:rPr>
          <w:rStyle w:val="af2"/>
          <w:color w:val="000000" w:themeColor="text1"/>
        </w:rPr>
        <w:footnoteRef/>
      </w:r>
      <w:r w:rsidRPr="00962245">
        <w:rPr>
          <w:color w:val="000000" w:themeColor="text1"/>
        </w:rPr>
        <w:t xml:space="preserve"> Информационно-аналитические материалы - материалы, разработанные на основе данных (в т.ч. прогнозных) Росгидромета, </w:t>
      </w:r>
      <w:r w:rsidRPr="00962245">
        <w:rPr>
          <w:rFonts w:eastAsia="Courier New"/>
          <w:color w:val="000000" w:themeColor="text1"/>
          <w:lang w:bidi="ru-RU"/>
        </w:rPr>
        <w:t>федеральных органов исполнительной власти</w:t>
      </w:r>
      <w:r w:rsidRPr="00962245">
        <w:rPr>
          <w:color w:val="000000" w:themeColor="text1"/>
        </w:rPr>
        <w:t xml:space="preserve">, </w:t>
      </w:r>
      <w:r w:rsidRPr="00962245">
        <w:rPr>
          <w:rFonts w:eastAsia="Courier New"/>
          <w:color w:val="000000" w:themeColor="text1"/>
          <w:lang w:bidi="ru-RU"/>
        </w:rPr>
        <w:t>территориальных органов федеральных органов исполнительной власти</w:t>
      </w:r>
      <w:r w:rsidRPr="00962245">
        <w:rPr>
          <w:color w:val="000000" w:themeColor="text1"/>
        </w:rPr>
        <w:t>, исполнительн</w:t>
      </w:r>
      <w:r>
        <w:rPr>
          <w:color w:val="000000" w:themeColor="text1"/>
        </w:rPr>
        <w:t>ых</w:t>
      </w:r>
      <w:r w:rsidRPr="00962245">
        <w:rPr>
          <w:color w:val="000000" w:themeColor="text1"/>
        </w:rPr>
        <w:t xml:space="preserve"> органов </w:t>
      </w:r>
      <w:r>
        <w:rPr>
          <w:color w:val="000000" w:themeColor="text1"/>
        </w:rPr>
        <w:t xml:space="preserve">субъекта </w:t>
      </w:r>
      <w:r w:rsidRPr="00962245">
        <w:rPr>
          <w:color w:val="000000" w:themeColor="text1"/>
        </w:rPr>
        <w:t>Российской Федерации</w:t>
      </w:r>
      <w:r>
        <w:rPr>
          <w:color w:val="000000" w:themeColor="text1"/>
        </w:rPr>
        <w:t xml:space="preserve"> </w:t>
      </w:r>
      <w:r w:rsidRPr="00962245">
        <w:rPr>
          <w:color w:val="000000" w:themeColor="text1"/>
        </w:rPr>
        <w:t>и организаций, базы</w:t>
      </w:r>
      <w:r>
        <w:rPr>
          <w:color w:val="000000" w:themeColor="text1"/>
        </w:rPr>
        <w:t xml:space="preserve"> данных происшествий и сведений </w:t>
      </w:r>
      <w:r w:rsidRPr="00962245">
        <w:rPr>
          <w:color w:val="000000" w:themeColor="text1"/>
        </w:rPr>
        <w:t>из информационных ресурсов и систем, а также с учетом складывающейся обстановки</w:t>
      </w:r>
      <w:r w:rsidRPr="00962245">
        <w:rPr>
          <w:color w:val="000000" w:themeColor="text1"/>
        </w:rPr>
        <w:br/>
        <w:t>(в т.ч. гидрометеорологических параметров) и оперативных расчетов, подготовленных с использованием имеющихся расчетных программ и систем.</w:t>
      </w:r>
    </w:p>
  </w:footnote>
  <w:footnote w:id="8">
    <w:p w:rsidR="00D243D2" w:rsidRDefault="00D243D2" w:rsidP="00346673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346673">
        <w:rPr>
          <w:color w:val="000000" w:themeColor="text1"/>
          <w:szCs w:val="28"/>
        </w:rPr>
        <w:t>Приложение № 1 Методических рекомендаций по</w:t>
      </w:r>
      <w:r>
        <w:rPr>
          <w:color w:val="000000" w:themeColor="text1"/>
          <w:szCs w:val="28"/>
        </w:rPr>
        <w:t xml:space="preserve"> порядку использования </w:t>
      </w:r>
      <w:r w:rsidRPr="00346673">
        <w:rPr>
          <w:color w:val="000000" w:themeColor="text1"/>
          <w:szCs w:val="28"/>
        </w:rPr>
        <w:t>и применения мобильного приложения «Термические точки» от 06.05.2021 № 2-4-87-6-9.</w:t>
      </w:r>
    </w:p>
  </w:footnote>
  <w:footnote w:id="9">
    <w:p w:rsidR="00D243D2" w:rsidRPr="00004A19" w:rsidRDefault="00D243D2" w:rsidP="009B7152">
      <w:pPr>
        <w:pStyle w:val="af0"/>
        <w:jc w:val="both"/>
      </w:pPr>
      <w:r w:rsidRPr="00004A19">
        <w:rPr>
          <w:rStyle w:val="af2"/>
        </w:rPr>
        <w:footnoteRef/>
      </w:r>
      <w:r w:rsidRPr="00004A19">
        <w:t xml:space="preserve"> Указывается количество документов по оперативной информации, утвержденных распорядительным документом регионального уровня.</w:t>
      </w:r>
    </w:p>
  </w:footnote>
  <w:footnote w:id="10">
    <w:p w:rsidR="00D243D2" w:rsidRPr="007F1B2E" w:rsidRDefault="00D243D2" w:rsidP="009B7152">
      <w:pPr>
        <w:pStyle w:val="af0"/>
        <w:jc w:val="both"/>
      </w:pPr>
      <w:r w:rsidRPr="00004A19">
        <w:rPr>
          <w:rStyle w:val="af2"/>
        </w:rPr>
        <w:footnoteRef/>
      </w:r>
      <w:r w:rsidRPr="00004A19">
        <w:t xml:space="preserve"> Указывается количество документов по оперативной информации, направленных в оперативную дежурную смену МЧС России несвоевременно или с нарушениями требований к качеству отработки документов.</w:t>
      </w:r>
    </w:p>
  </w:footnote>
  <w:footnote w:id="11">
    <w:p w:rsidR="00D243D2" w:rsidRPr="00A40DE1" w:rsidRDefault="00D243D2">
      <w:pPr>
        <w:pStyle w:val="af0"/>
        <w:rPr>
          <w:sz w:val="22"/>
        </w:rPr>
      </w:pPr>
      <w:r>
        <w:rPr>
          <w:rStyle w:val="af2"/>
        </w:rPr>
        <w:footnoteRef/>
      </w:r>
      <w:r>
        <w:t xml:space="preserve"> </w:t>
      </w:r>
      <w:r>
        <w:rPr>
          <w:iCs/>
          <w:color w:val="000000" w:themeColor="text1"/>
        </w:rPr>
        <w:t>У</w:t>
      </w:r>
      <w:r w:rsidRPr="00A40DE1">
        <w:rPr>
          <w:iCs/>
          <w:color w:val="000000" w:themeColor="text1"/>
        </w:rPr>
        <w:t>казывается динамика изменения прикрытых населенных пунктов</w:t>
      </w:r>
      <w:r>
        <w:rPr>
          <w:iCs/>
          <w:color w:val="000000" w:themeColor="text1"/>
        </w:rPr>
        <w:t>.</w:t>
      </w:r>
    </w:p>
  </w:footnote>
  <w:footnote w:id="12">
    <w:p w:rsidR="00D243D2" w:rsidRPr="00962245" w:rsidRDefault="00D243D2" w:rsidP="00FC251C">
      <w:pPr>
        <w:jc w:val="both"/>
        <w:rPr>
          <w:color w:val="000000" w:themeColor="text1"/>
        </w:rPr>
      </w:pPr>
      <w:r w:rsidRPr="00962245">
        <w:rPr>
          <w:rStyle w:val="af2"/>
          <w:color w:val="000000" w:themeColor="text1"/>
          <w:sz w:val="20"/>
          <w:szCs w:val="20"/>
        </w:rPr>
        <w:footnoteRef/>
      </w:r>
      <w:r>
        <w:rPr>
          <w:color w:val="000000" w:themeColor="text1"/>
          <w:sz w:val="20"/>
          <w:szCs w:val="20"/>
        </w:rPr>
        <w:t xml:space="preserve"> Под отделением ГДЗС понимать </w:t>
      </w:r>
      <w:r w:rsidRPr="00962245">
        <w:rPr>
          <w:color w:val="000000" w:themeColor="text1"/>
          <w:sz w:val="20"/>
          <w:szCs w:val="20"/>
        </w:rPr>
        <w:t>отделение на пожарно-спасательном автомобиле (основной и специальный</w:t>
      </w:r>
      <w:r w:rsidRPr="00962245">
        <w:rPr>
          <w:color w:val="000000" w:themeColor="text1"/>
          <w:sz w:val="20"/>
          <w:szCs w:val="20"/>
        </w:rPr>
        <w:br/>
        <w:t>по типу АГ, АСА, СПАСА и др.), от подразделения</w:t>
      </w:r>
      <w:r>
        <w:rPr>
          <w:color w:val="000000" w:themeColor="text1"/>
          <w:sz w:val="20"/>
          <w:szCs w:val="20"/>
        </w:rPr>
        <w:t>,</w:t>
      </w:r>
      <w:r w:rsidRPr="00962245">
        <w:rPr>
          <w:color w:val="000000" w:themeColor="text1"/>
          <w:sz w:val="20"/>
          <w:szCs w:val="20"/>
        </w:rPr>
        <w:t xml:space="preserve"> где создана газодымозащитная служба и из личного состава которого на пожаре формируется звено ГДЗС.</w:t>
      </w:r>
    </w:p>
  </w:footnote>
  <w:footnote w:id="13">
    <w:p w:rsidR="00D243D2" w:rsidRPr="00962245" w:rsidRDefault="00D243D2" w:rsidP="00FC251C">
      <w:pPr>
        <w:pStyle w:val="af0"/>
        <w:jc w:val="both"/>
        <w:rPr>
          <w:color w:val="000000" w:themeColor="text1"/>
        </w:rPr>
      </w:pPr>
      <w:r w:rsidRPr="00962245">
        <w:rPr>
          <w:rStyle w:val="af2"/>
          <w:color w:val="000000" w:themeColor="text1"/>
        </w:rPr>
        <w:footnoteRef/>
      </w:r>
      <w:r w:rsidRPr="00962245">
        <w:rPr>
          <w:color w:val="000000" w:themeColor="text1"/>
        </w:rPr>
        <w:t> Учитываются только подразделения, входящие в состав ГУ МЧС России. Договорные подразделения</w:t>
      </w:r>
      <w:r w:rsidRPr="00962245">
        <w:rPr>
          <w:color w:val="000000" w:themeColor="text1"/>
        </w:rPr>
        <w:br/>
        <w:t>и специальные управления ФПС не учитываются.</w:t>
      </w:r>
    </w:p>
  </w:footnote>
  <w:footnote w:id="14">
    <w:p w:rsidR="00D243D2" w:rsidRPr="00962245" w:rsidRDefault="00D243D2">
      <w:pPr>
        <w:pStyle w:val="af0"/>
        <w:rPr>
          <w:color w:val="000000" w:themeColor="text1"/>
        </w:rPr>
      </w:pPr>
      <w:r w:rsidRPr="00962245">
        <w:rPr>
          <w:rStyle w:val="af2"/>
          <w:color w:val="000000" w:themeColor="text1"/>
        </w:rPr>
        <w:footnoteRef/>
      </w:r>
      <w:r w:rsidRPr="00962245">
        <w:rPr>
          <w:color w:val="000000" w:themeColor="text1"/>
        </w:rPr>
        <w:t xml:space="preserve"> Указывается каждый пожар, потушенный по повышенному рангу (номеру).</w:t>
      </w:r>
    </w:p>
  </w:footnote>
  <w:footnote w:id="15">
    <w:p w:rsidR="00D243D2" w:rsidRPr="00962245" w:rsidRDefault="00D243D2" w:rsidP="00C3499B">
      <w:pPr>
        <w:pStyle w:val="af0"/>
        <w:jc w:val="both"/>
        <w:rPr>
          <w:color w:val="000000" w:themeColor="text1"/>
        </w:rPr>
      </w:pPr>
      <w:r w:rsidRPr="00962245">
        <w:rPr>
          <w:rStyle w:val="af2"/>
          <w:color w:val="000000" w:themeColor="text1"/>
        </w:rPr>
        <w:footnoteRef/>
      </w:r>
      <w:r w:rsidRPr="00962245">
        <w:rPr>
          <w:color w:val="000000" w:themeColor="text1"/>
        </w:rPr>
        <w:t> Указывается общая численность личного состава, находящегося на должностях, привлекаемых к руководству тушением пожаров в соответствии с приказом МЧС России от 20</w:t>
      </w:r>
      <w:r>
        <w:rPr>
          <w:color w:val="000000" w:themeColor="text1"/>
        </w:rPr>
        <w:t xml:space="preserve"> октября </w:t>
      </w:r>
      <w:r w:rsidRPr="00962245">
        <w:rPr>
          <w:color w:val="000000" w:themeColor="text1"/>
        </w:rPr>
        <w:t xml:space="preserve">2017 </w:t>
      </w:r>
      <w:r>
        <w:rPr>
          <w:color w:val="000000" w:themeColor="text1"/>
        </w:rPr>
        <w:t xml:space="preserve">г. </w:t>
      </w:r>
      <w:r w:rsidRPr="00962245">
        <w:rPr>
          <w:color w:val="000000" w:themeColor="text1"/>
        </w:rPr>
        <w:t>№ 450, а также документами</w:t>
      </w:r>
      <w:r w:rsidRPr="00962245">
        <w:rPr>
          <w:color w:val="000000" w:themeColor="text1"/>
        </w:rPr>
        <w:br/>
        <w:t>ГУ МЧС России, устанавливающи</w:t>
      </w:r>
      <w:r>
        <w:rPr>
          <w:color w:val="000000" w:themeColor="text1"/>
        </w:rPr>
        <w:t>ми</w:t>
      </w:r>
      <w:r w:rsidRPr="00962245">
        <w:rPr>
          <w:color w:val="000000" w:themeColor="text1"/>
        </w:rPr>
        <w:t xml:space="preserve"> порядок привлечения должностных лиц (вакантные должности</w:t>
      </w:r>
      <w:r>
        <w:rPr>
          <w:color w:val="000000" w:themeColor="text1"/>
        </w:rPr>
        <w:br/>
      </w:r>
      <w:r w:rsidRPr="00962245">
        <w:rPr>
          <w:color w:val="000000" w:themeColor="text1"/>
        </w:rPr>
        <w:t>не указываются).</w:t>
      </w:r>
    </w:p>
  </w:footnote>
  <w:footnote w:id="16">
    <w:p w:rsidR="00D243D2" w:rsidRPr="00962245" w:rsidRDefault="00D243D2" w:rsidP="00C3499B">
      <w:pPr>
        <w:jc w:val="both"/>
        <w:rPr>
          <w:color w:val="000000" w:themeColor="text1"/>
        </w:rPr>
      </w:pPr>
      <w:r w:rsidRPr="00962245">
        <w:rPr>
          <w:rStyle w:val="af2"/>
          <w:color w:val="000000" w:themeColor="text1"/>
          <w:sz w:val="20"/>
          <w:szCs w:val="20"/>
        </w:rPr>
        <w:footnoteRef/>
      </w:r>
      <w:r w:rsidRPr="00962245">
        <w:rPr>
          <w:color w:val="000000" w:themeColor="text1"/>
          <w:sz w:val="20"/>
          <w:szCs w:val="20"/>
        </w:rPr>
        <w:t> Указываются итоговые оценки подразделения пожарной охраны на основании актов (пункт 164 приказа</w:t>
      </w:r>
      <w:r w:rsidRPr="00962245">
        <w:rPr>
          <w:color w:val="000000" w:themeColor="text1"/>
          <w:sz w:val="20"/>
          <w:szCs w:val="20"/>
        </w:rPr>
        <w:br/>
        <w:t>МЧС России от 26</w:t>
      </w:r>
      <w:r>
        <w:rPr>
          <w:color w:val="000000" w:themeColor="text1"/>
          <w:sz w:val="20"/>
          <w:szCs w:val="20"/>
        </w:rPr>
        <w:t xml:space="preserve"> октября </w:t>
      </w:r>
      <w:r w:rsidRPr="00962245">
        <w:rPr>
          <w:color w:val="000000" w:themeColor="text1"/>
          <w:sz w:val="20"/>
          <w:szCs w:val="20"/>
        </w:rPr>
        <w:t xml:space="preserve">2017 </w:t>
      </w:r>
      <w:r>
        <w:rPr>
          <w:color w:val="000000" w:themeColor="text1"/>
          <w:sz w:val="20"/>
          <w:szCs w:val="20"/>
        </w:rPr>
        <w:t xml:space="preserve">г. </w:t>
      </w:r>
      <w:r w:rsidRPr="00962245">
        <w:rPr>
          <w:color w:val="000000" w:themeColor="text1"/>
          <w:sz w:val="20"/>
          <w:szCs w:val="20"/>
        </w:rPr>
        <w:t>№ 472) по результатам проверок начальника подразделения пожарной охраны, осуществляемых ежеквартально в подразделениях пожарной охраны (абзац третий пункта 150 приказа МЧС России от 26</w:t>
      </w:r>
      <w:r>
        <w:rPr>
          <w:color w:val="000000" w:themeColor="text1"/>
          <w:sz w:val="20"/>
          <w:szCs w:val="20"/>
        </w:rPr>
        <w:t xml:space="preserve"> октября </w:t>
      </w:r>
      <w:r w:rsidRPr="00962245">
        <w:rPr>
          <w:color w:val="000000" w:themeColor="text1"/>
          <w:sz w:val="20"/>
          <w:szCs w:val="20"/>
        </w:rPr>
        <w:t xml:space="preserve">2017 </w:t>
      </w:r>
      <w:r>
        <w:rPr>
          <w:color w:val="000000" w:themeColor="text1"/>
          <w:sz w:val="20"/>
          <w:szCs w:val="20"/>
        </w:rPr>
        <w:t xml:space="preserve">г. </w:t>
      </w:r>
      <w:r w:rsidRPr="00962245">
        <w:rPr>
          <w:color w:val="000000" w:themeColor="text1"/>
          <w:sz w:val="20"/>
          <w:szCs w:val="20"/>
        </w:rPr>
        <w:t>№ 472). Выставляются следующие оценки подразделениям: «отлично», «хорошо», «удовлетворительно», «неудовлетворительно».</w:t>
      </w:r>
    </w:p>
  </w:footnote>
  <w:footnote w:id="17">
    <w:p w:rsidR="00D243D2" w:rsidRPr="00962245" w:rsidRDefault="00D243D2" w:rsidP="00C3499B">
      <w:pPr>
        <w:pStyle w:val="af0"/>
        <w:jc w:val="both"/>
        <w:rPr>
          <w:color w:val="000000" w:themeColor="text1"/>
        </w:rPr>
      </w:pPr>
      <w:r w:rsidRPr="00962245">
        <w:rPr>
          <w:rStyle w:val="af2"/>
          <w:color w:val="000000" w:themeColor="text1"/>
        </w:rPr>
        <w:footnoteRef/>
      </w:r>
      <w:r>
        <w:rPr>
          <w:color w:val="000000" w:themeColor="text1"/>
        </w:rPr>
        <w:t> </w:t>
      </w:r>
      <w:r w:rsidRPr="00962245">
        <w:rPr>
          <w:color w:val="000000" w:themeColor="text1"/>
        </w:rPr>
        <w:t>Среднее арифметическое значение по итоговым оценкам рассчитывается как отношение суммы значений итоговых оценок за все подразделения к количеству подразделений.</w:t>
      </w:r>
    </w:p>
  </w:footnote>
  <w:footnote w:id="18">
    <w:p w:rsidR="00D243D2" w:rsidRPr="005C6726" w:rsidRDefault="00D243D2" w:rsidP="005C6726">
      <w:pPr>
        <w:pStyle w:val="af0"/>
        <w:jc w:val="both"/>
      </w:pPr>
      <w:r>
        <w:rPr>
          <w:rStyle w:val="af2"/>
        </w:rPr>
        <w:footnoteRef/>
      </w:r>
      <w:r>
        <w:t> С</w:t>
      </w:r>
      <w:r w:rsidRPr="005C6726">
        <w:rPr>
          <w:color w:val="000000" w:themeColor="text1"/>
        </w:rPr>
        <w:t xml:space="preserve"> 1 апреля 2023 года сведения, содержащиеся в разделе 4, должны соответствовать данным, размещаемым</w:t>
      </w:r>
      <w:r>
        <w:rPr>
          <w:color w:val="000000" w:themeColor="text1"/>
        </w:rPr>
        <w:br/>
      </w:r>
      <w:r w:rsidRPr="005C6726">
        <w:rPr>
          <w:color w:val="000000" w:themeColor="text1"/>
        </w:rPr>
        <w:t>в информационных системах «Автоматизированная аналитическая система поддержки и управления контрольно-надзорными органами МЧС России» и «Единая информационная среда цифровизации процессов предоставления государственных услуг в сфере обеспечения пожарной безопасности и безопасности людей на водных объектах физическим лицам, субъектам малого и среднего предпринимательства, индивидуальным предпринимателям,</w:t>
      </w:r>
      <w:r>
        <w:rPr>
          <w:color w:val="000000" w:themeColor="text1"/>
        </w:rPr>
        <w:br/>
      </w:r>
      <w:r w:rsidRPr="005C6726">
        <w:rPr>
          <w:color w:val="000000" w:themeColor="text1"/>
        </w:rPr>
        <w:t>а также мониторинга пожарной безопасности объектов защиты».</w:t>
      </w:r>
    </w:p>
  </w:footnote>
  <w:footnote w:id="19">
    <w:p w:rsidR="00D243D2" w:rsidRPr="001F1A0D" w:rsidRDefault="00D243D2" w:rsidP="001F1A0D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1F1A0D">
        <w:rPr>
          <w:color w:val="000000" w:themeColor="text1"/>
        </w:rPr>
        <w:t>Полнота заполнения и качество информации, вводимой в информационную систему «Цифровая система учета технического состояния пожарной, спасательной, специальной и авиационной техники МЧС России», отображается</w:t>
      </w:r>
      <w:r w:rsidRPr="001F1A0D">
        <w:rPr>
          <w:color w:val="000000" w:themeColor="text1"/>
        </w:rPr>
        <w:br/>
        <w:t>в процентном отношении в последнем с</w:t>
      </w:r>
      <w:r>
        <w:rPr>
          <w:color w:val="000000" w:themeColor="text1"/>
        </w:rPr>
        <w:t xml:space="preserve">толбце «Корректность», в каждой </w:t>
      </w:r>
      <w:r w:rsidRPr="001F1A0D">
        <w:rPr>
          <w:color w:val="000000" w:themeColor="text1"/>
        </w:rPr>
        <w:t>из вкладкок: автомобильная и специальная техника, плавсредства и двигатели плавсредств</w:t>
      </w:r>
      <w:r>
        <w:rPr>
          <w:color w:val="000000" w:themeColor="text1"/>
        </w:rPr>
        <w:t>.</w:t>
      </w:r>
    </w:p>
  </w:footnote>
  <w:footnote w:id="20">
    <w:p w:rsidR="00D243D2" w:rsidRDefault="00D243D2" w:rsidP="00A91A91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eastAsia="Courier New"/>
          <w:bCs/>
          <w:iCs/>
          <w:lang w:bidi="ru-RU"/>
        </w:rPr>
        <w:t>Н</w:t>
      </w:r>
      <w:r w:rsidRPr="00A91A91">
        <w:rPr>
          <w:rFonts w:eastAsia="Courier New"/>
          <w:bCs/>
          <w:iCs/>
          <w:lang w:bidi="ru-RU"/>
        </w:rPr>
        <w:t>аименование, норма запасов заполняется в соответствии с методическими рекомендациями, утвержден</w:t>
      </w:r>
      <w:r>
        <w:rPr>
          <w:rFonts w:eastAsia="Courier New"/>
          <w:bCs/>
          <w:iCs/>
          <w:lang w:bidi="ru-RU"/>
        </w:rPr>
        <w:t xml:space="preserve">ными МЧС России </w:t>
      </w:r>
      <w:r w:rsidRPr="00A91A91">
        <w:rPr>
          <w:rFonts w:eastAsia="Courier New"/>
          <w:bCs/>
          <w:iCs/>
          <w:lang w:bidi="ru-RU"/>
        </w:rPr>
        <w:t>от 29</w:t>
      </w:r>
      <w:r>
        <w:rPr>
          <w:rFonts w:eastAsia="Courier New"/>
          <w:bCs/>
          <w:iCs/>
          <w:lang w:bidi="ru-RU"/>
        </w:rPr>
        <w:t xml:space="preserve"> декабря </w:t>
      </w:r>
      <w:r w:rsidRPr="00A91A91">
        <w:rPr>
          <w:rFonts w:eastAsia="Courier New"/>
          <w:bCs/>
          <w:iCs/>
          <w:lang w:bidi="ru-RU"/>
        </w:rPr>
        <w:t xml:space="preserve">2021 </w:t>
      </w:r>
      <w:r>
        <w:rPr>
          <w:rFonts w:eastAsia="Courier New"/>
          <w:bCs/>
          <w:iCs/>
          <w:lang w:bidi="ru-RU"/>
        </w:rPr>
        <w:t xml:space="preserve">г. </w:t>
      </w:r>
      <w:r w:rsidRPr="00A91A91">
        <w:rPr>
          <w:rFonts w:eastAsia="Courier New"/>
          <w:bCs/>
          <w:iCs/>
          <w:lang w:bidi="ru-RU"/>
        </w:rPr>
        <w:t xml:space="preserve">№ 2-4-71-12-11. Если НПА субъекта </w:t>
      </w:r>
      <w:r w:rsidRPr="00A91A91">
        <w:rPr>
          <w:szCs w:val="28"/>
        </w:rPr>
        <w:t>Российской Федерации</w:t>
      </w:r>
      <w:r w:rsidRPr="00A91A91">
        <w:rPr>
          <w:rFonts w:eastAsia="Courier New"/>
          <w:bCs/>
          <w:iCs/>
          <w:lang w:bidi="ru-RU"/>
        </w:rPr>
        <w:t xml:space="preserve"> определяет дополнительную номенклатуру запасов, то она также указывается в таблице.</w:t>
      </w:r>
    </w:p>
  </w:footnote>
  <w:footnote w:id="21">
    <w:p w:rsidR="00D243D2" w:rsidRPr="00A91A91" w:rsidRDefault="00D243D2" w:rsidP="00D11423">
      <w:pPr>
        <w:pStyle w:val="af0"/>
        <w:jc w:val="both"/>
        <w:rPr>
          <w:sz w:val="14"/>
        </w:rPr>
      </w:pPr>
      <w:r>
        <w:rPr>
          <w:rStyle w:val="af2"/>
        </w:rPr>
        <w:footnoteRef/>
      </w:r>
      <w:r>
        <w:t xml:space="preserve"> </w:t>
      </w:r>
      <w:r>
        <w:rPr>
          <w:rFonts w:eastAsia="Courier New"/>
          <w:bCs/>
          <w:iCs/>
          <w:szCs w:val="28"/>
          <w:lang w:bidi="ru-RU"/>
        </w:rPr>
        <w:t xml:space="preserve">В </w:t>
      </w:r>
      <w:r w:rsidRPr="00A91A91">
        <w:rPr>
          <w:rFonts w:eastAsia="Courier New"/>
          <w:bCs/>
          <w:iCs/>
          <w:szCs w:val="28"/>
          <w:lang w:bidi="ru-RU"/>
        </w:rPr>
        <w:t>таблицу включается общий объем запасов, созданных всеми муниципальными образованиями (без разбивки</w:t>
      </w:r>
      <w:r>
        <w:rPr>
          <w:rFonts w:eastAsia="Courier New"/>
          <w:bCs/>
          <w:iCs/>
          <w:szCs w:val="28"/>
          <w:lang w:bidi="ru-RU"/>
        </w:rPr>
        <w:br/>
      </w:r>
      <w:r w:rsidRPr="00A91A91">
        <w:rPr>
          <w:rFonts w:eastAsia="Courier New"/>
          <w:bCs/>
          <w:iCs/>
          <w:szCs w:val="28"/>
          <w:lang w:bidi="ru-RU"/>
        </w:rPr>
        <w:t>по отдельным муниципальным образованиям).</w:t>
      </w:r>
    </w:p>
  </w:footnote>
  <w:footnote w:id="22">
    <w:p w:rsidR="00D243D2" w:rsidRDefault="00D243D2" w:rsidP="000B31DD">
      <w:pPr>
        <w:pStyle w:val="af0"/>
        <w:jc w:val="both"/>
      </w:pPr>
      <w:r>
        <w:rPr>
          <w:rStyle w:val="af2"/>
        </w:rPr>
        <w:footnoteRef/>
      </w:r>
      <w:r>
        <w:t xml:space="preserve"> В соответствии пунктом 10 раздела </w:t>
      </w:r>
      <w:r>
        <w:rPr>
          <w:lang w:val="en-US"/>
        </w:rPr>
        <w:t>III</w:t>
      </w:r>
      <w:r>
        <w:t xml:space="preserve"> приказа МЧС России от 27 марта 2020 г. № 217 «Об утверждении Положения о территориальном органе МЧС России».</w:t>
      </w:r>
    </w:p>
  </w:footnote>
  <w:footnote w:id="23">
    <w:p w:rsidR="00D243D2" w:rsidRPr="00962245" w:rsidRDefault="00D243D2" w:rsidP="00303707">
      <w:pPr>
        <w:pStyle w:val="af0"/>
        <w:jc w:val="both"/>
        <w:rPr>
          <w:color w:val="000000" w:themeColor="text1"/>
        </w:rPr>
      </w:pPr>
      <w:r w:rsidRPr="00962245">
        <w:rPr>
          <w:rStyle w:val="af2"/>
          <w:color w:val="000000" w:themeColor="text1"/>
        </w:rPr>
        <w:footnoteRef/>
      </w:r>
      <w:r>
        <w:rPr>
          <w:color w:val="000000" w:themeColor="text1"/>
        </w:rPr>
        <w:t> </w:t>
      </w:r>
      <w:r w:rsidRPr="00962245">
        <w:rPr>
          <w:color w:val="000000" w:themeColor="text1"/>
        </w:rPr>
        <w:t xml:space="preserve">Перечень авиационных событий, которые относятся к авиационным происшествиям и авиационным событиям, </w:t>
      </w:r>
      <w:r w:rsidRPr="00962245">
        <w:rPr>
          <w:color w:val="000000" w:themeColor="text1"/>
        </w:rPr>
        <w:br/>
        <w:t xml:space="preserve">в соответствии с Временной инструкцией по расследованию авиационных событий с беспилотными воздушными судами МЧС России, утвержденной заместителем Министра МЧС России генерал-полковником В.Н. Яцуценко </w:t>
      </w:r>
      <w:r w:rsidRPr="00962245">
        <w:rPr>
          <w:color w:val="000000" w:themeColor="text1"/>
        </w:rPr>
        <w:br/>
        <w:t>от 01</w:t>
      </w:r>
      <w:r>
        <w:rPr>
          <w:color w:val="000000" w:themeColor="text1"/>
        </w:rPr>
        <w:t xml:space="preserve"> июня </w:t>
      </w:r>
      <w:r w:rsidRPr="00962245">
        <w:rPr>
          <w:color w:val="000000" w:themeColor="text1"/>
        </w:rPr>
        <w:t>2019 г. № 222-ВЯ-137.</w:t>
      </w:r>
    </w:p>
  </w:footnote>
  <w:footnote w:id="24">
    <w:p w:rsidR="00D243D2" w:rsidRPr="00962245" w:rsidRDefault="00D243D2" w:rsidP="00531EF2">
      <w:pPr>
        <w:pStyle w:val="af0"/>
        <w:jc w:val="both"/>
        <w:rPr>
          <w:color w:val="000000" w:themeColor="text1"/>
        </w:rPr>
      </w:pPr>
      <w:r w:rsidRPr="00962245">
        <w:rPr>
          <w:rStyle w:val="af2"/>
          <w:color w:val="000000" w:themeColor="text1"/>
        </w:rPr>
        <w:footnoteRef/>
      </w:r>
      <w:r w:rsidRPr="00962245">
        <w:rPr>
          <w:color w:val="000000" w:themeColor="text1"/>
        </w:rPr>
        <w:t> </w:t>
      </w:r>
      <w:r w:rsidRPr="00962245">
        <w:rPr>
          <w:color w:val="000000" w:themeColor="text1"/>
          <w:spacing w:val="-2"/>
        </w:rPr>
        <w:t>Мероприятия без учета мероприятий, проведенных с начальником ГУ МЧС России (или лицом</w:t>
      </w:r>
      <w:r>
        <w:rPr>
          <w:color w:val="000000" w:themeColor="text1"/>
          <w:spacing w:val="-2"/>
        </w:rPr>
        <w:t>,</w:t>
      </w:r>
      <w:r w:rsidRPr="00962245">
        <w:rPr>
          <w:color w:val="000000" w:themeColor="text1"/>
          <w:spacing w:val="-2"/>
        </w:rPr>
        <w:t xml:space="preserve"> его замещающим).</w:t>
      </w:r>
    </w:p>
  </w:footnote>
  <w:footnote w:id="25">
    <w:p w:rsidR="00D243D2" w:rsidRDefault="00D243D2">
      <w:pPr>
        <w:pStyle w:val="af0"/>
      </w:pPr>
      <w:r>
        <w:rPr>
          <w:rStyle w:val="af2"/>
        </w:rPr>
        <w:footnoteRef/>
      </w:r>
      <w:r>
        <w:t xml:space="preserve"> Начальник </w:t>
      </w:r>
      <w:r w:rsidRPr="00962245">
        <w:rPr>
          <w:color w:val="000000" w:themeColor="text1"/>
          <w:spacing w:val="-2"/>
        </w:rPr>
        <w:t>ГУ МЧС России</w:t>
      </w:r>
      <w:r>
        <w:t xml:space="preserve"> и его заместители.</w:t>
      </w:r>
    </w:p>
  </w:footnote>
  <w:footnote w:id="26">
    <w:p w:rsidR="00D243D2" w:rsidRPr="00962245" w:rsidRDefault="00D243D2" w:rsidP="00531EF2">
      <w:pPr>
        <w:pStyle w:val="af0"/>
        <w:jc w:val="both"/>
        <w:rPr>
          <w:color w:val="000000" w:themeColor="text1"/>
        </w:rPr>
      </w:pPr>
      <w:r w:rsidRPr="00962245">
        <w:rPr>
          <w:rStyle w:val="af2"/>
          <w:color w:val="000000" w:themeColor="text1"/>
        </w:rPr>
        <w:footnoteRef/>
      </w:r>
      <w:r w:rsidRPr="00962245">
        <w:rPr>
          <w:color w:val="000000" w:themeColor="text1"/>
        </w:rPr>
        <w:t> Учитываются печатные материалы в газете «Спасатель», журналах «Гражданская защита», «Пожарное дело», «ОБЖ».</w:t>
      </w:r>
    </w:p>
  </w:footnote>
  <w:footnote w:id="27">
    <w:p w:rsidR="00D243D2" w:rsidRPr="00962245" w:rsidRDefault="00D243D2" w:rsidP="00D14D3E">
      <w:pPr>
        <w:pStyle w:val="af0"/>
        <w:jc w:val="both"/>
        <w:rPr>
          <w:color w:val="000000" w:themeColor="text1"/>
        </w:rPr>
      </w:pPr>
      <w:r w:rsidRPr="00962245">
        <w:rPr>
          <w:rStyle w:val="af2"/>
          <w:color w:val="000000" w:themeColor="text1"/>
        </w:rPr>
        <w:footnoteRef/>
      </w:r>
      <w:r w:rsidRPr="00962245">
        <w:rPr>
          <w:color w:val="000000" w:themeColor="text1"/>
        </w:rPr>
        <w:t xml:space="preserve"> Представляются сведения только по интернет-ресурсам, в которых у ГУ МЧС России созданы официальные аккаунты.</w:t>
      </w:r>
    </w:p>
  </w:footnote>
  <w:footnote w:id="28">
    <w:p w:rsidR="00D243D2" w:rsidRPr="00962245" w:rsidRDefault="00D243D2" w:rsidP="00581194">
      <w:pPr>
        <w:pStyle w:val="af0"/>
        <w:rPr>
          <w:color w:val="000000" w:themeColor="text1"/>
        </w:rPr>
      </w:pPr>
      <w:r w:rsidRPr="00962245">
        <w:rPr>
          <w:rStyle w:val="af2"/>
          <w:color w:val="000000" w:themeColor="text1"/>
        </w:rPr>
        <w:footnoteRef/>
      </w:r>
      <w:r w:rsidRPr="00962245">
        <w:rPr>
          <w:color w:val="000000" w:themeColor="text1"/>
        </w:rPr>
        <w:t xml:space="preserve"> Процентный показатель изменения числа подписчиков относительно предыдущего квартала.</w:t>
      </w:r>
    </w:p>
  </w:footnote>
  <w:footnote w:id="29">
    <w:p w:rsidR="00D243D2" w:rsidRPr="00962245" w:rsidRDefault="00D243D2" w:rsidP="00581194">
      <w:pPr>
        <w:pStyle w:val="af0"/>
        <w:rPr>
          <w:color w:val="000000" w:themeColor="text1"/>
        </w:rPr>
      </w:pPr>
      <w:r w:rsidRPr="00962245">
        <w:rPr>
          <w:rStyle w:val="af2"/>
          <w:color w:val="000000" w:themeColor="text1"/>
        </w:rPr>
        <w:footnoteRef/>
      </w:r>
      <w:r w:rsidRPr="00962245">
        <w:rPr>
          <w:color w:val="000000" w:themeColor="text1"/>
        </w:rPr>
        <w:t xml:space="preserve"> Процентный показатель изменения числа подписчиков относительно показателей начала года.</w:t>
      </w:r>
    </w:p>
  </w:footnote>
  <w:footnote w:id="30">
    <w:p w:rsidR="00D243D2" w:rsidRDefault="00D243D2" w:rsidP="00F37E4A">
      <w:pPr>
        <w:pStyle w:val="af0"/>
        <w:jc w:val="both"/>
      </w:pPr>
      <w:r w:rsidRPr="00E9047E">
        <w:rPr>
          <w:rStyle w:val="af2"/>
        </w:rPr>
        <w:footnoteRef/>
      </w:r>
      <w:r w:rsidRPr="00E9047E">
        <w:t> </w:t>
      </w:r>
      <w:r w:rsidRPr="00295B9F">
        <w:t>В указанном пункте ГУ МЧС России информация не заполняется</w:t>
      </w:r>
      <w:r>
        <w:t>, за исключением и</w:t>
      </w:r>
      <w:r w:rsidRPr="000D2670">
        <w:t>нформаци</w:t>
      </w:r>
      <w:r>
        <w:t>и</w:t>
      </w:r>
      <w:r>
        <w:br/>
      </w:r>
      <w:r w:rsidRPr="000D2670">
        <w:t xml:space="preserve">по предоставлению полномочий по рассмотрению и подписанию документов должностными лицам </w:t>
      </w:r>
      <w:r>
        <w:t>ГУ</w:t>
      </w:r>
      <w:r w:rsidRPr="000D2670">
        <w:t xml:space="preserve"> МЧС России</w:t>
      </w:r>
      <w:r>
        <w:t xml:space="preserve"> </w:t>
      </w:r>
      <w:r w:rsidRPr="000D2670">
        <w:t xml:space="preserve">для </w:t>
      </w:r>
      <w:r>
        <w:t xml:space="preserve">осуществления </w:t>
      </w:r>
      <w:r w:rsidRPr="000D2670">
        <w:t>мониторинга подписания документов уполномоченными должностными лицами</w:t>
      </w:r>
      <w:r>
        <w:br/>
        <w:t>ГУ МЧС России.</w:t>
      </w:r>
    </w:p>
    <w:p w:rsidR="00D243D2" w:rsidRDefault="00D243D2" w:rsidP="00F37E4A">
      <w:pPr>
        <w:pStyle w:val="af0"/>
        <w:jc w:val="both"/>
      </w:pPr>
      <w:r w:rsidRPr="00DB2063">
        <w:rPr>
          <w:bCs/>
          <w:kern w:val="32"/>
        </w:rPr>
        <w:t xml:space="preserve">Анализ осуществляется </w:t>
      </w:r>
      <w:r w:rsidRPr="00DB2063">
        <w:t xml:space="preserve">соответствующим структурным подразделением центрального аппарата МЧС России </w:t>
      </w:r>
      <w:r w:rsidRPr="00421400">
        <w:t>в</w:t>
      </w:r>
      <w:r>
        <w:t> </w:t>
      </w:r>
      <w:r w:rsidRPr="00421400">
        <w:t xml:space="preserve">дистанционном формате с использованием </w:t>
      </w:r>
      <w:r>
        <w:t xml:space="preserve">СЭД </w:t>
      </w:r>
      <w:r w:rsidRPr="00421400">
        <w:t>на</w:t>
      </w:r>
      <w:r>
        <w:t> </w:t>
      </w:r>
      <w:r w:rsidRPr="00421400">
        <w:t>основании мониторинга</w:t>
      </w:r>
      <w:r>
        <w:t xml:space="preserve"> состояния </w:t>
      </w:r>
      <w:r w:rsidRPr="00421400">
        <w:t xml:space="preserve">организации делопроизводства </w:t>
      </w:r>
      <w:r>
        <w:t>и соблюдения</w:t>
      </w:r>
      <w:r w:rsidRPr="00AD3101">
        <w:t xml:space="preserve"> требований по подготовке и рассмотрению анализируемых документов</w:t>
      </w:r>
      <w:r>
        <w:t xml:space="preserve">, установленных приказом </w:t>
      </w:r>
      <w:r w:rsidRPr="00E9047E">
        <w:t>МЧС</w:t>
      </w:r>
      <w:r>
        <w:t> </w:t>
      </w:r>
      <w:r w:rsidRPr="00E9047E">
        <w:t>России от 14</w:t>
      </w:r>
      <w:r>
        <w:t xml:space="preserve"> мая </w:t>
      </w:r>
      <w:r w:rsidRPr="00E9047E">
        <w:t xml:space="preserve">2021 </w:t>
      </w:r>
      <w:r>
        <w:t xml:space="preserve">г. </w:t>
      </w:r>
      <w:r w:rsidRPr="00E9047E">
        <w:t>№ 315 «Об</w:t>
      </w:r>
      <w:r>
        <w:t> </w:t>
      </w:r>
      <w:r w:rsidRPr="00E9047E">
        <w:t>утверждении Инструкции по</w:t>
      </w:r>
      <w:r>
        <w:t> </w:t>
      </w:r>
      <w:r w:rsidRPr="00E9047E">
        <w:t>делопроизводству</w:t>
      </w:r>
      <w:r>
        <w:br/>
      </w:r>
      <w:r w:rsidRPr="00E9047E">
        <w:t>в территориальных органах Министерства Российской Федерации по делам гражданской</w:t>
      </w:r>
      <w:r>
        <w:t xml:space="preserve"> </w:t>
      </w:r>
      <w:r w:rsidRPr="00E9047E">
        <w:t>обороны, чрезвычайным ситуациями ликвидации последствий стихийных бедствий, учреждениях</w:t>
      </w:r>
      <w:r>
        <w:t xml:space="preserve"> </w:t>
      </w:r>
      <w:r w:rsidRPr="00E9047E">
        <w:t>и организациях, находящихся в ведени</w:t>
      </w:r>
      <w:r>
        <w:t>и</w:t>
      </w:r>
      <w:r w:rsidRPr="00E9047E">
        <w:t xml:space="preserve"> Министерства Российской Федерации </w:t>
      </w:r>
      <w:r>
        <w:t>п</w:t>
      </w:r>
      <w:r w:rsidRPr="00E9047E">
        <w:t>о делам гражданской обороны, чрезвычайным ситуациям и ликвидации последствий стихийных бедствий».</w:t>
      </w:r>
      <w:r w:rsidRPr="00E62F2C">
        <w:t xml:space="preserve"> </w:t>
      </w:r>
    </w:p>
  </w:footnote>
  <w:footnote w:id="31">
    <w:p w:rsidR="00D243D2" w:rsidRDefault="00D243D2" w:rsidP="00F37E4A">
      <w:pPr>
        <w:pStyle w:val="af0"/>
        <w:jc w:val="both"/>
      </w:pPr>
      <w:r>
        <w:rPr>
          <w:rStyle w:val="af2"/>
        </w:rPr>
        <w:footnoteRef/>
      </w:r>
      <w:r>
        <w:t> На основании подпункта 4 пункта 15 Положения о территориальном органе Министерства Российской Федерации по делам гражданской обороны, чрезвычайным ситуациям и ликвидации последствий стихийных бедствий, утвержденного приказом МЧС России от 27 марта 2020 г. № 217.</w:t>
      </w:r>
    </w:p>
  </w:footnote>
  <w:footnote w:id="32">
    <w:p w:rsidR="00D243D2" w:rsidRDefault="00D243D2" w:rsidP="00F37E4A">
      <w:pPr>
        <w:pStyle w:val="af0"/>
        <w:jc w:val="both"/>
      </w:pPr>
      <w:r>
        <w:rPr>
          <w:rStyle w:val="af2"/>
        </w:rPr>
        <w:footnoteRef/>
      </w:r>
      <w:r>
        <w:t> В соответствии с приказом МЧС России от 2 декабря 2020 г. № 888 «Об утверждении Инструкции по архивной работе в Министерстве Российской Федерации по делам гражданской обороны, чрезвычайным ситуациям</w:t>
      </w:r>
      <w:r>
        <w:br/>
        <w:t>и ликвидации последствий стихийных бедствий».</w:t>
      </w:r>
    </w:p>
  </w:footnote>
  <w:footnote w:id="33">
    <w:p w:rsidR="00D243D2" w:rsidRDefault="00D243D2" w:rsidP="00F37E4A">
      <w:pPr>
        <w:pStyle w:val="af0"/>
        <w:jc w:val="both"/>
      </w:pPr>
      <w:r>
        <w:rPr>
          <w:rStyle w:val="af2"/>
        </w:rPr>
        <w:footnoteRef/>
      </w:r>
      <w:r>
        <w:t> Д</w:t>
      </w:r>
      <w:r w:rsidRPr="00B72A5E">
        <w:t>ела, образовавши</w:t>
      </w:r>
      <w:r>
        <w:t>еся</w:t>
      </w:r>
      <w:r w:rsidRPr="00B72A5E">
        <w:t xml:space="preserve"> в деятельности </w:t>
      </w:r>
      <w:r>
        <w:t>ГУ</w:t>
      </w:r>
      <w:r w:rsidRPr="00B72A5E">
        <w:t xml:space="preserve"> МЧС России за календарный год (предшествующий двум предыдущим полным календарным годам)</w:t>
      </w:r>
      <w:r>
        <w:t xml:space="preserve"> в соответствии с номенклатурой дел.</w:t>
      </w:r>
    </w:p>
  </w:footnote>
  <w:footnote w:id="34">
    <w:p w:rsidR="00D243D2" w:rsidRDefault="00D243D2">
      <w:pPr>
        <w:pStyle w:val="af0"/>
      </w:pPr>
      <w:r>
        <w:rPr>
          <w:rStyle w:val="af2"/>
        </w:rPr>
        <w:footnoteRef/>
      </w:r>
      <w:r>
        <w:t xml:space="preserve"> Д</w:t>
      </w:r>
      <w:r w:rsidRPr="00B72A5E">
        <w:t xml:space="preserve">ела, </w:t>
      </w:r>
      <w:r w:rsidRPr="00847CE3">
        <w:t xml:space="preserve">хранящихся в архиве </w:t>
      </w:r>
      <w:r>
        <w:t>ГУ</w:t>
      </w:r>
      <w:r w:rsidRPr="00847CE3">
        <w:t xml:space="preserve"> МЧС России</w:t>
      </w:r>
      <w:r>
        <w:t xml:space="preserve"> </w:t>
      </w:r>
      <w:r w:rsidRPr="00847CE3">
        <w:t>более 4-х лет</w:t>
      </w:r>
      <w:r>
        <w:t>.</w:t>
      </w:r>
    </w:p>
  </w:footnote>
  <w:footnote w:id="35">
    <w:p w:rsidR="00D243D2" w:rsidRDefault="00D243D2" w:rsidP="00811169">
      <w:pPr>
        <w:pStyle w:val="af0"/>
        <w:jc w:val="both"/>
      </w:pPr>
      <w:r>
        <w:rPr>
          <w:rStyle w:val="af2"/>
        </w:rPr>
        <w:footnoteRef/>
      </w:r>
      <w:r>
        <w:t xml:space="preserve"> Сумма архивных описей, утвержденных начальником ГУ МЧС России в установленном порядке, а также подготовленных для направления (направленных) в отчетном периоде на </w:t>
      </w:r>
      <w:r w:rsidRPr="00847CE3">
        <w:t>согласовани</w:t>
      </w:r>
      <w:r>
        <w:t xml:space="preserve">е </w:t>
      </w:r>
      <w:r w:rsidRPr="00847CE3">
        <w:t>экспертно-проверочной методической комиссией Центрального архива МЧС России</w:t>
      </w:r>
      <w:r>
        <w:t>.</w:t>
      </w:r>
    </w:p>
  </w:footnote>
  <w:footnote w:id="36">
    <w:p w:rsidR="00D243D2" w:rsidRDefault="00D243D2" w:rsidP="001D6948">
      <w:pPr>
        <w:jc w:val="both"/>
      </w:pPr>
      <w:r w:rsidRPr="00985372">
        <w:rPr>
          <w:rStyle w:val="af2"/>
          <w:sz w:val="20"/>
        </w:rPr>
        <w:footnoteRef/>
      </w:r>
      <w:r>
        <w:t> </w:t>
      </w:r>
      <w:r w:rsidRPr="001D6948">
        <w:rPr>
          <w:sz w:val="20"/>
          <w:szCs w:val="20"/>
        </w:rPr>
        <w:t>В указанном пункте ГУ МЧС Ро</w:t>
      </w:r>
      <w:r>
        <w:rPr>
          <w:sz w:val="20"/>
          <w:szCs w:val="20"/>
        </w:rPr>
        <w:t xml:space="preserve">ссии информация не заполняется. </w:t>
      </w:r>
      <w:r w:rsidRPr="001D6948">
        <w:rPr>
          <w:sz w:val="20"/>
          <w:szCs w:val="20"/>
        </w:rPr>
        <w:t xml:space="preserve">Анализ состояния исполнительской дисциплины по поручениям МЧС России, данным </w:t>
      </w:r>
      <w:r>
        <w:rPr>
          <w:sz w:val="20"/>
          <w:szCs w:val="20"/>
        </w:rPr>
        <w:t>ГУ</w:t>
      </w:r>
      <w:r w:rsidRPr="001D6948">
        <w:rPr>
          <w:sz w:val="20"/>
          <w:szCs w:val="20"/>
        </w:rPr>
        <w:t xml:space="preserve"> МЧС России, осуществляется соответствующим структурным подразделением центрального аппарата МЧС России в дистанционном формате на основании информации о ходе исполнения поручений, размещенной в СЭД.</w:t>
      </w:r>
      <w:r>
        <w:rPr>
          <w:sz w:val="20"/>
          <w:szCs w:val="20"/>
        </w:rPr>
        <w:t xml:space="preserve"> </w:t>
      </w:r>
      <w:r w:rsidRPr="001D6948">
        <w:rPr>
          <w:sz w:val="20"/>
          <w:szCs w:val="20"/>
        </w:rPr>
        <w:t>В целях получения достоверных данных о состоянии исполнения поручений должностные лица ГУ МЧС России, ответственные за контроль, обеспечивают своевременное обновление хода исполнения контрольных поручений в СЭД.</w:t>
      </w:r>
    </w:p>
  </w:footnote>
  <w:footnote w:id="37">
    <w:p w:rsidR="00D243D2" w:rsidRPr="00CC689C" w:rsidRDefault="00D243D2" w:rsidP="001D6948">
      <w:pPr>
        <w:pStyle w:val="af0"/>
        <w:jc w:val="both"/>
        <w:rPr>
          <w:bCs/>
          <w:kern w:val="32"/>
        </w:rPr>
      </w:pPr>
      <w:r w:rsidRPr="00985372">
        <w:rPr>
          <w:rStyle w:val="af2"/>
        </w:rPr>
        <w:footnoteRef/>
      </w:r>
      <w:r>
        <w:t> </w:t>
      </w:r>
      <w:r w:rsidRPr="00295B9F">
        <w:t>В указанном пункте ГУ МЧС России информация не заполняется</w:t>
      </w:r>
      <w:r>
        <w:t>.</w:t>
      </w:r>
      <w:r>
        <w:rPr>
          <w:bCs/>
          <w:kern w:val="32"/>
        </w:rPr>
        <w:t xml:space="preserve"> </w:t>
      </w:r>
      <w:r w:rsidRPr="00DB2063">
        <w:rPr>
          <w:bCs/>
          <w:kern w:val="32"/>
        </w:rPr>
        <w:t xml:space="preserve">Анализ осуществляется </w:t>
      </w:r>
      <w:r w:rsidRPr="00421400">
        <w:t>в</w:t>
      </w:r>
      <w:r>
        <w:t> </w:t>
      </w:r>
      <w:r w:rsidRPr="00421400">
        <w:t>дистанционном формате на</w:t>
      </w:r>
      <w:r>
        <w:t> </w:t>
      </w:r>
      <w:r w:rsidRPr="00421400">
        <w:t xml:space="preserve">основании </w:t>
      </w:r>
      <w:r>
        <w:t xml:space="preserve">данных, полученных при </w:t>
      </w:r>
      <w:r w:rsidRPr="00421400">
        <w:t>мониторинг</w:t>
      </w:r>
      <w:r>
        <w:t xml:space="preserve">е исполнения </w:t>
      </w:r>
      <w:r w:rsidRPr="0097360E">
        <w:t>поручений по обращениям граждан</w:t>
      </w:r>
      <w:r>
        <w:br/>
        <w:t>в СЭД,</w:t>
      </w:r>
      <w:r w:rsidRPr="0097360E">
        <w:t xml:space="preserve"> </w:t>
      </w:r>
      <w:r>
        <w:t xml:space="preserve">по </w:t>
      </w:r>
      <w:r w:rsidRPr="0097360E">
        <w:t>жалобам</w:t>
      </w:r>
      <w:r>
        <w:t xml:space="preserve">, </w:t>
      </w:r>
      <w:r w:rsidRPr="0097360E">
        <w:t>поступающим в федеральную государственную информационную систему, обеспечивающую процесс досудебного</w:t>
      </w:r>
      <w:r>
        <w:t xml:space="preserve"> </w:t>
      </w:r>
      <w:r w:rsidRPr="0097360E">
        <w:t>(внесудебного) обжалования решений и действий (бездействия), совершенных</w:t>
      </w:r>
      <w:r>
        <w:br/>
      </w:r>
      <w:r w:rsidRPr="0097360E">
        <w:t>при предоставлении государственных услуг</w:t>
      </w:r>
      <w:r>
        <w:t xml:space="preserve"> (ФГИС ДО), а также</w:t>
      </w:r>
      <w:r w:rsidRPr="0073750D">
        <w:t xml:space="preserve"> </w:t>
      </w:r>
      <w:r w:rsidRPr="007916D1">
        <w:t>информации</w:t>
      </w:r>
      <w:r>
        <w:t>, размещенной</w:t>
      </w:r>
      <w:r w:rsidRPr="007916D1">
        <w:t xml:space="preserve"> на официальном сайте </w:t>
      </w:r>
      <w:r>
        <w:t>ГУ</w:t>
      </w:r>
      <w:r w:rsidRPr="007916D1">
        <w:t xml:space="preserve"> МЧС России</w:t>
      </w:r>
      <w:r>
        <w:t xml:space="preserve"> в части работы с обращениями граждан.</w:t>
      </w:r>
    </w:p>
    <w:p w:rsidR="00D243D2" w:rsidRDefault="00D243D2" w:rsidP="001D6948">
      <w:pPr>
        <w:jc w:val="both"/>
      </w:pPr>
    </w:p>
  </w:footnote>
  <w:footnote w:id="38">
    <w:p w:rsidR="00D243D2" w:rsidRPr="00962245" w:rsidRDefault="00D243D2" w:rsidP="005C0560">
      <w:pPr>
        <w:pStyle w:val="af0"/>
        <w:jc w:val="both"/>
        <w:rPr>
          <w:color w:val="000000" w:themeColor="text1"/>
        </w:rPr>
      </w:pPr>
      <w:r w:rsidRPr="00962245">
        <w:rPr>
          <w:rStyle w:val="af2"/>
          <w:color w:val="000000" w:themeColor="text1"/>
        </w:rPr>
        <w:footnoteRef/>
      </w:r>
      <w:r>
        <w:rPr>
          <w:color w:val="000000" w:themeColor="text1"/>
        </w:rPr>
        <w:t> </w:t>
      </w:r>
      <w:r w:rsidRPr="00962245">
        <w:rPr>
          <w:color w:val="000000" w:themeColor="text1"/>
        </w:rPr>
        <w:t>При отсутствии в ГУ МЧС России структурного подразделения, осуществляющего правовое сопровождение деятельности ГУ МЧС России, указывается количество должностных лиц (сотрудников), на которых возложена функция по правовому сопровождению деятельности.</w:t>
      </w:r>
    </w:p>
  </w:footnote>
  <w:footnote w:id="39">
    <w:p w:rsidR="00D243D2" w:rsidRPr="00962245" w:rsidRDefault="00D243D2" w:rsidP="005C0560">
      <w:pPr>
        <w:pStyle w:val="af0"/>
        <w:tabs>
          <w:tab w:val="left" w:pos="284"/>
        </w:tabs>
        <w:jc w:val="both"/>
        <w:rPr>
          <w:color w:val="000000" w:themeColor="text1"/>
          <w:szCs w:val="22"/>
        </w:rPr>
      </w:pPr>
      <w:r w:rsidRPr="00962245">
        <w:rPr>
          <w:rStyle w:val="af2"/>
          <w:color w:val="000000" w:themeColor="text1"/>
        </w:rPr>
        <w:footnoteRef/>
      </w:r>
      <w:r w:rsidRPr="00962245">
        <w:rPr>
          <w:color w:val="000000" w:themeColor="text1"/>
        </w:rPr>
        <w:t xml:space="preserve"> </w:t>
      </w:r>
      <w:r w:rsidRPr="00962245">
        <w:rPr>
          <w:color w:val="000000" w:themeColor="text1"/>
          <w:szCs w:val="22"/>
        </w:rPr>
        <w:t>Указывается конкретный отчетный период, например, «202</w:t>
      </w:r>
      <w:r>
        <w:rPr>
          <w:color w:val="000000" w:themeColor="text1"/>
          <w:szCs w:val="22"/>
        </w:rPr>
        <w:t>2</w:t>
      </w:r>
      <w:r w:rsidRPr="00962245">
        <w:rPr>
          <w:color w:val="000000" w:themeColor="text1"/>
          <w:szCs w:val="22"/>
        </w:rPr>
        <w:t xml:space="preserve"> год», «I квартал 202</w:t>
      </w:r>
      <w:r>
        <w:rPr>
          <w:color w:val="000000" w:themeColor="text1"/>
          <w:szCs w:val="22"/>
        </w:rPr>
        <w:t>3</w:t>
      </w:r>
      <w:r w:rsidRPr="00962245">
        <w:rPr>
          <w:color w:val="000000" w:themeColor="text1"/>
          <w:szCs w:val="22"/>
        </w:rPr>
        <w:t xml:space="preserve"> года» и т.п.</w:t>
      </w:r>
    </w:p>
  </w:footnote>
  <w:footnote w:id="40">
    <w:p w:rsidR="00D243D2" w:rsidRPr="00962245" w:rsidRDefault="00D243D2" w:rsidP="005C0560">
      <w:pPr>
        <w:pStyle w:val="af0"/>
        <w:tabs>
          <w:tab w:val="left" w:pos="284"/>
        </w:tabs>
        <w:jc w:val="both"/>
        <w:rPr>
          <w:color w:val="000000" w:themeColor="text1"/>
        </w:rPr>
      </w:pPr>
      <w:r w:rsidRPr="00962245">
        <w:rPr>
          <w:color w:val="000000" w:themeColor="text1"/>
          <w:vertAlign w:val="superscript"/>
        </w:rPr>
        <w:footnoteRef/>
      </w:r>
      <w:r w:rsidRPr="00962245">
        <w:rPr>
          <w:color w:val="000000" w:themeColor="text1"/>
          <w:szCs w:val="22"/>
        </w:rPr>
        <w:t> </w:t>
      </w:r>
      <w:r w:rsidRPr="00962245">
        <w:rPr>
          <w:color w:val="000000" w:themeColor="text1"/>
        </w:rPr>
        <w:t>Количество дел определяется исходя из находящихся на всех стадиях судопроизводств и по всем категориям дел, где ГУ МЧС России выступило в качестве стороны по делу и (</w:t>
      </w:r>
      <w:r>
        <w:rPr>
          <w:color w:val="000000" w:themeColor="text1"/>
        </w:rPr>
        <w:t xml:space="preserve">или) лица, участвующего в деле, </w:t>
      </w:r>
      <w:r w:rsidRPr="00962245">
        <w:rPr>
          <w:color w:val="000000" w:themeColor="text1"/>
        </w:rPr>
        <w:t>в том числе третьего лица, заявляющего (не заявляющего) самостоятельные требования, а также в качестве потерпевшего, правовое сопровождение которых осуществлялось ГУ МЧС России.</w:t>
      </w:r>
    </w:p>
  </w:footnote>
  <w:footnote w:id="41">
    <w:p w:rsidR="00D243D2" w:rsidRPr="00962245" w:rsidRDefault="00D243D2" w:rsidP="005C0560">
      <w:pPr>
        <w:pStyle w:val="af0"/>
        <w:tabs>
          <w:tab w:val="left" w:pos="284"/>
        </w:tabs>
        <w:jc w:val="both"/>
        <w:rPr>
          <w:color w:val="000000" w:themeColor="text1"/>
          <w:szCs w:val="22"/>
        </w:rPr>
      </w:pPr>
      <w:r w:rsidRPr="00962245">
        <w:rPr>
          <w:color w:val="000000" w:themeColor="text1"/>
          <w:vertAlign w:val="superscript"/>
        </w:rPr>
        <w:footnoteRef/>
      </w:r>
      <w:r w:rsidRPr="00962245">
        <w:rPr>
          <w:color w:val="000000" w:themeColor="text1"/>
          <w:szCs w:val="22"/>
        </w:rPr>
        <w:t xml:space="preserve"> Здесь и далее выбирается нужное окончание слова.</w:t>
      </w:r>
    </w:p>
  </w:footnote>
  <w:footnote w:id="42">
    <w:p w:rsidR="00D243D2" w:rsidRPr="00962245" w:rsidRDefault="00D243D2" w:rsidP="005C0560">
      <w:pPr>
        <w:pStyle w:val="af0"/>
        <w:tabs>
          <w:tab w:val="left" w:pos="284"/>
        </w:tabs>
        <w:jc w:val="both"/>
        <w:rPr>
          <w:color w:val="000000" w:themeColor="text1"/>
          <w:szCs w:val="22"/>
        </w:rPr>
      </w:pPr>
      <w:r w:rsidRPr="00962245">
        <w:rPr>
          <w:color w:val="000000" w:themeColor="text1"/>
          <w:vertAlign w:val="superscript"/>
        </w:rPr>
        <w:footnoteRef/>
      </w:r>
      <w:r w:rsidRPr="00962245">
        <w:rPr>
          <w:color w:val="000000" w:themeColor="text1"/>
          <w:szCs w:val="22"/>
        </w:rPr>
        <w:t xml:space="preserve"> </w:t>
      </w:r>
      <w:r w:rsidRPr="00962245">
        <w:rPr>
          <w:color w:val="000000" w:themeColor="text1"/>
        </w:rPr>
        <w:t>Здесь и далее в подпунктах настоящего раздела при указании информации по данной категории дел учитываются дела, подлежащие рассмотрению судами, а правовое сопровождение организовано правовым подразделением</w:t>
      </w:r>
      <w:r w:rsidRPr="00962245">
        <w:rPr>
          <w:color w:val="000000" w:themeColor="text1"/>
        </w:rPr>
        <w:br/>
        <w:t>ГУ МЧС России.</w:t>
      </w:r>
    </w:p>
  </w:footnote>
  <w:footnote w:id="43">
    <w:p w:rsidR="00D243D2" w:rsidRPr="00962245" w:rsidRDefault="00D243D2" w:rsidP="005C0560">
      <w:pPr>
        <w:pStyle w:val="af0"/>
        <w:jc w:val="both"/>
        <w:rPr>
          <w:color w:val="000000" w:themeColor="text1"/>
        </w:rPr>
      </w:pPr>
      <w:r w:rsidRPr="00962245">
        <w:rPr>
          <w:rStyle w:val="af2"/>
          <w:color w:val="000000" w:themeColor="text1"/>
        </w:rPr>
        <w:footnoteRef/>
      </w:r>
      <w:r w:rsidRPr="00962245">
        <w:rPr>
          <w:color w:val="000000" w:themeColor="text1"/>
        </w:rPr>
        <w:t xml:space="preserve"> Имеется ввиду привлекаемое (привлеченное) к административной ответственности лицо. </w:t>
      </w:r>
    </w:p>
  </w:footnote>
  <w:footnote w:id="44">
    <w:p w:rsidR="00D243D2" w:rsidRPr="00962245" w:rsidRDefault="00D243D2" w:rsidP="005C0560">
      <w:pPr>
        <w:pStyle w:val="af0"/>
        <w:tabs>
          <w:tab w:val="left" w:pos="284"/>
        </w:tabs>
        <w:jc w:val="both"/>
        <w:rPr>
          <w:color w:val="000000" w:themeColor="text1"/>
          <w:szCs w:val="22"/>
        </w:rPr>
      </w:pPr>
      <w:r w:rsidRPr="00962245">
        <w:rPr>
          <w:color w:val="000000" w:themeColor="text1"/>
          <w:vertAlign w:val="superscript"/>
        </w:rPr>
        <w:footnoteRef/>
      </w:r>
      <w:r>
        <w:rPr>
          <w:color w:val="000000" w:themeColor="text1"/>
          <w:szCs w:val="22"/>
        </w:rPr>
        <w:t> </w:t>
      </w:r>
      <w:r w:rsidRPr="00962245">
        <w:rPr>
          <w:color w:val="000000" w:themeColor="text1"/>
          <w:szCs w:val="22"/>
        </w:rPr>
        <w:t>Имеется ввиду: истец, административный истец, ответчик, административный ответчик; потерпевший; привлекаемое (привлеченное) к ответственности лицо (за исключением категорий дел, связанных с взысканием задолженности по коммунальным платежам, обжалованием действий (бездействия) должностных лиц</w:t>
      </w:r>
      <w:r w:rsidRPr="00962245">
        <w:rPr>
          <w:color w:val="000000" w:themeColor="text1"/>
          <w:szCs w:val="22"/>
        </w:rPr>
        <w:br/>
        <w:t>ГУ МЧС России по линии государственного пожарного надзора).</w:t>
      </w:r>
    </w:p>
  </w:footnote>
  <w:footnote w:id="45">
    <w:p w:rsidR="00D243D2" w:rsidRPr="00962245" w:rsidRDefault="00D243D2" w:rsidP="005C0560">
      <w:pPr>
        <w:pStyle w:val="af0"/>
        <w:tabs>
          <w:tab w:val="left" w:pos="284"/>
        </w:tabs>
        <w:jc w:val="both"/>
        <w:rPr>
          <w:color w:val="000000" w:themeColor="text1"/>
          <w:szCs w:val="22"/>
        </w:rPr>
      </w:pPr>
      <w:r w:rsidRPr="00962245">
        <w:rPr>
          <w:rStyle w:val="af2"/>
          <w:color w:val="000000" w:themeColor="text1"/>
          <w:szCs w:val="22"/>
        </w:rPr>
        <w:footnoteRef/>
      </w:r>
      <w:r w:rsidRPr="00962245">
        <w:rPr>
          <w:color w:val="000000" w:themeColor="text1"/>
          <w:szCs w:val="22"/>
        </w:rPr>
        <w:t xml:space="preserve"> Здесь и далее в подпунктах настоящего раздела при упоминании слов «судебные акты» учитывается последнее, вынесенное и вступившее в законную силу в отчетном периоде.</w:t>
      </w:r>
    </w:p>
  </w:footnote>
  <w:footnote w:id="46">
    <w:p w:rsidR="00D243D2" w:rsidRPr="00962245" w:rsidRDefault="00D243D2" w:rsidP="005C0560">
      <w:pPr>
        <w:pStyle w:val="af0"/>
        <w:tabs>
          <w:tab w:val="left" w:pos="284"/>
        </w:tabs>
        <w:jc w:val="both"/>
        <w:rPr>
          <w:color w:val="000000" w:themeColor="text1"/>
          <w:szCs w:val="22"/>
        </w:rPr>
      </w:pPr>
      <w:r w:rsidRPr="00962245">
        <w:rPr>
          <w:rStyle w:val="af2"/>
          <w:color w:val="000000" w:themeColor="text1"/>
          <w:szCs w:val="22"/>
        </w:rPr>
        <w:footnoteRef/>
      </w:r>
      <w:r w:rsidRPr="00962245">
        <w:rPr>
          <w:color w:val="000000" w:themeColor="text1"/>
          <w:szCs w:val="22"/>
        </w:rPr>
        <w:t xml:space="preserve"> При наличии встречных требований судебный акт считается вынесенным в пользу ГУ МЧС России в случае, если требования ГУ МЧС России полностью удовлетворены, а в удовл</w:t>
      </w:r>
      <w:r>
        <w:rPr>
          <w:color w:val="000000" w:themeColor="text1"/>
          <w:szCs w:val="22"/>
        </w:rPr>
        <w:t xml:space="preserve">етворении встречных требований </w:t>
      </w:r>
      <w:r w:rsidRPr="00962245">
        <w:rPr>
          <w:color w:val="000000" w:themeColor="text1"/>
          <w:szCs w:val="22"/>
        </w:rPr>
        <w:t xml:space="preserve">к ГУ МЧС России отказано в полном объеме. </w:t>
      </w:r>
    </w:p>
  </w:footnote>
  <w:footnote w:id="47">
    <w:p w:rsidR="00D243D2" w:rsidRPr="00962245" w:rsidRDefault="00D243D2" w:rsidP="005C0560">
      <w:pPr>
        <w:pStyle w:val="af0"/>
        <w:tabs>
          <w:tab w:val="left" w:pos="284"/>
        </w:tabs>
        <w:jc w:val="both"/>
        <w:rPr>
          <w:color w:val="000000" w:themeColor="text1"/>
          <w:szCs w:val="22"/>
        </w:rPr>
      </w:pPr>
      <w:r w:rsidRPr="00962245">
        <w:rPr>
          <w:rStyle w:val="af2"/>
          <w:color w:val="000000" w:themeColor="text1"/>
          <w:szCs w:val="22"/>
        </w:rPr>
        <w:footnoteRef/>
      </w:r>
      <w:r w:rsidRPr="00962245">
        <w:rPr>
          <w:color w:val="000000" w:themeColor="text1"/>
          <w:szCs w:val="22"/>
        </w:rPr>
        <w:t xml:space="preserve"> При наличии встречных требований судебный акт считается вынесенным не в пользу ГУ МЧС России в случае, если в удовлетворении требований ГУ МЧС России отказано в полном </w:t>
      </w:r>
      <w:r>
        <w:rPr>
          <w:color w:val="000000" w:themeColor="text1"/>
          <w:szCs w:val="22"/>
        </w:rPr>
        <w:t>объеме, а встречные требования</w:t>
      </w:r>
      <w:r>
        <w:rPr>
          <w:color w:val="000000" w:themeColor="text1"/>
          <w:szCs w:val="22"/>
        </w:rPr>
        <w:br/>
      </w:r>
      <w:r w:rsidRPr="00962245">
        <w:rPr>
          <w:color w:val="000000" w:themeColor="text1"/>
          <w:szCs w:val="22"/>
        </w:rPr>
        <w:t>к ГУ МЧС России полностью удовлетворены.</w:t>
      </w:r>
    </w:p>
  </w:footnote>
  <w:footnote w:id="48">
    <w:p w:rsidR="00D243D2" w:rsidRPr="00962245" w:rsidRDefault="00D243D2" w:rsidP="005C0560">
      <w:pPr>
        <w:pStyle w:val="af0"/>
        <w:tabs>
          <w:tab w:val="left" w:pos="284"/>
        </w:tabs>
        <w:jc w:val="both"/>
        <w:rPr>
          <w:color w:val="000000" w:themeColor="text1"/>
          <w:szCs w:val="22"/>
        </w:rPr>
      </w:pPr>
      <w:r w:rsidRPr="00962245">
        <w:rPr>
          <w:rStyle w:val="af2"/>
          <w:color w:val="000000" w:themeColor="text1"/>
          <w:szCs w:val="22"/>
        </w:rPr>
        <w:footnoteRef/>
      </w:r>
      <w:r w:rsidRPr="00962245">
        <w:rPr>
          <w:color w:val="000000" w:themeColor="text1"/>
          <w:szCs w:val="22"/>
        </w:rPr>
        <w:t> При наличии встречных требований судебный акт считается вынесенным частично в</w:t>
      </w:r>
      <w:r>
        <w:rPr>
          <w:color w:val="000000" w:themeColor="text1"/>
          <w:szCs w:val="22"/>
        </w:rPr>
        <w:t xml:space="preserve"> пользу ГУ МЧС России</w:t>
      </w:r>
      <w:r>
        <w:rPr>
          <w:color w:val="000000" w:themeColor="text1"/>
          <w:szCs w:val="22"/>
        </w:rPr>
        <w:br/>
      </w:r>
      <w:r w:rsidRPr="00962245">
        <w:rPr>
          <w:color w:val="000000" w:themeColor="text1"/>
          <w:szCs w:val="22"/>
        </w:rPr>
        <w:t>в случаях, если он не может быть отнесен в подпункт 2.1., 2.2. настоящего раздела.</w:t>
      </w:r>
    </w:p>
  </w:footnote>
  <w:footnote w:id="49">
    <w:p w:rsidR="00D243D2" w:rsidRPr="00962245" w:rsidRDefault="00D243D2" w:rsidP="005C0560">
      <w:pPr>
        <w:pStyle w:val="af0"/>
        <w:tabs>
          <w:tab w:val="left" w:pos="284"/>
        </w:tabs>
        <w:jc w:val="both"/>
        <w:rPr>
          <w:color w:val="000000" w:themeColor="text1"/>
          <w:szCs w:val="22"/>
        </w:rPr>
      </w:pPr>
      <w:r w:rsidRPr="00962245">
        <w:rPr>
          <w:rStyle w:val="af2"/>
          <w:color w:val="000000" w:themeColor="text1"/>
          <w:szCs w:val="22"/>
        </w:rPr>
        <w:footnoteRef/>
      </w:r>
      <w:r w:rsidRPr="00962245">
        <w:rPr>
          <w:color w:val="000000" w:themeColor="text1"/>
          <w:szCs w:val="22"/>
        </w:rPr>
        <w:t xml:space="preserve"> В том числе в случае предъявления требований о компенсации морального вреда, взыскании судебных расходов, госпошлины, стоимости экспертизы и т.п.</w:t>
      </w:r>
    </w:p>
  </w:footnote>
  <w:footnote w:id="50">
    <w:p w:rsidR="00D243D2" w:rsidRPr="00962245" w:rsidRDefault="00D243D2" w:rsidP="00132AC1">
      <w:pPr>
        <w:pStyle w:val="af0"/>
        <w:jc w:val="both"/>
        <w:rPr>
          <w:color w:val="000000" w:themeColor="text1"/>
        </w:rPr>
      </w:pPr>
      <w:r w:rsidRPr="00962245">
        <w:rPr>
          <w:rStyle w:val="af2"/>
          <w:color w:val="000000" w:themeColor="text1"/>
        </w:rPr>
        <w:footnoteRef/>
      </w:r>
      <w:r w:rsidRPr="00962245">
        <w:rPr>
          <w:color w:val="000000" w:themeColor="text1"/>
        </w:rPr>
        <w:t xml:space="preserve"> Сведения, содержащиеся в данном разделе, подлежат ограничению в доступе в соответствии с </w:t>
      </w:r>
      <w:r w:rsidRPr="00ED254A">
        <w:rPr>
          <w:color w:val="000000" w:themeColor="text1"/>
        </w:rPr>
        <w:t xml:space="preserve">приказом </w:t>
      </w:r>
      <w:r w:rsidRPr="00ED254A">
        <w:rPr>
          <w:color w:val="000000" w:themeColor="text1"/>
        </w:rPr>
        <w:br/>
        <w:t>МЧС России от 24</w:t>
      </w:r>
      <w:r>
        <w:rPr>
          <w:color w:val="000000" w:themeColor="text1"/>
        </w:rPr>
        <w:t xml:space="preserve"> июня </w:t>
      </w:r>
      <w:r w:rsidRPr="00ED254A">
        <w:rPr>
          <w:color w:val="000000" w:themeColor="text1"/>
        </w:rPr>
        <w:t xml:space="preserve">2022 </w:t>
      </w:r>
      <w:r>
        <w:rPr>
          <w:color w:val="000000" w:themeColor="text1"/>
        </w:rPr>
        <w:t xml:space="preserve">г. </w:t>
      </w:r>
      <w:r w:rsidRPr="00ED254A">
        <w:rPr>
          <w:color w:val="000000" w:themeColor="text1"/>
        </w:rPr>
        <w:t>№ 628</w:t>
      </w:r>
      <w:r>
        <w:rPr>
          <w:color w:val="000000" w:themeColor="text1"/>
        </w:rPr>
        <w:t>дсп</w:t>
      </w:r>
      <w:r w:rsidRPr="00962245">
        <w:rPr>
          <w:color w:val="000000" w:themeColor="text1"/>
        </w:rPr>
        <w:t xml:space="preserve"> «Об утверждении Перечня сведений, составляющих служебную информацию ограниченного распространения, </w:t>
      </w:r>
      <w:r>
        <w:rPr>
          <w:color w:val="000000" w:themeColor="text1"/>
        </w:rPr>
        <w:t>МЧС России</w:t>
      </w:r>
      <w:r w:rsidRPr="00962245">
        <w:rPr>
          <w:color w:val="000000" w:themeColor="text1"/>
        </w:rPr>
        <w:t>». Работа с указанной информацие</w:t>
      </w:r>
      <w:r>
        <w:rPr>
          <w:color w:val="000000" w:themeColor="text1"/>
        </w:rPr>
        <w:t>й осуществляется</w:t>
      </w:r>
      <w:r>
        <w:rPr>
          <w:color w:val="000000" w:themeColor="text1"/>
        </w:rPr>
        <w:br/>
        <w:t xml:space="preserve">в соответствии </w:t>
      </w:r>
      <w:r w:rsidRPr="00962245">
        <w:rPr>
          <w:color w:val="000000" w:themeColor="text1"/>
        </w:rPr>
        <w:t>с приказом МЧС России от 14</w:t>
      </w:r>
      <w:r>
        <w:rPr>
          <w:color w:val="000000" w:themeColor="text1"/>
        </w:rPr>
        <w:t xml:space="preserve"> октября </w:t>
      </w:r>
      <w:r w:rsidRPr="00962245">
        <w:rPr>
          <w:color w:val="000000" w:themeColor="text1"/>
        </w:rPr>
        <w:t xml:space="preserve">2019 </w:t>
      </w:r>
      <w:r>
        <w:rPr>
          <w:color w:val="000000" w:themeColor="text1"/>
        </w:rPr>
        <w:t xml:space="preserve">г. </w:t>
      </w:r>
      <w:r w:rsidRPr="00962245">
        <w:rPr>
          <w:color w:val="000000" w:themeColor="text1"/>
        </w:rPr>
        <w:t xml:space="preserve">№ 581 «О порядке обращения со служебной информацией ограниченного распространения в Министерстве Российской Федерации по делам гражданской обороны, чрезвычайным ситуациям и ликвидации последствий стихийных бедствий». Данный раздел Анализа ежеквартально до 10 числа месяца, следующего за отчетным периодом, представляется в Главное управление собственной безопасности МЧС России посредством информационной системы «Система электронного документооборота МЧС России» с использованием объектов информатизации, аттестованных по требованиям безопасности информации, при этом установленное размещение на сетевом ресурсе Анализа осуществляется, исключая информацию указанного раздела. </w:t>
      </w:r>
    </w:p>
  </w:footnote>
  <w:footnote w:id="51">
    <w:p w:rsidR="00D243D2" w:rsidRPr="00773D8F" w:rsidRDefault="00D243D2" w:rsidP="00773D8F">
      <w:pPr>
        <w:pStyle w:val="af0"/>
        <w:jc w:val="both"/>
      </w:pPr>
      <w:r>
        <w:rPr>
          <w:rStyle w:val="af2"/>
        </w:rPr>
        <w:footnoteRef/>
      </w:r>
      <w:r>
        <w:t> С</w:t>
      </w:r>
      <w:r w:rsidRPr="00773D8F">
        <w:t>ведения о прохождении личным составом обязательных периодических медицинских осмотров и военно-врачебной экспертизы заполняются в соответствии с формой 4-ВРЕД, у</w:t>
      </w:r>
      <w:r>
        <w:t>твержденной приказом МЧС России</w:t>
      </w:r>
      <w:r>
        <w:br/>
      </w:r>
      <w:r w:rsidRPr="00773D8F">
        <w:t>от 10</w:t>
      </w:r>
      <w:r>
        <w:t xml:space="preserve"> сентября </w:t>
      </w:r>
      <w:r w:rsidRPr="00773D8F">
        <w:t>2022</w:t>
      </w:r>
      <w:r>
        <w:t xml:space="preserve"> г. </w:t>
      </w:r>
      <w:r w:rsidRPr="00773D8F">
        <w:t>№ 860</w:t>
      </w:r>
      <w:r>
        <w:t>.</w:t>
      </w:r>
    </w:p>
  </w:footnote>
  <w:footnote w:id="52">
    <w:p w:rsidR="00D243D2" w:rsidRDefault="00D243D2">
      <w:pPr>
        <w:pStyle w:val="af0"/>
      </w:pPr>
      <w:r>
        <w:rPr>
          <w:rStyle w:val="af2"/>
        </w:rPr>
        <w:footnoteRef/>
      </w:r>
      <w:r>
        <w:t> </w:t>
      </w:r>
      <w:r>
        <w:rPr>
          <w:color w:val="000000" w:themeColor="text1"/>
        </w:rPr>
        <w:t>Без учета</w:t>
      </w:r>
      <w:r w:rsidRPr="00AD3248">
        <w:rPr>
          <w:color w:val="000000" w:themeColor="text1"/>
        </w:rPr>
        <w:t xml:space="preserve"> предложений</w:t>
      </w:r>
      <w:r>
        <w:rPr>
          <w:color w:val="000000" w:themeColor="text1"/>
        </w:rPr>
        <w:t xml:space="preserve"> по</w:t>
      </w:r>
      <w:r w:rsidRPr="00AD3248">
        <w:rPr>
          <w:color w:val="000000" w:themeColor="text1"/>
        </w:rPr>
        <w:t xml:space="preserve"> конкурс</w:t>
      </w:r>
      <w:r>
        <w:rPr>
          <w:color w:val="000000" w:themeColor="text1"/>
        </w:rPr>
        <w:t>у</w:t>
      </w:r>
      <w:r w:rsidRPr="00AD3248">
        <w:rPr>
          <w:color w:val="000000" w:themeColor="text1"/>
        </w:rPr>
        <w:t xml:space="preserve"> «Есть идея!»</w:t>
      </w:r>
      <w:r>
        <w:rPr>
          <w:color w:val="000000" w:themeColor="text1"/>
        </w:rPr>
        <w:t>.</w:t>
      </w:r>
    </w:p>
  </w:footnote>
  <w:footnote w:id="53">
    <w:p w:rsidR="00D243D2" w:rsidRPr="00962245" w:rsidRDefault="00D243D2" w:rsidP="00AC77DF">
      <w:pPr>
        <w:pStyle w:val="af0"/>
        <w:jc w:val="both"/>
        <w:rPr>
          <w:color w:val="000000" w:themeColor="text1"/>
        </w:rPr>
      </w:pPr>
      <w:r w:rsidRPr="00962245">
        <w:rPr>
          <w:rStyle w:val="af2"/>
          <w:color w:val="000000" w:themeColor="text1"/>
        </w:rPr>
        <w:footnoteRef/>
      </w:r>
      <w:r>
        <w:rPr>
          <w:color w:val="000000" w:themeColor="text1"/>
        </w:rPr>
        <w:t> </w:t>
      </w:r>
      <w:r w:rsidRPr="00962245">
        <w:rPr>
          <w:color w:val="000000" w:themeColor="text1"/>
        </w:rPr>
        <w:t xml:space="preserve">Сведения, содержащиеся в данном разделе, подлежат ограничению в доступе в соответствии с </w:t>
      </w:r>
      <w:r w:rsidRPr="00ED254A">
        <w:rPr>
          <w:color w:val="000000" w:themeColor="text1"/>
        </w:rPr>
        <w:t xml:space="preserve">приказом </w:t>
      </w:r>
      <w:r w:rsidRPr="00ED254A">
        <w:rPr>
          <w:color w:val="000000" w:themeColor="text1"/>
        </w:rPr>
        <w:br/>
        <w:t>МЧС России от 24</w:t>
      </w:r>
      <w:r>
        <w:rPr>
          <w:color w:val="000000" w:themeColor="text1"/>
        </w:rPr>
        <w:t xml:space="preserve"> июня </w:t>
      </w:r>
      <w:r w:rsidRPr="00ED254A">
        <w:rPr>
          <w:color w:val="000000" w:themeColor="text1"/>
        </w:rPr>
        <w:t xml:space="preserve">2022 </w:t>
      </w:r>
      <w:r>
        <w:rPr>
          <w:color w:val="000000" w:themeColor="text1"/>
        </w:rPr>
        <w:t xml:space="preserve">г. </w:t>
      </w:r>
      <w:r w:rsidRPr="00ED254A">
        <w:rPr>
          <w:color w:val="000000" w:themeColor="text1"/>
        </w:rPr>
        <w:t>№ 628</w:t>
      </w:r>
      <w:r>
        <w:rPr>
          <w:color w:val="000000" w:themeColor="text1"/>
        </w:rPr>
        <w:t>дсп</w:t>
      </w:r>
      <w:r w:rsidRPr="00962245">
        <w:rPr>
          <w:color w:val="000000" w:themeColor="text1"/>
        </w:rPr>
        <w:t xml:space="preserve"> «Об утверждении Перечня сведений, составляющих служебную информацию ограниченного распространения, </w:t>
      </w:r>
      <w:r>
        <w:rPr>
          <w:color w:val="000000" w:themeColor="text1"/>
        </w:rPr>
        <w:t>МЧС России</w:t>
      </w:r>
      <w:r w:rsidRPr="00962245">
        <w:rPr>
          <w:color w:val="000000" w:themeColor="text1"/>
        </w:rPr>
        <w:t>». Работа с указа</w:t>
      </w:r>
      <w:r>
        <w:rPr>
          <w:color w:val="000000" w:themeColor="text1"/>
        </w:rPr>
        <w:t>нной информацией осуществляется</w:t>
      </w:r>
      <w:r>
        <w:rPr>
          <w:color w:val="000000" w:themeColor="text1"/>
        </w:rPr>
        <w:br/>
      </w:r>
      <w:r w:rsidRPr="00962245">
        <w:rPr>
          <w:color w:val="000000" w:themeColor="text1"/>
        </w:rPr>
        <w:t>в соответствии</w:t>
      </w:r>
      <w:r>
        <w:rPr>
          <w:color w:val="000000" w:themeColor="text1"/>
        </w:rPr>
        <w:t xml:space="preserve"> </w:t>
      </w:r>
      <w:r w:rsidRPr="00962245">
        <w:rPr>
          <w:color w:val="000000" w:themeColor="text1"/>
        </w:rPr>
        <w:t>с приказом МЧС России от 14</w:t>
      </w:r>
      <w:r>
        <w:rPr>
          <w:color w:val="000000" w:themeColor="text1"/>
        </w:rPr>
        <w:t xml:space="preserve"> октября </w:t>
      </w:r>
      <w:r w:rsidRPr="00962245">
        <w:rPr>
          <w:color w:val="000000" w:themeColor="text1"/>
        </w:rPr>
        <w:t xml:space="preserve">2019 </w:t>
      </w:r>
      <w:r>
        <w:rPr>
          <w:color w:val="000000" w:themeColor="text1"/>
        </w:rPr>
        <w:t xml:space="preserve">г. </w:t>
      </w:r>
      <w:r w:rsidRPr="00962245">
        <w:rPr>
          <w:color w:val="000000" w:themeColor="text1"/>
        </w:rPr>
        <w:t>№ 581 «О порядке обращения со служебной информацией ограниченного распространения в Министерстве Российской Федерации по делам гражданской обороны, чрезвычайным ситуациям и ликвидации последствий стихийных бедствий». Данный раздел Анализа ежеквартально до 10 числа месяца, следующего за отчетным периодом, представляется в Мобилизационное управление МЧС России посредством информационной системы «Систем</w:t>
      </w:r>
      <w:r>
        <w:rPr>
          <w:color w:val="000000" w:themeColor="text1"/>
        </w:rPr>
        <w:t>а электронного документооборота</w:t>
      </w:r>
      <w:r>
        <w:rPr>
          <w:color w:val="000000" w:themeColor="text1"/>
        </w:rPr>
        <w:br/>
      </w:r>
      <w:r w:rsidRPr="00962245">
        <w:rPr>
          <w:color w:val="000000" w:themeColor="text1"/>
        </w:rPr>
        <w:t>МЧС России» с использованием объектов информатизации, аттестованных по требованиям безопасности информации, при этом установленное размещение на сетевом ресурсе Анализа осуществляется, исключая информацию указанного раздела.</w:t>
      </w:r>
    </w:p>
  </w:footnote>
  <w:footnote w:id="54">
    <w:p w:rsidR="00D243D2" w:rsidRDefault="00D243D2" w:rsidP="00D067BA">
      <w:pPr>
        <w:pStyle w:val="af0"/>
        <w:jc w:val="both"/>
      </w:pPr>
      <w:r>
        <w:rPr>
          <w:rStyle w:val="af2"/>
        </w:rPr>
        <w:footnoteRef/>
      </w:r>
      <w:r>
        <w:t> </w:t>
      </w:r>
      <w:r w:rsidRPr="00962245">
        <w:rPr>
          <w:color w:val="000000" w:themeColor="text1"/>
        </w:rPr>
        <w:t xml:space="preserve">Сведения, содержащиеся в данном разделе, подлежат ограничению в доступе в соответствии с </w:t>
      </w:r>
      <w:r w:rsidRPr="00ED254A">
        <w:rPr>
          <w:color w:val="000000" w:themeColor="text1"/>
        </w:rPr>
        <w:t xml:space="preserve">приказом </w:t>
      </w:r>
      <w:r w:rsidRPr="00ED254A">
        <w:rPr>
          <w:color w:val="000000" w:themeColor="text1"/>
        </w:rPr>
        <w:br/>
        <w:t>МЧС России от 24</w:t>
      </w:r>
      <w:r>
        <w:rPr>
          <w:color w:val="000000" w:themeColor="text1"/>
        </w:rPr>
        <w:t xml:space="preserve"> июня </w:t>
      </w:r>
      <w:r w:rsidRPr="00ED254A">
        <w:rPr>
          <w:color w:val="000000" w:themeColor="text1"/>
        </w:rPr>
        <w:t xml:space="preserve">2022 </w:t>
      </w:r>
      <w:r>
        <w:rPr>
          <w:color w:val="000000" w:themeColor="text1"/>
        </w:rPr>
        <w:t xml:space="preserve">г. </w:t>
      </w:r>
      <w:r w:rsidRPr="00ED254A">
        <w:rPr>
          <w:color w:val="000000" w:themeColor="text1"/>
        </w:rPr>
        <w:t>№ 628</w:t>
      </w:r>
      <w:r>
        <w:rPr>
          <w:color w:val="000000" w:themeColor="text1"/>
        </w:rPr>
        <w:t>дсп</w:t>
      </w:r>
      <w:r w:rsidRPr="00962245">
        <w:rPr>
          <w:color w:val="000000" w:themeColor="text1"/>
        </w:rPr>
        <w:t xml:space="preserve"> «Об утверждении Перечня сведений, составляющих служебную информацию ограниченного распространения, </w:t>
      </w:r>
      <w:r>
        <w:rPr>
          <w:color w:val="000000" w:themeColor="text1"/>
        </w:rPr>
        <w:t>МЧС России</w:t>
      </w:r>
      <w:r w:rsidRPr="00962245">
        <w:rPr>
          <w:color w:val="000000" w:themeColor="text1"/>
        </w:rPr>
        <w:t>». Работа с указа</w:t>
      </w:r>
      <w:r>
        <w:rPr>
          <w:color w:val="000000" w:themeColor="text1"/>
        </w:rPr>
        <w:t>нной информацией осуществляется</w:t>
      </w:r>
      <w:r>
        <w:rPr>
          <w:color w:val="000000" w:themeColor="text1"/>
        </w:rPr>
        <w:br/>
      </w:r>
      <w:r w:rsidRPr="00962245">
        <w:rPr>
          <w:color w:val="000000" w:themeColor="text1"/>
        </w:rPr>
        <w:t>в соответствии</w:t>
      </w:r>
      <w:r>
        <w:rPr>
          <w:color w:val="000000" w:themeColor="text1"/>
        </w:rPr>
        <w:t xml:space="preserve"> </w:t>
      </w:r>
      <w:r w:rsidRPr="00962245">
        <w:rPr>
          <w:color w:val="000000" w:themeColor="text1"/>
        </w:rPr>
        <w:t>с приказом МЧС России от 14</w:t>
      </w:r>
      <w:r>
        <w:rPr>
          <w:color w:val="000000" w:themeColor="text1"/>
        </w:rPr>
        <w:t xml:space="preserve"> октября </w:t>
      </w:r>
      <w:r w:rsidRPr="00962245">
        <w:rPr>
          <w:color w:val="000000" w:themeColor="text1"/>
        </w:rPr>
        <w:t xml:space="preserve">2019 </w:t>
      </w:r>
      <w:r>
        <w:rPr>
          <w:color w:val="000000" w:themeColor="text1"/>
        </w:rPr>
        <w:t xml:space="preserve">г. </w:t>
      </w:r>
      <w:r w:rsidRPr="00962245">
        <w:rPr>
          <w:color w:val="000000" w:themeColor="text1"/>
        </w:rPr>
        <w:t xml:space="preserve">№ 581 «О порядке обращения со служебной информацией ограниченного распространения в Министерстве Российской Федерации по делам гражданской обороны, чрезвычайным ситуациям и ликвидации последствий стихийных бедствий». Данный раздел Анализа ежеквартально до 10 числа месяца, следующего за отчетным периодом, представляется в </w:t>
      </w:r>
      <w:r>
        <w:rPr>
          <w:color w:val="000000" w:themeColor="text1"/>
        </w:rPr>
        <w:t>У</w:t>
      </w:r>
      <w:r w:rsidRPr="00962245">
        <w:rPr>
          <w:color w:val="000000" w:themeColor="text1"/>
        </w:rPr>
        <w:t xml:space="preserve">правление </w:t>
      </w:r>
      <w:r>
        <w:rPr>
          <w:color w:val="000000" w:themeColor="text1"/>
        </w:rPr>
        <w:t>защиты государственной тайны</w:t>
      </w:r>
      <w:r w:rsidRPr="00962245">
        <w:rPr>
          <w:color w:val="000000" w:themeColor="text1"/>
        </w:rPr>
        <w:t xml:space="preserve"> МЧС России посредством информационной системы «Система электронного документооборота МЧС России» с использованием объектов информатизации, аттестованных по требованиям безопасности информации, при этом установленное размещение на сетевом ресурсе Анализа осуществляется, исключая информацию указанного раздела.</w:t>
      </w:r>
    </w:p>
  </w:footnote>
  <w:footnote w:id="55">
    <w:p w:rsidR="00D243D2" w:rsidRPr="00962245" w:rsidRDefault="00D243D2" w:rsidP="00C7714D">
      <w:pPr>
        <w:jc w:val="both"/>
        <w:rPr>
          <w:color w:val="000000" w:themeColor="text1"/>
          <w:sz w:val="28"/>
          <w:szCs w:val="28"/>
        </w:rPr>
      </w:pPr>
      <w:r w:rsidRPr="00985372">
        <w:rPr>
          <w:rStyle w:val="af2"/>
          <w:color w:val="000000" w:themeColor="text1"/>
          <w:sz w:val="20"/>
        </w:rPr>
        <w:footnoteRef/>
      </w:r>
      <w:r w:rsidRPr="00962245">
        <w:rPr>
          <w:color w:val="000000" w:themeColor="text1"/>
        </w:rPr>
        <w:t> </w:t>
      </w:r>
      <w:r w:rsidRPr="00962245">
        <w:rPr>
          <w:color w:val="000000" w:themeColor="text1"/>
          <w:sz w:val="20"/>
          <w:szCs w:val="20"/>
        </w:rPr>
        <w:t>В разделе раскрываются причины отрицательной динамики показателей по направлениям деятельности, указываются проблемные вопросы и предложения по их решению</w:t>
      </w:r>
      <w:r w:rsidRPr="00962245">
        <w:rPr>
          <w:color w:val="000000" w:themeColor="text1"/>
          <w:sz w:val="28"/>
          <w:szCs w:val="28"/>
        </w:rPr>
        <w:t>.</w:t>
      </w:r>
    </w:p>
  </w:footnote>
  <w:footnote w:id="56">
    <w:p w:rsidR="00D243D2" w:rsidRDefault="00D243D2" w:rsidP="00E72C1C">
      <w:pPr>
        <w:pStyle w:val="af0"/>
        <w:jc w:val="both"/>
      </w:pPr>
      <w:r>
        <w:rPr>
          <w:rStyle w:val="af2"/>
        </w:rPr>
        <w:footnoteRef/>
      </w:r>
      <w:r>
        <w:t> </w:t>
      </w:r>
      <w:r w:rsidRPr="00962245">
        <w:rPr>
          <w:color w:val="000000" w:themeColor="text1"/>
        </w:rPr>
        <w:t>В разделе раскрываются дополнительные сведения и информация, кот</w:t>
      </w:r>
      <w:r>
        <w:rPr>
          <w:color w:val="000000" w:themeColor="text1"/>
        </w:rPr>
        <w:t>орые предлагается использовать</w:t>
      </w:r>
      <w:r>
        <w:rPr>
          <w:color w:val="000000" w:themeColor="text1"/>
        </w:rPr>
        <w:br/>
      </w:r>
      <w:r w:rsidRPr="00962245">
        <w:rPr>
          <w:color w:val="000000" w:themeColor="text1"/>
        </w:rPr>
        <w:t>как передовой опыт.</w:t>
      </w:r>
    </w:p>
  </w:footnote>
  <w:footnote w:id="57">
    <w:p w:rsidR="00D243D2" w:rsidRDefault="00D243D2" w:rsidP="00E72C1C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3F3D6D">
        <w:t xml:space="preserve">В разделе по итогам деятельности за </w:t>
      </w:r>
      <w:r w:rsidRPr="003F3D6D">
        <w:rPr>
          <w:lang w:val="en-US"/>
        </w:rPr>
        <w:t>I</w:t>
      </w:r>
      <w:r w:rsidRPr="003F3D6D">
        <w:t>-</w:t>
      </w:r>
      <w:r w:rsidRPr="003F3D6D">
        <w:rPr>
          <w:lang w:val="en-US"/>
        </w:rPr>
        <w:t>III</w:t>
      </w:r>
      <w:r w:rsidRPr="003F3D6D">
        <w:t xml:space="preserve"> кварталы соответствующего года </w:t>
      </w:r>
      <w:r w:rsidRPr="003F3D6D">
        <w:rPr>
          <w:color w:val="000000" w:themeColor="text1"/>
        </w:rPr>
        <w:t>раскрываются сведения и информация о выполняемых неспецифических задачах и функциях, а также индивиду</w:t>
      </w:r>
      <w:r>
        <w:rPr>
          <w:color w:val="000000" w:themeColor="text1"/>
        </w:rPr>
        <w:t xml:space="preserve">альные особенности деятельности </w:t>
      </w:r>
      <w:r w:rsidRPr="003F3D6D">
        <w:rPr>
          <w:color w:val="000000" w:themeColor="text1"/>
        </w:rPr>
        <w:t>ГУ МЧС России.</w:t>
      </w:r>
    </w:p>
  </w:footnote>
  <w:footnote w:id="58">
    <w:p w:rsidR="00D243D2" w:rsidRDefault="00D243D2" w:rsidP="00E72C1C">
      <w:pPr>
        <w:pStyle w:val="af0"/>
        <w:jc w:val="both"/>
      </w:pPr>
      <w:r>
        <w:rPr>
          <w:rStyle w:val="af2"/>
        </w:rPr>
        <w:footnoteRef/>
      </w:r>
      <w:r>
        <w:t> </w:t>
      </w:r>
      <w:r w:rsidRPr="003F3D6D">
        <w:rPr>
          <w:color w:val="000000" w:themeColor="text1"/>
        </w:rPr>
        <w:t>В случаях выявления</w:t>
      </w:r>
      <w:r w:rsidRPr="00962245">
        <w:rPr>
          <w:color w:val="000000" w:themeColor="text1"/>
        </w:rPr>
        <w:t xml:space="preserve"> недостоверности или несоответствия действительному положению дел информации, представленной в анализе деятельности, анализ будет признан недействительным, с представлением результатов председателю ЦАК.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09799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243D2" w:rsidRPr="005D7BC8" w:rsidRDefault="00D243D2">
        <w:pPr>
          <w:pStyle w:val="a8"/>
          <w:jc w:val="center"/>
          <w:rPr>
            <w:rFonts w:ascii="Times New Roman" w:hAnsi="Times New Roman" w:cs="Times New Roman"/>
          </w:rPr>
        </w:pPr>
        <w:r w:rsidRPr="005D7BC8">
          <w:rPr>
            <w:rFonts w:ascii="Times New Roman" w:hAnsi="Times New Roman" w:cs="Times New Roman"/>
          </w:rPr>
          <w:fldChar w:fldCharType="begin"/>
        </w:r>
        <w:r w:rsidRPr="005D7BC8">
          <w:rPr>
            <w:rFonts w:ascii="Times New Roman" w:hAnsi="Times New Roman" w:cs="Times New Roman"/>
          </w:rPr>
          <w:instrText>PAGE   \* MERGEFORMAT</w:instrText>
        </w:r>
        <w:r w:rsidRPr="005D7BC8">
          <w:rPr>
            <w:rFonts w:ascii="Times New Roman" w:hAnsi="Times New Roman" w:cs="Times New Roman"/>
          </w:rPr>
          <w:fldChar w:fldCharType="separate"/>
        </w:r>
        <w:r w:rsidR="00D75FDF">
          <w:rPr>
            <w:rFonts w:ascii="Times New Roman" w:hAnsi="Times New Roman" w:cs="Times New Roman"/>
            <w:noProof/>
          </w:rPr>
          <w:t>145</w:t>
        </w:r>
        <w:r w:rsidRPr="005D7BC8">
          <w:rPr>
            <w:rFonts w:ascii="Times New Roman" w:hAnsi="Times New Roman" w:cs="Times New Roman"/>
          </w:rPr>
          <w:fldChar w:fldCharType="end"/>
        </w:r>
      </w:p>
    </w:sdtContent>
  </w:sdt>
  <w:p w:rsidR="00D243D2" w:rsidRDefault="00D243D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C748A6"/>
    <w:multiLevelType w:val="multilevel"/>
    <w:tmpl w:val="97FE9332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D95B69"/>
    <w:multiLevelType w:val="hybridMultilevel"/>
    <w:tmpl w:val="8D6AA4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A35C1"/>
    <w:multiLevelType w:val="hybridMultilevel"/>
    <w:tmpl w:val="4BDCCD7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BA197F"/>
    <w:multiLevelType w:val="hybridMultilevel"/>
    <w:tmpl w:val="BB8C8E3E"/>
    <w:lvl w:ilvl="0" w:tplc="3920092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F1771"/>
    <w:multiLevelType w:val="hybridMultilevel"/>
    <w:tmpl w:val="00FAC746"/>
    <w:lvl w:ilvl="0" w:tplc="AF8C11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2101DB"/>
    <w:multiLevelType w:val="multilevel"/>
    <w:tmpl w:val="52D087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0BA49BD"/>
    <w:multiLevelType w:val="multilevel"/>
    <w:tmpl w:val="35CE67F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 w15:restartNumberingAfterBreak="0">
    <w:nsid w:val="25822FA8"/>
    <w:multiLevelType w:val="hybridMultilevel"/>
    <w:tmpl w:val="33304900"/>
    <w:lvl w:ilvl="0" w:tplc="193EAFB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55E88"/>
    <w:multiLevelType w:val="hybridMultilevel"/>
    <w:tmpl w:val="B198C81E"/>
    <w:lvl w:ilvl="0" w:tplc="A918978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251109"/>
    <w:multiLevelType w:val="hybridMultilevel"/>
    <w:tmpl w:val="6294362E"/>
    <w:lvl w:ilvl="0" w:tplc="681A4C1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55098"/>
    <w:multiLevelType w:val="hybridMultilevel"/>
    <w:tmpl w:val="4830BC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080A01"/>
    <w:multiLevelType w:val="hybridMultilevel"/>
    <w:tmpl w:val="757CA0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1B788E"/>
    <w:multiLevelType w:val="hybridMultilevel"/>
    <w:tmpl w:val="6F8AA464"/>
    <w:lvl w:ilvl="0" w:tplc="9D1E25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149B6"/>
    <w:multiLevelType w:val="hybridMultilevel"/>
    <w:tmpl w:val="FE5828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8F5EE1"/>
    <w:multiLevelType w:val="hybridMultilevel"/>
    <w:tmpl w:val="3D1235AA"/>
    <w:lvl w:ilvl="0" w:tplc="B77EF8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52AAF"/>
    <w:multiLevelType w:val="hybridMultilevel"/>
    <w:tmpl w:val="8D14A47A"/>
    <w:lvl w:ilvl="0" w:tplc="90187E4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86A20"/>
    <w:multiLevelType w:val="hybridMultilevel"/>
    <w:tmpl w:val="33304900"/>
    <w:lvl w:ilvl="0" w:tplc="193EAFB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61D0A"/>
    <w:multiLevelType w:val="hybridMultilevel"/>
    <w:tmpl w:val="7A48C278"/>
    <w:lvl w:ilvl="0" w:tplc="F894EB7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2155F"/>
    <w:multiLevelType w:val="hybridMultilevel"/>
    <w:tmpl w:val="83EEB2C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3E753C"/>
    <w:multiLevelType w:val="hybridMultilevel"/>
    <w:tmpl w:val="246A662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48826644"/>
    <w:multiLevelType w:val="hybridMultilevel"/>
    <w:tmpl w:val="7772D922"/>
    <w:lvl w:ilvl="0" w:tplc="C63692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9190892"/>
    <w:multiLevelType w:val="hybridMultilevel"/>
    <w:tmpl w:val="025265BE"/>
    <w:lvl w:ilvl="0" w:tplc="0419000F">
      <w:start w:val="1"/>
      <w:numFmt w:val="decimal"/>
      <w:lvlText w:val="%1."/>
      <w:lvlJc w:val="left"/>
      <w:pPr>
        <w:ind w:left="473" w:hanging="360"/>
      </w:p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 w15:restartNumberingAfterBreak="0">
    <w:nsid w:val="49FB5535"/>
    <w:multiLevelType w:val="hybridMultilevel"/>
    <w:tmpl w:val="8474B8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41F62"/>
    <w:multiLevelType w:val="hybridMultilevel"/>
    <w:tmpl w:val="468E3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929AF"/>
    <w:multiLevelType w:val="hybridMultilevel"/>
    <w:tmpl w:val="455093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F422D"/>
    <w:multiLevelType w:val="hybridMultilevel"/>
    <w:tmpl w:val="9E8A8E0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CF4B56"/>
    <w:multiLevelType w:val="hybridMultilevel"/>
    <w:tmpl w:val="90582DE8"/>
    <w:lvl w:ilvl="0" w:tplc="F66A0B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7CA2D8A"/>
    <w:multiLevelType w:val="hybridMultilevel"/>
    <w:tmpl w:val="353817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E1336"/>
    <w:multiLevelType w:val="hybridMultilevel"/>
    <w:tmpl w:val="6EA0554E"/>
    <w:lvl w:ilvl="0" w:tplc="A0905FE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93256"/>
    <w:multiLevelType w:val="hybridMultilevel"/>
    <w:tmpl w:val="E8CC7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B162F"/>
    <w:multiLevelType w:val="hybridMultilevel"/>
    <w:tmpl w:val="87D8E2D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6C68A8"/>
    <w:multiLevelType w:val="hybridMultilevel"/>
    <w:tmpl w:val="FE5828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2324BB"/>
    <w:multiLevelType w:val="hybridMultilevel"/>
    <w:tmpl w:val="33304900"/>
    <w:lvl w:ilvl="0" w:tplc="193EAFB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903E2"/>
    <w:multiLevelType w:val="hybridMultilevel"/>
    <w:tmpl w:val="8CE24E82"/>
    <w:lvl w:ilvl="0" w:tplc="193EAFB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4D55BC"/>
    <w:multiLevelType w:val="hybridMultilevel"/>
    <w:tmpl w:val="AD66BCE2"/>
    <w:lvl w:ilvl="0" w:tplc="37201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23D5495"/>
    <w:multiLevelType w:val="multilevel"/>
    <w:tmpl w:val="21FC0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2671722"/>
    <w:multiLevelType w:val="hybridMultilevel"/>
    <w:tmpl w:val="0A28DC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36F55"/>
    <w:multiLevelType w:val="multilevel"/>
    <w:tmpl w:val="ACD055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 w15:restartNumberingAfterBreak="0">
    <w:nsid w:val="730A28A7"/>
    <w:multiLevelType w:val="hybridMultilevel"/>
    <w:tmpl w:val="ACAA7680"/>
    <w:lvl w:ilvl="0" w:tplc="79ECDC0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76DF3"/>
    <w:multiLevelType w:val="hybridMultilevel"/>
    <w:tmpl w:val="824AF5FE"/>
    <w:lvl w:ilvl="0" w:tplc="FAC63F1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C80251"/>
    <w:multiLevelType w:val="hybridMultilevel"/>
    <w:tmpl w:val="23D034F6"/>
    <w:lvl w:ilvl="0" w:tplc="CED0B2E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EA10BF"/>
    <w:multiLevelType w:val="hybridMultilevel"/>
    <w:tmpl w:val="F300D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2622A3"/>
    <w:multiLevelType w:val="hybridMultilevel"/>
    <w:tmpl w:val="58948226"/>
    <w:lvl w:ilvl="0" w:tplc="83B2DC6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36"/>
  </w:num>
  <w:num w:numId="5">
    <w:abstractNumId w:val="6"/>
  </w:num>
  <w:num w:numId="6">
    <w:abstractNumId w:val="12"/>
  </w:num>
  <w:num w:numId="7">
    <w:abstractNumId w:val="34"/>
  </w:num>
  <w:num w:numId="8">
    <w:abstractNumId w:val="26"/>
  </w:num>
  <w:num w:numId="9">
    <w:abstractNumId w:val="19"/>
  </w:num>
  <w:num w:numId="10">
    <w:abstractNumId w:val="3"/>
  </w:num>
  <w:num w:numId="11">
    <w:abstractNumId w:val="31"/>
  </w:num>
  <w:num w:numId="12">
    <w:abstractNumId w:val="25"/>
  </w:num>
  <w:num w:numId="13">
    <w:abstractNumId w:val="2"/>
  </w:num>
  <w:num w:numId="14">
    <w:abstractNumId w:val="42"/>
  </w:num>
  <w:num w:numId="15">
    <w:abstractNumId w:val="30"/>
  </w:num>
  <w:num w:numId="16">
    <w:abstractNumId w:val="33"/>
  </w:num>
  <w:num w:numId="17">
    <w:abstractNumId w:val="29"/>
  </w:num>
  <w:num w:numId="18">
    <w:abstractNumId w:val="39"/>
  </w:num>
  <w:num w:numId="19">
    <w:abstractNumId w:val="16"/>
  </w:num>
  <w:num w:numId="20">
    <w:abstractNumId w:val="40"/>
  </w:num>
  <w:num w:numId="21">
    <w:abstractNumId w:val="4"/>
  </w:num>
  <w:num w:numId="22">
    <w:abstractNumId w:val="13"/>
  </w:num>
  <w:num w:numId="23">
    <w:abstractNumId w:val="17"/>
  </w:num>
  <w:num w:numId="24">
    <w:abstractNumId w:val="15"/>
  </w:num>
  <w:num w:numId="25">
    <w:abstractNumId w:val="10"/>
  </w:num>
  <w:num w:numId="26">
    <w:abstractNumId w:val="24"/>
  </w:num>
  <w:num w:numId="27">
    <w:abstractNumId w:val="28"/>
  </w:num>
  <w:num w:numId="28">
    <w:abstractNumId w:val="41"/>
  </w:num>
  <w:num w:numId="29">
    <w:abstractNumId w:val="37"/>
  </w:num>
  <w:num w:numId="30">
    <w:abstractNumId w:val="23"/>
  </w:num>
  <w:num w:numId="31">
    <w:abstractNumId w:val="18"/>
  </w:num>
  <w:num w:numId="32">
    <w:abstractNumId w:val="8"/>
  </w:num>
  <w:num w:numId="33">
    <w:abstractNumId w:val="11"/>
  </w:num>
  <w:num w:numId="34">
    <w:abstractNumId w:val="1"/>
  </w:num>
  <w:num w:numId="35">
    <w:abstractNumId w:val="9"/>
  </w:num>
  <w:num w:numId="36">
    <w:abstractNumId w:val="27"/>
  </w:num>
  <w:num w:numId="37">
    <w:abstractNumId w:val="38"/>
  </w:num>
  <w:num w:numId="38">
    <w:abstractNumId w:val="7"/>
  </w:num>
  <w:num w:numId="39">
    <w:abstractNumId w:val="5"/>
  </w:num>
  <w:num w:numId="40">
    <w:abstractNumId w:val="43"/>
  </w:num>
  <w:num w:numId="41">
    <w:abstractNumId w:val="21"/>
  </w:num>
  <w:num w:numId="42">
    <w:abstractNumId w:val="22"/>
  </w:num>
  <w:num w:numId="43">
    <w:abstractNumId w:val="3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4E6"/>
    <w:rsid w:val="00001D34"/>
    <w:rsid w:val="000021F4"/>
    <w:rsid w:val="00002470"/>
    <w:rsid w:val="00002A7F"/>
    <w:rsid w:val="00003640"/>
    <w:rsid w:val="000037E4"/>
    <w:rsid w:val="00003826"/>
    <w:rsid w:val="00003B4F"/>
    <w:rsid w:val="000040B1"/>
    <w:rsid w:val="00004A19"/>
    <w:rsid w:val="00004CCF"/>
    <w:rsid w:val="00005629"/>
    <w:rsid w:val="0000576C"/>
    <w:rsid w:val="00006153"/>
    <w:rsid w:val="00006795"/>
    <w:rsid w:val="000069FA"/>
    <w:rsid w:val="00006E28"/>
    <w:rsid w:val="00007C48"/>
    <w:rsid w:val="00010B5D"/>
    <w:rsid w:val="000113D3"/>
    <w:rsid w:val="00011F27"/>
    <w:rsid w:val="00012682"/>
    <w:rsid w:val="000128D6"/>
    <w:rsid w:val="00012940"/>
    <w:rsid w:val="00012BD7"/>
    <w:rsid w:val="000135C5"/>
    <w:rsid w:val="0001396E"/>
    <w:rsid w:val="00013BD5"/>
    <w:rsid w:val="00016276"/>
    <w:rsid w:val="00016E9A"/>
    <w:rsid w:val="00017296"/>
    <w:rsid w:val="000175C3"/>
    <w:rsid w:val="000228C5"/>
    <w:rsid w:val="000233DB"/>
    <w:rsid w:val="000235B6"/>
    <w:rsid w:val="0002382D"/>
    <w:rsid w:val="000251D0"/>
    <w:rsid w:val="00025AF7"/>
    <w:rsid w:val="0002696F"/>
    <w:rsid w:val="00027C09"/>
    <w:rsid w:val="00030EAD"/>
    <w:rsid w:val="00031518"/>
    <w:rsid w:val="00031B1C"/>
    <w:rsid w:val="00032960"/>
    <w:rsid w:val="00033074"/>
    <w:rsid w:val="0003381B"/>
    <w:rsid w:val="00034738"/>
    <w:rsid w:val="00034F9A"/>
    <w:rsid w:val="00035E23"/>
    <w:rsid w:val="00037C9C"/>
    <w:rsid w:val="00037CB4"/>
    <w:rsid w:val="000437EF"/>
    <w:rsid w:val="00043BDC"/>
    <w:rsid w:val="00045409"/>
    <w:rsid w:val="00045741"/>
    <w:rsid w:val="00045810"/>
    <w:rsid w:val="00045DA6"/>
    <w:rsid w:val="000460A4"/>
    <w:rsid w:val="000464EA"/>
    <w:rsid w:val="00046998"/>
    <w:rsid w:val="000470B1"/>
    <w:rsid w:val="000470CB"/>
    <w:rsid w:val="0005136B"/>
    <w:rsid w:val="00051E5A"/>
    <w:rsid w:val="000520D9"/>
    <w:rsid w:val="0005355E"/>
    <w:rsid w:val="0005470C"/>
    <w:rsid w:val="000550E3"/>
    <w:rsid w:val="000560CE"/>
    <w:rsid w:val="000564F0"/>
    <w:rsid w:val="00056D91"/>
    <w:rsid w:val="00057B4E"/>
    <w:rsid w:val="00057D2D"/>
    <w:rsid w:val="000603AE"/>
    <w:rsid w:val="00060F1C"/>
    <w:rsid w:val="000622A9"/>
    <w:rsid w:val="00062ED0"/>
    <w:rsid w:val="000631C7"/>
    <w:rsid w:val="00064C80"/>
    <w:rsid w:val="00064D8A"/>
    <w:rsid w:val="0006708D"/>
    <w:rsid w:val="00067D1E"/>
    <w:rsid w:val="00070D1E"/>
    <w:rsid w:val="00072036"/>
    <w:rsid w:val="00072374"/>
    <w:rsid w:val="0007416C"/>
    <w:rsid w:val="00075351"/>
    <w:rsid w:val="00075430"/>
    <w:rsid w:val="00075E2E"/>
    <w:rsid w:val="00076052"/>
    <w:rsid w:val="00076255"/>
    <w:rsid w:val="00076E61"/>
    <w:rsid w:val="0007739E"/>
    <w:rsid w:val="00077AD9"/>
    <w:rsid w:val="00082548"/>
    <w:rsid w:val="00083A56"/>
    <w:rsid w:val="00084435"/>
    <w:rsid w:val="00085159"/>
    <w:rsid w:val="000864E6"/>
    <w:rsid w:val="00087DBC"/>
    <w:rsid w:val="00090A9C"/>
    <w:rsid w:val="00090C84"/>
    <w:rsid w:val="000910EF"/>
    <w:rsid w:val="000922A5"/>
    <w:rsid w:val="000932C0"/>
    <w:rsid w:val="00093C07"/>
    <w:rsid w:val="00094396"/>
    <w:rsid w:val="000961C7"/>
    <w:rsid w:val="000A0877"/>
    <w:rsid w:val="000A12DD"/>
    <w:rsid w:val="000A13BA"/>
    <w:rsid w:val="000A1BBC"/>
    <w:rsid w:val="000A2880"/>
    <w:rsid w:val="000A2A55"/>
    <w:rsid w:val="000A300B"/>
    <w:rsid w:val="000A48CC"/>
    <w:rsid w:val="000A54EF"/>
    <w:rsid w:val="000A6383"/>
    <w:rsid w:val="000A68ED"/>
    <w:rsid w:val="000A7EA3"/>
    <w:rsid w:val="000B1340"/>
    <w:rsid w:val="000B15BD"/>
    <w:rsid w:val="000B1699"/>
    <w:rsid w:val="000B1E64"/>
    <w:rsid w:val="000B23F5"/>
    <w:rsid w:val="000B31DD"/>
    <w:rsid w:val="000B3761"/>
    <w:rsid w:val="000B5B8C"/>
    <w:rsid w:val="000B5C6D"/>
    <w:rsid w:val="000B7192"/>
    <w:rsid w:val="000B76E8"/>
    <w:rsid w:val="000B7AC6"/>
    <w:rsid w:val="000C04C4"/>
    <w:rsid w:val="000C1782"/>
    <w:rsid w:val="000C290B"/>
    <w:rsid w:val="000C3D5D"/>
    <w:rsid w:val="000C415B"/>
    <w:rsid w:val="000C4404"/>
    <w:rsid w:val="000C4E2D"/>
    <w:rsid w:val="000C4F3F"/>
    <w:rsid w:val="000C5518"/>
    <w:rsid w:val="000C612C"/>
    <w:rsid w:val="000C66F9"/>
    <w:rsid w:val="000C6A69"/>
    <w:rsid w:val="000D0625"/>
    <w:rsid w:val="000D0E17"/>
    <w:rsid w:val="000D210C"/>
    <w:rsid w:val="000D73AB"/>
    <w:rsid w:val="000D73C9"/>
    <w:rsid w:val="000E0659"/>
    <w:rsid w:val="000E12A5"/>
    <w:rsid w:val="000E22DD"/>
    <w:rsid w:val="000E379F"/>
    <w:rsid w:val="000E3CF9"/>
    <w:rsid w:val="000E523F"/>
    <w:rsid w:val="000E55EC"/>
    <w:rsid w:val="000E619C"/>
    <w:rsid w:val="000E730A"/>
    <w:rsid w:val="000F159B"/>
    <w:rsid w:val="000F1A74"/>
    <w:rsid w:val="000F21B1"/>
    <w:rsid w:val="000F2D68"/>
    <w:rsid w:val="000F3039"/>
    <w:rsid w:val="000F30A8"/>
    <w:rsid w:val="000F4208"/>
    <w:rsid w:val="000F61C0"/>
    <w:rsid w:val="000F767F"/>
    <w:rsid w:val="00100449"/>
    <w:rsid w:val="00100794"/>
    <w:rsid w:val="00100AB9"/>
    <w:rsid w:val="00100B9A"/>
    <w:rsid w:val="00101310"/>
    <w:rsid w:val="00101A29"/>
    <w:rsid w:val="00101E03"/>
    <w:rsid w:val="0010214C"/>
    <w:rsid w:val="00102A45"/>
    <w:rsid w:val="00103D09"/>
    <w:rsid w:val="00104CE3"/>
    <w:rsid w:val="0010603B"/>
    <w:rsid w:val="00106C78"/>
    <w:rsid w:val="0010784E"/>
    <w:rsid w:val="00107E9C"/>
    <w:rsid w:val="0011053F"/>
    <w:rsid w:val="00111421"/>
    <w:rsid w:val="00111683"/>
    <w:rsid w:val="00112102"/>
    <w:rsid w:val="00112258"/>
    <w:rsid w:val="00112CFB"/>
    <w:rsid w:val="001140AC"/>
    <w:rsid w:val="0011417F"/>
    <w:rsid w:val="00115FBD"/>
    <w:rsid w:val="00116AD6"/>
    <w:rsid w:val="00116B71"/>
    <w:rsid w:val="001175EA"/>
    <w:rsid w:val="00117633"/>
    <w:rsid w:val="0012023F"/>
    <w:rsid w:val="0012040A"/>
    <w:rsid w:val="00120422"/>
    <w:rsid w:val="00120466"/>
    <w:rsid w:val="0012245A"/>
    <w:rsid w:val="00123844"/>
    <w:rsid w:val="0012467D"/>
    <w:rsid w:val="00124B60"/>
    <w:rsid w:val="00127164"/>
    <w:rsid w:val="001312A0"/>
    <w:rsid w:val="001313CF"/>
    <w:rsid w:val="00131AF3"/>
    <w:rsid w:val="001328D9"/>
    <w:rsid w:val="00132AC1"/>
    <w:rsid w:val="001334DF"/>
    <w:rsid w:val="00133A3F"/>
    <w:rsid w:val="00134527"/>
    <w:rsid w:val="0013478E"/>
    <w:rsid w:val="001351E5"/>
    <w:rsid w:val="00135310"/>
    <w:rsid w:val="00136E71"/>
    <w:rsid w:val="001378F2"/>
    <w:rsid w:val="00140A0A"/>
    <w:rsid w:val="00141197"/>
    <w:rsid w:val="0014244A"/>
    <w:rsid w:val="00143911"/>
    <w:rsid w:val="00143C8A"/>
    <w:rsid w:val="0014431F"/>
    <w:rsid w:val="00144E40"/>
    <w:rsid w:val="00145CC9"/>
    <w:rsid w:val="0014709B"/>
    <w:rsid w:val="0014796D"/>
    <w:rsid w:val="00151045"/>
    <w:rsid w:val="00152570"/>
    <w:rsid w:val="00153077"/>
    <w:rsid w:val="0015318A"/>
    <w:rsid w:val="0015440F"/>
    <w:rsid w:val="00154EB0"/>
    <w:rsid w:val="00155154"/>
    <w:rsid w:val="001556DB"/>
    <w:rsid w:val="00155E36"/>
    <w:rsid w:val="00156797"/>
    <w:rsid w:val="00156C56"/>
    <w:rsid w:val="00156F42"/>
    <w:rsid w:val="001570C9"/>
    <w:rsid w:val="00157508"/>
    <w:rsid w:val="00160321"/>
    <w:rsid w:val="00163AA3"/>
    <w:rsid w:val="00166FCA"/>
    <w:rsid w:val="001679EE"/>
    <w:rsid w:val="00170A85"/>
    <w:rsid w:val="001711F2"/>
    <w:rsid w:val="001717EE"/>
    <w:rsid w:val="00171938"/>
    <w:rsid w:val="0017197B"/>
    <w:rsid w:val="00173394"/>
    <w:rsid w:val="00174B40"/>
    <w:rsid w:val="0017555A"/>
    <w:rsid w:val="001758A6"/>
    <w:rsid w:val="001759C0"/>
    <w:rsid w:val="00176F65"/>
    <w:rsid w:val="00177821"/>
    <w:rsid w:val="00181433"/>
    <w:rsid w:val="00181510"/>
    <w:rsid w:val="001835E3"/>
    <w:rsid w:val="001841AF"/>
    <w:rsid w:val="00185208"/>
    <w:rsid w:val="00186A67"/>
    <w:rsid w:val="00191F81"/>
    <w:rsid w:val="0019287B"/>
    <w:rsid w:val="00192CD1"/>
    <w:rsid w:val="00192FC1"/>
    <w:rsid w:val="0019320D"/>
    <w:rsid w:val="001932F2"/>
    <w:rsid w:val="00193573"/>
    <w:rsid w:val="00193B29"/>
    <w:rsid w:val="00193F3C"/>
    <w:rsid w:val="0019469B"/>
    <w:rsid w:val="001947A8"/>
    <w:rsid w:val="00194F42"/>
    <w:rsid w:val="00195654"/>
    <w:rsid w:val="001957BC"/>
    <w:rsid w:val="00195B58"/>
    <w:rsid w:val="001961A3"/>
    <w:rsid w:val="0019684A"/>
    <w:rsid w:val="001969CD"/>
    <w:rsid w:val="00196EA1"/>
    <w:rsid w:val="001974AF"/>
    <w:rsid w:val="00197DD7"/>
    <w:rsid w:val="001A046A"/>
    <w:rsid w:val="001A0CEB"/>
    <w:rsid w:val="001A120D"/>
    <w:rsid w:val="001A194C"/>
    <w:rsid w:val="001A1EE2"/>
    <w:rsid w:val="001A2AC3"/>
    <w:rsid w:val="001A2C26"/>
    <w:rsid w:val="001A48B6"/>
    <w:rsid w:val="001A4941"/>
    <w:rsid w:val="001A4EF4"/>
    <w:rsid w:val="001A6EC9"/>
    <w:rsid w:val="001A74A8"/>
    <w:rsid w:val="001A7BA3"/>
    <w:rsid w:val="001A7F67"/>
    <w:rsid w:val="001B01D0"/>
    <w:rsid w:val="001B0C47"/>
    <w:rsid w:val="001B1CF2"/>
    <w:rsid w:val="001B2B3A"/>
    <w:rsid w:val="001B3197"/>
    <w:rsid w:val="001B5F96"/>
    <w:rsid w:val="001B77FA"/>
    <w:rsid w:val="001B78B1"/>
    <w:rsid w:val="001C196B"/>
    <w:rsid w:val="001C1CC3"/>
    <w:rsid w:val="001C1DB8"/>
    <w:rsid w:val="001C2DF6"/>
    <w:rsid w:val="001C3012"/>
    <w:rsid w:val="001C301A"/>
    <w:rsid w:val="001C3718"/>
    <w:rsid w:val="001C43DE"/>
    <w:rsid w:val="001C448F"/>
    <w:rsid w:val="001C47CC"/>
    <w:rsid w:val="001C4841"/>
    <w:rsid w:val="001C5046"/>
    <w:rsid w:val="001C5AF5"/>
    <w:rsid w:val="001C65AA"/>
    <w:rsid w:val="001D029C"/>
    <w:rsid w:val="001D133B"/>
    <w:rsid w:val="001D157A"/>
    <w:rsid w:val="001D207D"/>
    <w:rsid w:val="001D265D"/>
    <w:rsid w:val="001D2AB9"/>
    <w:rsid w:val="001D379B"/>
    <w:rsid w:val="001D3DA8"/>
    <w:rsid w:val="001D490F"/>
    <w:rsid w:val="001D5AE5"/>
    <w:rsid w:val="001D5E3D"/>
    <w:rsid w:val="001D6310"/>
    <w:rsid w:val="001D6948"/>
    <w:rsid w:val="001D7924"/>
    <w:rsid w:val="001E126A"/>
    <w:rsid w:val="001E217B"/>
    <w:rsid w:val="001E26E4"/>
    <w:rsid w:val="001E2712"/>
    <w:rsid w:val="001E2F69"/>
    <w:rsid w:val="001E351B"/>
    <w:rsid w:val="001E352A"/>
    <w:rsid w:val="001E3998"/>
    <w:rsid w:val="001E53EF"/>
    <w:rsid w:val="001E5443"/>
    <w:rsid w:val="001E7829"/>
    <w:rsid w:val="001E7990"/>
    <w:rsid w:val="001F1A0D"/>
    <w:rsid w:val="001F2EB6"/>
    <w:rsid w:val="001F3886"/>
    <w:rsid w:val="001F48E7"/>
    <w:rsid w:val="001F4B58"/>
    <w:rsid w:val="001F4E81"/>
    <w:rsid w:val="001F7F78"/>
    <w:rsid w:val="0020077B"/>
    <w:rsid w:val="002007BC"/>
    <w:rsid w:val="00200A6D"/>
    <w:rsid w:val="00201211"/>
    <w:rsid w:val="002013A3"/>
    <w:rsid w:val="00201A8D"/>
    <w:rsid w:val="00203353"/>
    <w:rsid w:val="00203D8A"/>
    <w:rsid w:val="00206BC4"/>
    <w:rsid w:val="00206DD2"/>
    <w:rsid w:val="00207362"/>
    <w:rsid w:val="00207AA3"/>
    <w:rsid w:val="00210FEE"/>
    <w:rsid w:val="002122DC"/>
    <w:rsid w:val="002123AA"/>
    <w:rsid w:val="002127AC"/>
    <w:rsid w:val="00213309"/>
    <w:rsid w:val="00213D21"/>
    <w:rsid w:val="002152BB"/>
    <w:rsid w:val="0021779B"/>
    <w:rsid w:val="00220DE8"/>
    <w:rsid w:val="00220E99"/>
    <w:rsid w:val="00221361"/>
    <w:rsid w:val="00221810"/>
    <w:rsid w:val="00221BF6"/>
    <w:rsid w:val="00222669"/>
    <w:rsid w:val="00222C33"/>
    <w:rsid w:val="00224644"/>
    <w:rsid w:val="002246AE"/>
    <w:rsid w:val="0022731B"/>
    <w:rsid w:val="00227A36"/>
    <w:rsid w:val="002301E3"/>
    <w:rsid w:val="0023029F"/>
    <w:rsid w:val="00232234"/>
    <w:rsid w:val="00232978"/>
    <w:rsid w:val="00233B86"/>
    <w:rsid w:val="002352F2"/>
    <w:rsid w:val="00235E67"/>
    <w:rsid w:val="00236282"/>
    <w:rsid w:val="00237744"/>
    <w:rsid w:val="00240D44"/>
    <w:rsid w:val="00244A5F"/>
    <w:rsid w:val="00244E5B"/>
    <w:rsid w:val="00245C4D"/>
    <w:rsid w:val="00246694"/>
    <w:rsid w:val="00250EF4"/>
    <w:rsid w:val="00251128"/>
    <w:rsid w:val="00251448"/>
    <w:rsid w:val="00251BCD"/>
    <w:rsid w:val="00252688"/>
    <w:rsid w:val="00253FB0"/>
    <w:rsid w:val="00254440"/>
    <w:rsid w:val="00260188"/>
    <w:rsid w:val="0026067D"/>
    <w:rsid w:val="00260C3F"/>
    <w:rsid w:val="0026194D"/>
    <w:rsid w:val="00261F14"/>
    <w:rsid w:val="00262739"/>
    <w:rsid w:val="00262CF3"/>
    <w:rsid w:val="00263481"/>
    <w:rsid w:val="0026355D"/>
    <w:rsid w:val="00265C7A"/>
    <w:rsid w:val="00266099"/>
    <w:rsid w:val="002661DF"/>
    <w:rsid w:val="00266224"/>
    <w:rsid w:val="00266EFA"/>
    <w:rsid w:val="002674EB"/>
    <w:rsid w:val="00267695"/>
    <w:rsid w:val="0026776C"/>
    <w:rsid w:val="00270D04"/>
    <w:rsid w:val="00271C6D"/>
    <w:rsid w:val="002722E3"/>
    <w:rsid w:val="002722F5"/>
    <w:rsid w:val="00273A41"/>
    <w:rsid w:val="00275456"/>
    <w:rsid w:val="00276498"/>
    <w:rsid w:val="00276540"/>
    <w:rsid w:val="00276937"/>
    <w:rsid w:val="00277670"/>
    <w:rsid w:val="00277AAB"/>
    <w:rsid w:val="002808C6"/>
    <w:rsid w:val="00281BA4"/>
    <w:rsid w:val="00284ABA"/>
    <w:rsid w:val="00284DE6"/>
    <w:rsid w:val="00284F8A"/>
    <w:rsid w:val="0028550A"/>
    <w:rsid w:val="002855BD"/>
    <w:rsid w:val="002859DB"/>
    <w:rsid w:val="00285AAC"/>
    <w:rsid w:val="00286275"/>
    <w:rsid w:val="002869AC"/>
    <w:rsid w:val="00287647"/>
    <w:rsid w:val="0029043B"/>
    <w:rsid w:val="0029114B"/>
    <w:rsid w:val="00291640"/>
    <w:rsid w:val="00291931"/>
    <w:rsid w:val="00291961"/>
    <w:rsid w:val="00292371"/>
    <w:rsid w:val="0029291C"/>
    <w:rsid w:val="00292E70"/>
    <w:rsid w:val="002954D7"/>
    <w:rsid w:val="00295B9F"/>
    <w:rsid w:val="00296A86"/>
    <w:rsid w:val="00297F1C"/>
    <w:rsid w:val="002A01A9"/>
    <w:rsid w:val="002A0274"/>
    <w:rsid w:val="002A037F"/>
    <w:rsid w:val="002A1F0C"/>
    <w:rsid w:val="002A4E34"/>
    <w:rsid w:val="002A69A7"/>
    <w:rsid w:val="002A6C0B"/>
    <w:rsid w:val="002A7D66"/>
    <w:rsid w:val="002B068E"/>
    <w:rsid w:val="002B2B88"/>
    <w:rsid w:val="002B2C83"/>
    <w:rsid w:val="002B2D87"/>
    <w:rsid w:val="002B345A"/>
    <w:rsid w:val="002B389C"/>
    <w:rsid w:val="002B3A22"/>
    <w:rsid w:val="002B49D6"/>
    <w:rsid w:val="002B5974"/>
    <w:rsid w:val="002B6AF4"/>
    <w:rsid w:val="002B6B54"/>
    <w:rsid w:val="002B7088"/>
    <w:rsid w:val="002B7EEB"/>
    <w:rsid w:val="002C0779"/>
    <w:rsid w:val="002C0C4B"/>
    <w:rsid w:val="002C1126"/>
    <w:rsid w:val="002C2A5B"/>
    <w:rsid w:val="002C3522"/>
    <w:rsid w:val="002C442E"/>
    <w:rsid w:val="002C4CA2"/>
    <w:rsid w:val="002C5D78"/>
    <w:rsid w:val="002C6B9B"/>
    <w:rsid w:val="002C7338"/>
    <w:rsid w:val="002C7C95"/>
    <w:rsid w:val="002C7EF9"/>
    <w:rsid w:val="002C7F53"/>
    <w:rsid w:val="002D18B4"/>
    <w:rsid w:val="002D224D"/>
    <w:rsid w:val="002D2A64"/>
    <w:rsid w:val="002D322D"/>
    <w:rsid w:val="002D405F"/>
    <w:rsid w:val="002D4421"/>
    <w:rsid w:val="002D4D53"/>
    <w:rsid w:val="002D5F26"/>
    <w:rsid w:val="002D5F7B"/>
    <w:rsid w:val="002D64F0"/>
    <w:rsid w:val="002D66F5"/>
    <w:rsid w:val="002D7CAF"/>
    <w:rsid w:val="002E132C"/>
    <w:rsid w:val="002E23D5"/>
    <w:rsid w:val="002E4948"/>
    <w:rsid w:val="002E4A95"/>
    <w:rsid w:val="002E5C53"/>
    <w:rsid w:val="002E6462"/>
    <w:rsid w:val="002E7F57"/>
    <w:rsid w:val="002F0D34"/>
    <w:rsid w:val="002F17C5"/>
    <w:rsid w:val="002F1F5A"/>
    <w:rsid w:val="002F2053"/>
    <w:rsid w:val="002F2160"/>
    <w:rsid w:val="002F291E"/>
    <w:rsid w:val="002F2F16"/>
    <w:rsid w:val="002F568A"/>
    <w:rsid w:val="002F5F99"/>
    <w:rsid w:val="00301E2F"/>
    <w:rsid w:val="00302118"/>
    <w:rsid w:val="00302A14"/>
    <w:rsid w:val="00303707"/>
    <w:rsid w:val="003049AB"/>
    <w:rsid w:val="00304ACE"/>
    <w:rsid w:val="0030504F"/>
    <w:rsid w:val="003053F3"/>
    <w:rsid w:val="003064A3"/>
    <w:rsid w:val="00307443"/>
    <w:rsid w:val="00307B3F"/>
    <w:rsid w:val="00307D37"/>
    <w:rsid w:val="003105F6"/>
    <w:rsid w:val="00310ACF"/>
    <w:rsid w:val="00311045"/>
    <w:rsid w:val="003111C7"/>
    <w:rsid w:val="0031148F"/>
    <w:rsid w:val="00313B87"/>
    <w:rsid w:val="0031488D"/>
    <w:rsid w:val="00315B22"/>
    <w:rsid w:val="00315D0E"/>
    <w:rsid w:val="0031663D"/>
    <w:rsid w:val="0031791B"/>
    <w:rsid w:val="00320EA4"/>
    <w:rsid w:val="00321022"/>
    <w:rsid w:val="00321640"/>
    <w:rsid w:val="00321BA8"/>
    <w:rsid w:val="00321D93"/>
    <w:rsid w:val="00321ED8"/>
    <w:rsid w:val="00322988"/>
    <w:rsid w:val="00323E23"/>
    <w:rsid w:val="0032426C"/>
    <w:rsid w:val="00324277"/>
    <w:rsid w:val="00324F56"/>
    <w:rsid w:val="0032592A"/>
    <w:rsid w:val="003266A8"/>
    <w:rsid w:val="003276E6"/>
    <w:rsid w:val="00327A1E"/>
    <w:rsid w:val="00330A82"/>
    <w:rsid w:val="00331A34"/>
    <w:rsid w:val="00332008"/>
    <w:rsid w:val="003331F9"/>
    <w:rsid w:val="00336C09"/>
    <w:rsid w:val="00336CD1"/>
    <w:rsid w:val="00337498"/>
    <w:rsid w:val="00341501"/>
    <w:rsid w:val="00341607"/>
    <w:rsid w:val="0034288F"/>
    <w:rsid w:val="00342973"/>
    <w:rsid w:val="003449AE"/>
    <w:rsid w:val="003452B9"/>
    <w:rsid w:val="003458E3"/>
    <w:rsid w:val="00346197"/>
    <w:rsid w:val="00346673"/>
    <w:rsid w:val="003473A4"/>
    <w:rsid w:val="00347ADC"/>
    <w:rsid w:val="00347E45"/>
    <w:rsid w:val="00351A07"/>
    <w:rsid w:val="003520D8"/>
    <w:rsid w:val="00352E87"/>
    <w:rsid w:val="00353141"/>
    <w:rsid w:val="00354A03"/>
    <w:rsid w:val="00356006"/>
    <w:rsid w:val="00356121"/>
    <w:rsid w:val="00356790"/>
    <w:rsid w:val="00356A59"/>
    <w:rsid w:val="003577DF"/>
    <w:rsid w:val="0036059E"/>
    <w:rsid w:val="003609B2"/>
    <w:rsid w:val="00361D21"/>
    <w:rsid w:val="00361FD1"/>
    <w:rsid w:val="00362061"/>
    <w:rsid w:val="00362331"/>
    <w:rsid w:val="00363A88"/>
    <w:rsid w:val="00364442"/>
    <w:rsid w:val="00364A52"/>
    <w:rsid w:val="00364D8F"/>
    <w:rsid w:val="00365215"/>
    <w:rsid w:val="003658DE"/>
    <w:rsid w:val="00367B98"/>
    <w:rsid w:val="00371939"/>
    <w:rsid w:val="00372C6E"/>
    <w:rsid w:val="00373059"/>
    <w:rsid w:val="00373CA1"/>
    <w:rsid w:val="00374152"/>
    <w:rsid w:val="00374853"/>
    <w:rsid w:val="00375D11"/>
    <w:rsid w:val="00375EB9"/>
    <w:rsid w:val="00375FB2"/>
    <w:rsid w:val="00376DEC"/>
    <w:rsid w:val="003775F0"/>
    <w:rsid w:val="0038014A"/>
    <w:rsid w:val="00380663"/>
    <w:rsid w:val="00380958"/>
    <w:rsid w:val="003809CB"/>
    <w:rsid w:val="00380D41"/>
    <w:rsid w:val="00381186"/>
    <w:rsid w:val="003826D0"/>
    <w:rsid w:val="00382D5D"/>
    <w:rsid w:val="00383403"/>
    <w:rsid w:val="003835DD"/>
    <w:rsid w:val="00385ABA"/>
    <w:rsid w:val="00385BD7"/>
    <w:rsid w:val="00385D89"/>
    <w:rsid w:val="003861B7"/>
    <w:rsid w:val="00386450"/>
    <w:rsid w:val="003864C2"/>
    <w:rsid w:val="00386504"/>
    <w:rsid w:val="00386AC5"/>
    <w:rsid w:val="00387A38"/>
    <w:rsid w:val="00387CB9"/>
    <w:rsid w:val="00387F79"/>
    <w:rsid w:val="00390449"/>
    <w:rsid w:val="00390E01"/>
    <w:rsid w:val="00391D5B"/>
    <w:rsid w:val="00392351"/>
    <w:rsid w:val="003936F0"/>
    <w:rsid w:val="00394080"/>
    <w:rsid w:val="0039563F"/>
    <w:rsid w:val="00396B4E"/>
    <w:rsid w:val="00397520"/>
    <w:rsid w:val="00397936"/>
    <w:rsid w:val="003A0A0F"/>
    <w:rsid w:val="003A1127"/>
    <w:rsid w:val="003A1581"/>
    <w:rsid w:val="003A2B56"/>
    <w:rsid w:val="003A30D1"/>
    <w:rsid w:val="003A3158"/>
    <w:rsid w:val="003A334D"/>
    <w:rsid w:val="003A38C7"/>
    <w:rsid w:val="003A43D5"/>
    <w:rsid w:val="003A5256"/>
    <w:rsid w:val="003A5E4C"/>
    <w:rsid w:val="003A7157"/>
    <w:rsid w:val="003A7795"/>
    <w:rsid w:val="003A7C07"/>
    <w:rsid w:val="003B1117"/>
    <w:rsid w:val="003B1657"/>
    <w:rsid w:val="003B199A"/>
    <w:rsid w:val="003B1B04"/>
    <w:rsid w:val="003B2D85"/>
    <w:rsid w:val="003B309D"/>
    <w:rsid w:val="003B41C1"/>
    <w:rsid w:val="003B4FF7"/>
    <w:rsid w:val="003B56A1"/>
    <w:rsid w:val="003B589A"/>
    <w:rsid w:val="003B5CA4"/>
    <w:rsid w:val="003B6EF1"/>
    <w:rsid w:val="003B73F0"/>
    <w:rsid w:val="003B7FDC"/>
    <w:rsid w:val="003C0D38"/>
    <w:rsid w:val="003C128D"/>
    <w:rsid w:val="003C1AFA"/>
    <w:rsid w:val="003C2051"/>
    <w:rsid w:val="003C4A9A"/>
    <w:rsid w:val="003C5E1B"/>
    <w:rsid w:val="003C5E90"/>
    <w:rsid w:val="003C6A2C"/>
    <w:rsid w:val="003C6F6B"/>
    <w:rsid w:val="003C739A"/>
    <w:rsid w:val="003C7525"/>
    <w:rsid w:val="003D026D"/>
    <w:rsid w:val="003D0563"/>
    <w:rsid w:val="003D0650"/>
    <w:rsid w:val="003D21DF"/>
    <w:rsid w:val="003D25A8"/>
    <w:rsid w:val="003D2F1B"/>
    <w:rsid w:val="003D3B21"/>
    <w:rsid w:val="003D41E4"/>
    <w:rsid w:val="003D4400"/>
    <w:rsid w:val="003D5166"/>
    <w:rsid w:val="003D5382"/>
    <w:rsid w:val="003D5397"/>
    <w:rsid w:val="003D58AF"/>
    <w:rsid w:val="003D5947"/>
    <w:rsid w:val="003D59B9"/>
    <w:rsid w:val="003D67B4"/>
    <w:rsid w:val="003D7654"/>
    <w:rsid w:val="003E0E29"/>
    <w:rsid w:val="003E11C2"/>
    <w:rsid w:val="003E1BAC"/>
    <w:rsid w:val="003E38DE"/>
    <w:rsid w:val="003E48BE"/>
    <w:rsid w:val="003E5055"/>
    <w:rsid w:val="003E610C"/>
    <w:rsid w:val="003E6647"/>
    <w:rsid w:val="003E6EF6"/>
    <w:rsid w:val="003F162A"/>
    <w:rsid w:val="003F255F"/>
    <w:rsid w:val="003F2C8F"/>
    <w:rsid w:val="003F2F03"/>
    <w:rsid w:val="003F334F"/>
    <w:rsid w:val="003F3691"/>
    <w:rsid w:val="003F387F"/>
    <w:rsid w:val="003F3D6D"/>
    <w:rsid w:val="003F4E40"/>
    <w:rsid w:val="003F7862"/>
    <w:rsid w:val="00400613"/>
    <w:rsid w:val="0040113C"/>
    <w:rsid w:val="004017C5"/>
    <w:rsid w:val="00401950"/>
    <w:rsid w:val="00401AD4"/>
    <w:rsid w:val="00402958"/>
    <w:rsid w:val="00402964"/>
    <w:rsid w:val="00402D39"/>
    <w:rsid w:val="004032DA"/>
    <w:rsid w:val="0040359B"/>
    <w:rsid w:val="0040366F"/>
    <w:rsid w:val="004044C8"/>
    <w:rsid w:val="0040458D"/>
    <w:rsid w:val="00405FC8"/>
    <w:rsid w:val="00406344"/>
    <w:rsid w:val="00406CDE"/>
    <w:rsid w:val="004074DB"/>
    <w:rsid w:val="0040773A"/>
    <w:rsid w:val="00410DDD"/>
    <w:rsid w:val="004116C9"/>
    <w:rsid w:val="004119B0"/>
    <w:rsid w:val="00412047"/>
    <w:rsid w:val="004120FE"/>
    <w:rsid w:val="004139D5"/>
    <w:rsid w:val="00413FF2"/>
    <w:rsid w:val="00414419"/>
    <w:rsid w:val="00414600"/>
    <w:rsid w:val="00414F69"/>
    <w:rsid w:val="004155ED"/>
    <w:rsid w:val="00417428"/>
    <w:rsid w:val="0042018C"/>
    <w:rsid w:val="0042180C"/>
    <w:rsid w:val="00421AFE"/>
    <w:rsid w:val="004220CD"/>
    <w:rsid w:val="00425784"/>
    <w:rsid w:val="00427398"/>
    <w:rsid w:val="00430E43"/>
    <w:rsid w:val="00432B80"/>
    <w:rsid w:val="00432F22"/>
    <w:rsid w:val="00433B79"/>
    <w:rsid w:val="00433E33"/>
    <w:rsid w:val="00434E3B"/>
    <w:rsid w:val="00435158"/>
    <w:rsid w:val="00435454"/>
    <w:rsid w:val="0043663B"/>
    <w:rsid w:val="00436674"/>
    <w:rsid w:val="00436944"/>
    <w:rsid w:val="00436AA4"/>
    <w:rsid w:val="004400FE"/>
    <w:rsid w:val="00440CAE"/>
    <w:rsid w:val="00440E3C"/>
    <w:rsid w:val="0044283E"/>
    <w:rsid w:val="00442E21"/>
    <w:rsid w:val="00442F47"/>
    <w:rsid w:val="00443A6F"/>
    <w:rsid w:val="00446409"/>
    <w:rsid w:val="004467AE"/>
    <w:rsid w:val="00446BF9"/>
    <w:rsid w:val="00450A51"/>
    <w:rsid w:val="004515DE"/>
    <w:rsid w:val="004517E2"/>
    <w:rsid w:val="004519BD"/>
    <w:rsid w:val="00452E75"/>
    <w:rsid w:val="00453FE6"/>
    <w:rsid w:val="0045413F"/>
    <w:rsid w:val="0045443B"/>
    <w:rsid w:val="00454441"/>
    <w:rsid w:val="0045502E"/>
    <w:rsid w:val="00455912"/>
    <w:rsid w:val="00460474"/>
    <w:rsid w:val="004614F3"/>
    <w:rsid w:val="00463596"/>
    <w:rsid w:val="004657D9"/>
    <w:rsid w:val="004660A8"/>
    <w:rsid w:val="00466C4C"/>
    <w:rsid w:val="0047135F"/>
    <w:rsid w:val="00471B32"/>
    <w:rsid w:val="004723EE"/>
    <w:rsid w:val="004746B0"/>
    <w:rsid w:val="00474C0B"/>
    <w:rsid w:val="004750E4"/>
    <w:rsid w:val="00475CC2"/>
    <w:rsid w:val="00476B5E"/>
    <w:rsid w:val="00476E54"/>
    <w:rsid w:val="00477333"/>
    <w:rsid w:val="00480C64"/>
    <w:rsid w:val="004835F2"/>
    <w:rsid w:val="004845F3"/>
    <w:rsid w:val="00484602"/>
    <w:rsid w:val="00484EBF"/>
    <w:rsid w:val="00485AD5"/>
    <w:rsid w:val="00486915"/>
    <w:rsid w:val="0048793E"/>
    <w:rsid w:val="00490904"/>
    <w:rsid w:val="00490C41"/>
    <w:rsid w:val="004914BF"/>
    <w:rsid w:val="00495982"/>
    <w:rsid w:val="00495ACD"/>
    <w:rsid w:val="00495F47"/>
    <w:rsid w:val="0049646E"/>
    <w:rsid w:val="0049655B"/>
    <w:rsid w:val="0049657B"/>
    <w:rsid w:val="00496AF4"/>
    <w:rsid w:val="004A0893"/>
    <w:rsid w:val="004A0A47"/>
    <w:rsid w:val="004A0DA1"/>
    <w:rsid w:val="004A16D1"/>
    <w:rsid w:val="004A28AA"/>
    <w:rsid w:val="004A2ECC"/>
    <w:rsid w:val="004A373B"/>
    <w:rsid w:val="004A482C"/>
    <w:rsid w:val="004A4997"/>
    <w:rsid w:val="004A4B91"/>
    <w:rsid w:val="004A5A68"/>
    <w:rsid w:val="004B048F"/>
    <w:rsid w:val="004B05FB"/>
    <w:rsid w:val="004B17FD"/>
    <w:rsid w:val="004B4A3C"/>
    <w:rsid w:val="004B516B"/>
    <w:rsid w:val="004B5D19"/>
    <w:rsid w:val="004B6555"/>
    <w:rsid w:val="004B6ACC"/>
    <w:rsid w:val="004B7F4C"/>
    <w:rsid w:val="004C0032"/>
    <w:rsid w:val="004C0DCE"/>
    <w:rsid w:val="004C13C4"/>
    <w:rsid w:val="004C25D8"/>
    <w:rsid w:val="004C2CC2"/>
    <w:rsid w:val="004C34F4"/>
    <w:rsid w:val="004C36F1"/>
    <w:rsid w:val="004C4310"/>
    <w:rsid w:val="004C43E9"/>
    <w:rsid w:val="004C456A"/>
    <w:rsid w:val="004C4774"/>
    <w:rsid w:val="004C4D62"/>
    <w:rsid w:val="004C5432"/>
    <w:rsid w:val="004C5774"/>
    <w:rsid w:val="004C5BCE"/>
    <w:rsid w:val="004C6CF9"/>
    <w:rsid w:val="004C6E66"/>
    <w:rsid w:val="004C79DF"/>
    <w:rsid w:val="004D1110"/>
    <w:rsid w:val="004D2ABC"/>
    <w:rsid w:val="004D374C"/>
    <w:rsid w:val="004D50BC"/>
    <w:rsid w:val="004D5155"/>
    <w:rsid w:val="004D53C5"/>
    <w:rsid w:val="004D5A5E"/>
    <w:rsid w:val="004D5CC2"/>
    <w:rsid w:val="004D5DC3"/>
    <w:rsid w:val="004E0718"/>
    <w:rsid w:val="004E1306"/>
    <w:rsid w:val="004E148F"/>
    <w:rsid w:val="004E1885"/>
    <w:rsid w:val="004E3891"/>
    <w:rsid w:val="004E4066"/>
    <w:rsid w:val="004E45D1"/>
    <w:rsid w:val="004E4908"/>
    <w:rsid w:val="004E530F"/>
    <w:rsid w:val="004E5DDF"/>
    <w:rsid w:val="004E5F2A"/>
    <w:rsid w:val="004E7B28"/>
    <w:rsid w:val="004E7C71"/>
    <w:rsid w:val="004F210B"/>
    <w:rsid w:val="004F30DF"/>
    <w:rsid w:val="004F3669"/>
    <w:rsid w:val="004F410E"/>
    <w:rsid w:val="004F501A"/>
    <w:rsid w:val="004F5532"/>
    <w:rsid w:val="004F7F44"/>
    <w:rsid w:val="005005F3"/>
    <w:rsid w:val="00502878"/>
    <w:rsid w:val="00503462"/>
    <w:rsid w:val="00503680"/>
    <w:rsid w:val="00503890"/>
    <w:rsid w:val="00504917"/>
    <w:rsid w:val="00507448"/>
    <w:rsid w:val="00507A49"/>
    <w:rsid w:val="00507EB3"/>
    <w:rsid w:val="005102C2"/>
    <w:rsid w:val="00510EFD"/>
    <w:rsid w:val="00510F54"/>
    <w:rsid w:val="00511FFF"/>
    <w:rsid w:val="00512F01"/>
    <w:rsid w:val="0051341C"/>
    <w:rsid w:val="00513B85"/>
    <w:rsid w:val="0052027C"/>
    <w:rsid w:val="00520B3E"/>
    <w:rsid w:val="00521279"/>
    <w:rsid w:val="00521547"/>
    <w:rsid w:val="00521944"/>
    <w:rsid w:val="00521F0B"/>
    <w:rsid w:val="0052337E"/>
    <w:rsid w:val="0052473A"/>
    <w:rsid w:val="005248E9"/>
    <w:rsid w:val="005252CC"/>
    <w:rsid w:val="00525C5B"/>
    <w:rsid w:val="00525D96"/>
    <w:rsid w:val="00526734"/>
    <w:rsid w:val="0052686B"/>
    <w:rsid w:val="00527C7C"/>
    <w:rsid w:val="00530189"/>
    <w:rsid w:val="005302E8"/>
    <w:rsid w:val="0053142D"/>
    <w:rsid w:val="00531EF2"/>
    <w:rsid w:val="005340B7"/>
    <w:rsid w:val="00536035"/>
    <w:rsid w:val="00536267"/>
    <w:rsid w:val="00536AA3"/>
    <w:rsid w:val="00537D1E"/>
    <w:rsid w:val="00537D80"/>
    <w:rsid w:val="00537F08"/>
    <w:rsid w:val="0054166C"/>
    <w:rsid w:val="005416F6"/>
    <w:rsid w:val="005419A8"/>
    <w:rsid w:val="00542115"/>
    <w:rsid w:val="00542289"/>
    <w:rsid w:val="00542729"/>
    <w:rsid w:val="00542757"/>
    <w:rsid w:val="00542E07"/>
    <w:rsid w:val="0054390C"/>
    <w:rsid w:val="00543E41"/>
    <w:rsid w:val="00543E54"/>
    <w:rsid w:val="00545878"/>
    <w:rsid w:val="00547DF5"/>
    <w:rsid w:val="00552785"/>
    <w:rsid w:val="00552921"/>
    <w:rsid w:val="00553D7B"/>
    <w:rsid w:val="00553EFE"/>
    <w:rsid w:val="005555C3"/>
    <w:rsid w:val="005556F7"/>
    <w:rsid w:val="00555AF9"/>
    <w:rsid w:val="00556726"/>
    <w:rsid w:val="00557219"/>
    <w:rsid w:val="00560CBD"/>
    <w:rsid w:val="00561B86"/>
    <w:rsid w:val="00562837"/>
    <w:rsid w:val="00564085"/>
    <w:rsid w:val="00564B85"/>
    <w:rsid w:val="00564EC1"/>
    <w:rsid w:val="0056550E"/>
    <w:rsid w:val="005668D7"/>
    <w:rsid w:val="00566EF5"/>
    <w:rsid w:val="005677E6"/>
    <w:rsid w:val="005679DA"/>
    <w:rsid w:val="005704B4"/>
    <w:rsid w:val="00570FCD"/>
    <w:rsid w:val="00571532"/>
    <w:rsid w:val="00571FE9"/>
    <w:rsid w:val="00572234"/>
    <w:rsid w:val="005730D4"/>
    <w:rsid w:val="005732EF"/>
    <w:rsid w:val="005734E8"/>
    <w:rsid w:val="00573B9A"/>
    <w:rsid w:val="005749D2"/>
    <w:rsid w:val="005759F3"/>
    <w:rsid w:val="0057604A"/>
    <w:rsid w:val="00576469"/>
    <w:rsid w:val="00576E21"/>
    <w:rsid w:val="005779E6"/>
    <w:rsid w:val="00580B48"/>
    <w:rsid w:val="00581194"/>
    <w:rsid w:val="00581742"/>
    <w:rsid w:val="00581A63"/>
    <w:rsid w:val="00581DA5"/>
    <w:rsid w:val="00582984"/>
    <w:rsid w:val="00583328"/>
    <w:rsid w:val="00583B00"/>
    <w:rsid w:val="0058498D"/>
    <w:rsid w:val="005849AD"/>
    <w:rsid w:val="00584A9D"/>
    <w:rsid w:val="005859C0"/>
    <w:rsid w:val="00586140"/>
    <w:rsid w:val="00586F8D"/>
    <w:rsid w:val="00590535"/>
    <w:rsid w:val="00590D66"/>
    <w:rsid w:val="0059100B"/>
    <w:rsid w:val="0059218A"/>
    <w:rsid w:val="0059228D"/>
    <w:rsid w:val="005922EC"/>
    <w:rsid w:val="00593A22"/>
    <w:rsid w:val="00594439"/>
    <w:rsid w:val="00594581"/>
    <w:rsid w:val="00594AAD"/>
    <w:rsid w:val="00595793"/>
    <w:rsid w:val="00595DA3"/>
    <w:rsid w:val="00595FE5"/>
    <w:rsid w:val="00596C29"/>
    <w:rsid w:val="00597BA0"/>
    <w:rsid w:val="005A0576"/>
    <w:rsid w:val="005A1013"/>
    <w:rsid w:val="005A168E"/>
    <w:rsid w:val="005A1B2F"/>
    <w:rsid w:val="005A26B8"/>
    <w:rsid w:val="005A2CAB"/>
    <w:rsid w:val="005A2CBE"/>
    <w:rsid w:val="005A2EC4"/>
    <w:rsid w:val="005A32AB"/>
    <w:rsid w:val="005A41B2"/>
    <w:rsid w:val="005A4940"/>
    <w:rsid w:val="005A5234"/>
    <w:rsid w:val="005A5345"/>
    <w:rsid w:val="005A573A"/>
    <w:rsid w:val="005A58D4"/>
    <w:rsid w:val="005A7F88"/>
    <w:rsid w:val="005B0ABE"/>
    <w:rsid w:val="005B0E3E"/>
    <w:rsid w:val="005B1235"/>
    <w:rsid w:val="005B1E19"/>
    <w:rsid w:val="005B27D5"/>
    <w:rsid w:val="005B2CA4"/>
    <w:rsid w:val="005B385B"/>
    <w:rsid w:val="005B4417"/>
    <w:rsid w:val="005B4860"/>
    <w:rsid w:val="005B4F30"/>
    <w:rsid w:val="005B5821"/>
    <w:rsid w:val="005B64F3"/>
    <w:rsid w:val="005B6559"/>
    <w:rsid w:val="005B65DF"/>
    <w:rsid w:val="005B784B"/>
    <w:rsid w:val="005B7BE9"/>
    <w:rsid w:val="005C0560"/>
    <w:rsid w:val="005C0AE3"/>
    <w:rsid w:val="005C1367"/>
    <w:rsid w:val="005C1532"/>
    <w:rsid w:val="005C1E1C"/>
    <w:rsid w:val="005C2EC1"/>
    <w:rsid w:val="005C5619"/>
    <w:rsid w:val="005C5A11"/>
    <w:rsid w:val="005C64C2"/>
    <w:rsid w:val="005C6726"/>
    <w:rsid w:val="005C7231"/>
    <w:rsid w:val="005C7E67"/>
    <w:rsid w:val="005D0A8A"/>
    <w:rsid w:val="005D1CA9"/>
    <w:rsid w:val="005D286D"/>
    <w:rsid w:val="005D28B1"/>
    <w:rsid w:val="005D3C01"/>
    <w:rsid w:val="005D490B"/>
    <w:rsid w:val="005D5772"/>
    <w:rsid w:val="005D7002"/>
    <w:rsid w:val="005D72A1"/>
    <w:rsid w:val="005D7ADB"/>
    <w:rsid w:val="005D7BC8"/>
    <w:rsid w:val="005D7F7D"/>
    <w:rsid w:val="005E075D"/>
    <w:rsid w:val="005E1464"/>
    <w:rsid w:val="005E1662"/>
    <w:rsid w:val="005E1BF5"/>
    <w:rsid w:val="005E1C1B"/>
    <w:rsid w:val="005E1C74"/>
    <w:rsid w:val="005E208C"/>
    <w:rsid w:val="005E2324"/>
    <w:rsid w:val="005E29F2"/>
    <w:rsid w:val="005E2A32"/>
    <w:rsid w:val="005E36A7"/>
    <w:rsid w:val="005E39F1"/>
    <w:rsid w:val="005E3D65"/>
    <w:rsid w:val="005E4314"/>
    <w:rsid w:val="005E662F"/>
    <w:rsid w:val="005E6A14"/>
    <w:rsid w:val="005E70C1"/>
    <w:rsid w:val="005E7A6F"/>
    <w:rsid w:val="005E7D59"/>
    <w:rsid w:val="005F062C"/>
    <w:rsid w:val="005F0CF5"/>
    <w:rsid w:val="005F0F8D"/>
    <w:rsid w:val="005F4177"/>
    <w:rsid w:val="005F5E12"/>
    <w:rsid w:val="005F6CE5"/>
    <w:rsid w:val="005F7718"/>
    <w:rsid w:val="005F7BEE"/>
    <w:rsid w:val="00600AFE"/>
    <w:rsid w:val="00600F5E"/>
    <w:rsid w:val="00601318"/>
    <w:rsid w:val="006013CF"/>
    <w:rsid w:val="006027B3"/>
    <w:rsid w:val="00603424"/>
    <w:rsid w:val="00603F9F"/>
    <w:rsid w:val="00604494"/>
    <w:rsid w:val="006045CA"/>
    <w:rsid w:val="00604CCE"/>
    <w:rsid w:val="00604E33"/>
    <w:rsid w:val="006059CF"/>
    <w:rsid w:val="006065FD"/>
    <w:rsid w:val="006077A2"/>
    <w:rsid w:val="00607BC5"/>
    <w:rsid w:val="00607BFD"/>
    <w:rsid w:val="00610A82"/>
    <w:rsid w:val="00611428"/>
    <w:rsid w:val="006116DC"/>
    <w:rsid w:val="00611B14"/>
    <w:rsid w:val="0061257A"/>
    <w:rsid w:val="00612721"/>
    <w:rsid w:val="00613ACF"/>
    <w:rsid w:val="00615F2D"/>
    <w:rsid w:val="006168C6"/>
    <w:rsid w:val="00616A4F"/>
    <w:rsid w:val="006173C0"/>
    <w:rsid w:val="00617659"/>
    <w:rsid w:val="006200D5"/>
    <w:rsid w:val="00620D47"/>
    <w:rsid w:val="006210A5"/>
    <w:rsid w:val="0062113A"/>
    <w:rsid w:val="00621D6C"/>
    <w:rsid w:val="00621FB7"/>
    <w:rsid w:val="006225D1"/>
    <w:rsid w:val="006249E9"/>
    <w:rsid w:val="00626337"/>
    <w:rsid w:val="00626363"/>
    <w:rsid w:val="0062722F"/>
    <w:rsid w:val="00627BC5"/>
    <w:rsid w:val="006300C3"/>
    <w:rsid w:val="00630F1C"/>
    <w:rsid w:val="00633611"/>
    <w:rsid w:val="0063399F"/>
    <w:rsid w:val="00633FBB"/>
    <w:rsid w:val="0063404C"/>
    <w:rsid w:val="00634B50"/>
    <w:rsid w:val="006355C7"/>
    <w:rsid w:val="00635FDB"/>
    <w:rsid w:val="0063714D"/>
    <w:rsid w:val="0064030B"/>
    <w:rsid w:val="006403F6"/>
    <w:rsid w:val="0064187E"/>
    <w:rsid w:val="00642F88"/>
    <w:rsid w:val="006438F3"/>
    <w:rsid w:val="00643BED"/>
    <w:rsid w:val="00643E38"/>
    <w:rsid w:val="0064486A"/>
    <w:rsid w:val="00644D16"/>
    <w:rsid w:val="006458FA"/>
    <w:rsid w:val="00646B8A"/>
    <w:rsid w:val="0064765E"/>
    <w:rsid w:val="006477B8"/>
    <w:rsid w:val="0065017D"/>
    <w:rsid w:val="0065030A"/>
    <w:rsid w:val="006509FE"/>
    <w:rsid w:val="0065235C"/>
    <w:rsid w:val="0065684D"/>
    <w:rsid w:val="0065739F"/>
    <w:rsid w:val="0065753C"/>
    <w:rsid w:val="00660DE3"/>
    <w:rsid w:val="00661958"/>
    <w:rsid w:val="006635E3"/>
    <w:rsid w:val="00663B72"/>
    <w:rsid w:val="00663BA9"/>
    <w:rsid w:val="00663D3A"/>
    <w:rsid w:val="00666E8D"/>
    <w:rsid w:val="00667512"/>
    <w:rsid w:val="00667DAB"/>
    <w:rsid w:val="00670456"/>
    <w:rsid w:val="00670807"/>
    <w:rsid w:val="006715A0"/>
    <w:rsid w:val="00672575"/>
    <w:rsid w:val="00672C72"/>
    <w:rsid w:val="00673CC6"/>
    <w:rsid w:val="00676457"/>
    <w:rsid w:val="00676847"/>
    <w:rsid w:val="00677D94"/>
    <w:rsid w:val="00680236"/>
    <w:rsid w:val="00680546"/>
    <w:rsid w:val="00680D6C"/>
    <w:rsid w:val="00680EB5"/>
    <w:rsid w:val="006824C0"/>
    <w:rsid w:val="00685ADC"/>
    <w:rsid w:val="00686134"/>
    <w:rsid w:val="00687615"/>
    <w:rsid w:val="00687837"/>
    <w:rsid w:val="006879CF"/>
    <w:rsid w:val="006905ED"/>
    <w:rsid w:val="00690897"/>
    <w:rsid w:val="00690E50"/>
    <w:rsid w:val="006911CE"/>
    <w:rsid w:val="006925E8"/>
    <w:rsid w:val="006940DF"/>
    <w:rsid w:val="006955D4"/>
    <w:rsid w:val="00697135"/>
    <w:rsid w:val="00697406"/>
    <w:rsid w:val="006978D2"/>
    <w:rsid w:val="00697C2F"/>
    <w:rsid w:val="00697FFC"/>
    <w:rsid w:val="006A02AF"/>
    <w:rsid w:val="006A09F6"/>
    <w:rsid w:val="006A248A"/>
    <w:rsid w:val="006A24A5"/>
    <w:rsid w:val="006A340C"/>
    <w:rsid w:val="006A3561"/>
    <w:rsid w:val="006A4761"/>
    <w:rsid w:val="006A5FAC"/>
    <w:rsid w:val="006A7B93"/>
    <w:rsid w:val="006B0953"/>
    <w:rsid w:val="006B09FB"/>
    <w:rsid w:val="006B141A"/>
    <w:rsid w:val="006B2AF7"/>
    <w:rsid w:val="006B383D"/>
    <w:rsid w:val="006B3BC9"/>
    <w:rsid w:val="006B3C08"/>
    <w:rsid w:val="006B419D"/>
    <w:rsid w:val="006B48A6"/>
    <w:rsid w:val="006B4BC7"/>
    <w:rsid w:val="006B56E3"/>
    <w:rsid w:val="006B582C"/>
    <w:rsid w:val="006B5BD1"/>
    <w:rsid w:val="006B622F"/>
    <w:rsid w:val="006B63BA"/>
    <w:rsid w:val="006B64D3"/>
    <w:rsid w:val="006B69D2"/>
    <w:rsid w:val="006B6F3D"/>
    <w:rsid w:val="006B7015"/>
    <w:rsid w:val="006B7FE5"/>
    <w:rsid w:val="006C06EB"/>
    <w:rsid w:val="006C0CAA"/>
    <w:rsid w:val="006C1479"/>
    <w:rsid w:val="006C1ECD"/>
    <w:rsid w:val="006C2929"/>
    <w:rsid w:val="006C3003"/>
    <w:rsid w:val="006C3569"/>
    <w:rsid w:val="006C4E63"/>
    <w:rsid w:val="006C50B5"/>
    <w:rsid w:val="006C599A"/>
    <w:rsid w:val="006C5E94"/>
    <w:rsid w:val="006C6563"/>
    <w:rsid w:val="006D007F"/>
    <w:rsid w:val="006D00DD"/>
    <w:rsid w:val="006D0561"/>
    <w:rsid w:val="006D1B72"/>
    <w:rsid w:val="006D230F"/>
    <w:rsid w:val="006D3A3C"/>
    <w:rsid w:val="006D3F09"/>
    <w:rsid w:val="006D426A"/>
    <w:rsid w:val="006D4B67"/>
    <w:rsid w:val="006D57A6"/>
    <w:rsid w:val="006D5876"/>
    <w:rsid w:val="006D78E8"/>
    <w:rsid w:val="006D7E48"/>
    <w:rsid w:val="006E0B63"/>
    <w:rsid w:val="006E1585"/>
    <w:rsid w:val="006E1757"/>
    <w:rsid w:val="006E2574"/>
    <w:rsid w:val="006E4264"/>
    <w:rsid w:val="006E466E"/>
    <w:rsid w:val="006E4690"/>
    <w:rsid w:val="006E4783"/>
    <w:rsid w:val="006E4844"/>
    <w:rsid w:val="006E4A6D"/>
    <w:rsid w:val="006E67D9"/>
    <w:rsid w:val="006E6C98"/>
    <w:rsid w:val="006E7A92"/>
    <w:rsid w:val="006E7F3B"/>
    <w:rsid w:val="006F0263"/>
    <w:rsid w:val="006F0698"/>
    <w:rsid w:val="006F173F"/>
    <w:rsid w:val="006F1B69"/>
    <w:rsid w:val="006F2D7E"/>
    <w:rsid w:val="006F408D"/>
    <w:rsid w:val="006F50AF"/>
    <w:rsid w:val="006F51BD"/>
    <w:rsid w:val="006F6784"/>
    <w:rsid w:val="006F681A"/>
    <w:rsid w:val="006F6DE0"/>
    <w:rsid w:val="006F6E1B"/>
    <w:rsid w:val="00701B58"/>
    <w:rsid w:val="00701C62"/>
    <w:rsid w:val="007023FB"/>
    <w:rsid w:val="00702A19"/>
    <w:rsid w:val="007038A1"/>
    <w:rsid w:val="00703926"/>
    <w:rsid w:val="00704F92"/>
    <w:rsid w:val="00705BB9"/>
    <w:rsid w:val="00705F55"/>
    <w:rsid w:val="0070749D"/>
    <w:rsid w:val="00710624"/>
    <w:rsid w:val="00710643"/>
    <w:rsid w:val="00710929"/>
    <w:rsid w:val="00710CB4"/>
    <w:rsid w:val="00712096"/>
    <w:rsid w:val="00712279"/>
    <w:rsid w:val="00712531"/>
    <w:rsid w:val="00712BD9"/>
    <w:rsid w:val="00713BB8"/>
    <w:rsid w:val="00714288"/>
    <w:rsid w:val="00714F10"/>
    <w:rsid w:val="00715117"/>
    <w:rsid w:val="0071592C"/>
    <w:rsid w:val="00715F2B"/>
    <w:rsid w:val="007162A7"/>
    <w:rsid w:val="00716640"/>
    <w:rsid w:val="0071683A"/>
    <w:rsid w:val="00717DA2"/>
    <w:rsid w:val="0072120A"/>
    <w:rsid w:val="007213A8"/>
    <w:rsid w:val="00721874"/>
    <w:rsid w:val="00722310"/>
    <w:rsid w:val="007248D6"/>
    <w:rsid w:val="00724C99"/>
    <w:rsid w:val="007264B0"/>
    <w:rsid w:val="00726ED6"/>
    <w:rsid w:val="007302B2"/>
    <w:rsid w:val="007306E9"/>
    <w:rsid w:val="00730B6F"/>
    <w:rsid w:val="00731442"/>
    <w:rsid w:val="007326A2"/>
    <w:rsid w:val="00733632"/>
    <w:rsid w:val="00734546"/>
    <w:rsid w:val="00735192"/>
    <w:rsid w:val="00735FB0"/>
    <w:rsid w:val="0073736D"/>
    <w:rsid w:val="007375D8"/>
    <w:rsid w:val="00737D12"/>
    <w:rsid w:val="007414A0"/>
    <w:rsid w:val="007414FF"/>
    <w:rsid w:val="0074151A"/>
    <w:rsid w:val="00741648"/>
    <w:rsid w:val="00741742"/>
    <w:rsid w:val="00741AA6"/>
    <w:rsid w:val="00742336"/>
    <w:rsid w:val="007423B1"/>
    <w:rsid w:val="00742528"/>
    <w:rsid w:val="00743262"/>
    <w:rsid w:val="00743536"/>
    <w:rsid w:val="007447F7"/>
    <w:rsid w:val="007452D3"/>
    <w:rsid w:val="00745A96"/>
    <w:rsid w:val="00746149"/>
    <w:rsid w:val="007461FA"/>
    <w:rsid w:val="00746AB9"/>
    <w:rsid w:val="00746C28"/>
    <w:rsid w:val="00747F99"/>
    <w:rsid w:val="00750725"/>
    <w:rsid w:val="00750F32"/>
    <w:rsid w:val="007516DF"/>
    <w:rsid w:val="00752803"/>
    <w:rsid w:val="007548A4"/>
    <w:rsid w:val="00757D07"/>
    <w:rsid w:val="007606C7"/>
    <w:rsid w:val="00760FD8"/>
    <w:rsid w:val="007627AF"/>
    <w:rsid w:val="007628B9"/>
    <w:rsid w:val="00762CFC"/>
    <w:rsid w:val="00762D4B"/>
    <w:rsid w:val="00763A5E"/>
    <w:rsid w:val="0076449D"/>
    <w:rsid w:val="00764680"/>
    <w:rsid w:val="007649C0"/>
    <w:rsid w:val="00765329"/>
    <w:rsid w:val="007665DD"/>
    <w:rsid w:val="00767352"/>
    <w:rsid w:val="00767C31"/>
    <w:rsid w:val="007708F7"/>
    <w:rsid w:val="00771376"/>
    <w:rsid w:val="00771DF9"/>
    <w:rsid w:val="0077209F"/>
    <w:rsid w:val="00772A96"/>
    <w:rsid w:val="0077340F"/>
    <w:rsid w:val="00773D8F"/>
    <w:rsid w:val="00774084"/>
    <w:rsid w:val="00774091"/>
    <w:rsid w:val="007740B6"/>
    <w:rsid w:val="00775EB8"/>
    <w:rsid w:val="007761AA"/>
    <w:rsid w:val="00776CF2"/>
    <w:rsid w:val="007824A8"/>
    <w:rsid w:val="00782C76"/>
    <w:rsid w:val="0078333E"/>
    <w:rsid w:val="00783A64"/>
    <w:rsid w:val="0078407B"/>
    <w:rsid w:val="00784F24"/>
    <w:rsid w:val="00785059"/>
    <w:rsid w:val="007854B3"/>
    <w:rsid w:val="0078584A"/>
    <w:rsid w:val="00786392"/>
    <w:rsid w:val="00787B57"/>
    <w:rsid w:val="00787E73"/>
    <w:rsid w:val="007907EB"/>
    <w:rsid w:val="00790A62"/>
    <w:rsid w:val="00790F34"/>
    <w:rsid w:val="00791F69"/>
    <w:rsid w:val="007931E7"/>
    <w:rsid w:val="00793304"/>
    <w:rsid w:val="0079579C"/>
    <w:rsid w:val="00796D56"/>
    <w:rsid w:val="007A05EB"/>
    <w:rsid w:val="007A0CFD"/>
    <w:rsid w:val="007A10C6"/>
    <w:rsid w:val="007A140A"/>
    <w:rsid w:val="007A1B92"/>
    <w:rsid w:val="007A502E"/>
    <w:rsid w:val="007A71CD"/>
    <w:rsid w:val="007B0BAC"/>
    <w:rsid w:val="007B3EEC"/>
    <w:rsid w:val="007B44B5"/>
    <w:rsid w:val="007B4A4B"/>
    <w:rsid w:val="007B4F1D"/>
    <w:rsid w:val="007B582E"/>
    <w:rsid w:val="007B5CE8"/>
    <w:rsid w:val="007B5D28"/>
    <w:rsid w:val="007B624C"/>
    <w:rsid w:val="007B647A"/>
    <w:rsid w:val="007B6990"/>
    <w:rsid w:val="007B6C05"/>
    <w:rsid w:val="007B7D4D"/>
    <w:rsid w:val="007C0AAD"/>
    <w:rsid w:val="007C1CE7"/>
    <w:rsid w:val="007C3030"/>
    <w:rsid w:val="007C3FDC"/>
    <w:rsid w:val="007C53B0"/>
    <w:rsid w:val="007C6254"/>
    <w:rsid w:val="007C6C5E"/>
    <w:rsid w:val="007C711E"/>
    <w:rsid w:val="007C7315"/>
    <w:rsid w:val="007C736F"/>
    <w:rsid w:val="007C7D80"/>
    <w:rsid w:val="007D130C"/>
    <w:rsid w:val="007D20F0"/>
    <w:rsid w:val="007D239B"/>
    <w:rsid w:val="007D2794"/>
    <w:rsid w:val="007D34A2"/>
    <w:rsid w:val="007D401F"/>
    <w:rsid w:val="007D522C"/>
    <w:rsid w:val="007D5392"/>
    <w:rsid w:val="007D700A"/>
    <w:rsid w:val="007D71E0"/>
    <w:rsid w:val="007D7255"/>
    <w:rsid w:val="007D7DDF"/>
    <w:rsid w:val="007E0476"/>
    <w:rsid w:val="007E07E6"/>
    <w:rsid w:val="007E0C54"/>
    <w:rsid w:val="007E1D0F"/>
    <w:rsid w:val="007E7203"/>
    <w:rsid w:val="007E74A1"/>
    <w:rsid w:val="007E7A3C"/>
    <w:rsid w:val="007F09DA"/>
    <w:rsid w:val="007F1331"/>
    <w:rsid w:val="007F15D7"/>
    <w:rsid w:val="007F1B2E"/>
    <w:rsid w:val="007F1FCD"/>
    <w:rsid w:val="007F32E3"/>
    <w:rsid w:val="007F3D82"/>
    <w:rsid w:val="007F3E88"/>
    <w:rsid w:val="007F45EE"/>
    <w:rsid w:val="007F6E7B"/>
    <w:rsid w:val="0080303E"/>
    <w:rsid w:val="00803411"/>
    <w:rsid w:val="00803AAE"/>
    <w:rsid w:val="00803E79"/>
    <w:rsid w:val="008043CC"/>
    <w:rsid w:val="0080469D"/>
    <w:rsid w:val="008048FB"/>
    <w:rsid w:val="00804A31"/>
    <w:rsid w:val="00804C81"/>
    <w:rsid w:val="0080592C"/>
    <w:rsid w:val="00805A7A"/>
    <w:rsid w:val="00807484"/>
    <w:rsid w:val="008077E6"/>
    <w:rsid w:val="00811169"/>
    <w:rsid w:val="008115CE"/>
    <w:rsid w:val="008116AA"/>
    <w:rsid w:val="008123B2"/>
    <w:rsid w:val="008124B5"/>
    <w:rsid w:val="008125DB"/>
    <w:rsid w:val="00812714"/>
    <w:rsid w:val="008127FF"/>
    <w:rsid w:val="008129E7"/>
    <w:rsid w:val="00812ACA"/>
    <w:rsid w:val="00813532"/>
    <w:rsid w:val="008141CD"/>
    <w:rsid w:val="00814CB7"/>
    <w:rsid w:val="00814F8A"/>
    <w:rsid w:val="00815C5B"/>
    <w:rsid w:val="00816BC1"/>
    <w:rsid w:val="008178B9"/>
    <w:rsid w:val="00820B36"/>
    <w:rsid w:val="00821370"/>
    <w:rsid w:val="008235EF"/>
    <w:rsid w:val="00823C89"/>
    <w:rsid w:val="00823F41"/>
    <w:rsid w:val="008250A3"/>
    <w:rsid w:val="00825619"/>
    <w:rsid w:val="00827AEE"/>
    <w:rsid w:val="00827DEE"/>
    <w:rsid w:val="0083145C"/>
    <w:rsid w:val="008317C3"/>
    <w:rsid w:val="008325B7"/>
    <w:rsid w:val="0083297B"/>
    <w:rsid w:val="0083394E"/>
    <w:rsid w:val="00835570"/>
    <w:rsid w:val="008355F1"/>
    <w:rsid w:val="00836501"/>
    <w:rsid w:val="008370BA"/>
    <w:rsid w:val="0083723E"/>
    <w:rsid w:val="00840195"/>
    <w:rsid w:val="008402FE"/>
    <w:rsid w:val="00840D6F"/>
    <w:rsid w:val="00840EA9"/>
    <w:rsid w:val="00841262"/>
    <w:rsid w:val="00841C3F"/>
    <w:rsid w:val="00843683"/>
    <w:rsid w:val="00844EB7"/>
    <w:rsid w:val="008452FB"/>
    <w:rsid w:val="0084639D"/>
    <w:rsid w:val="008471E5"/>
    <w:rsid w:val="00847B2C"/>
    <w:rsid w:val="00851239"/>
    <w:rsid w:val="00853F72"/>
    <w:rsid w:val="00854018"/>
    <w:rsid w:val="0085480F"/>
    <w:rsid w:val="00856025"/>
    <w:rsid w:val="0085620C"/>
    <w:rsid w:val="00856CBE"/>
    <w:rsid w:val="00856EB7"/>
    <w:rsid w:val="008577F4"/>
    <w:rsid w:val="008609DB"/>
    <w:rsid w:val="00860DEA"/>
    <w:rsid w:val="00860FC6"/>
    <w:rsid w:val="0086154A"/>
    <w:rsid w:val="00864361"/>
    <w:rsid w:val="00864B0F"/>
    <w:rsid w:val="008653B2"/>
    <w:rsid w:val="00866FFD"/>
    <w:rsid w:val="00867AE7"/>
    <w:rsid w:val="00870550"/>
    <w:rsid w:val="00870738"/>
    <w:rsid w:val="00870A45"/>
    <w:rsid w:val="00870A64"/>
    <w:rsid w:val="0087243D"/>
    <w:rsid w:val="008740BE"/>
    <w:rsid w:val="008753AB"/>
    <w:rsid w:val="00876416"/>
    <w:rsid w:val="00876984"/>
    <w:rsid w:val="00876D64"/>
    <w:rsid w:val="00876FD4"/>
    <w:rsid w:val="00880D8F"/>
    <w:rsid w:val="00881BF8"/>
    <w:rsid w:val="0088261F"/>
    <w:rsid w:val="008839D2"/>
    <w:rsid w:val="00884275"/>
    <w:rsid w:val="008842AC"/>
    <w:rsid w:val="00886791"/>
    <w:rsid w:val="008871F6"/>
    <w:rsid w:val="008872F9"/>
    <w:rsid w:val="00890A46"/>
    <w:rsid w:val="00890CDA"/>
    <w:rsid w:val="008915E5"/>
    <w:rsid w:val="00891910"/>
    <w:rsid w:val="00891921"/>
    <w:rsid w:val="00893E58"/>
    <w:rsid w:val="0089409C"/>
    <w:rsid w:val="0089447D"/>
    <w:rsid w:val="00894497"/>
    <w:rsid w:val="008947CB"/>
    <w:rsid w:val="00894FFF"/>
    <w:rsid w:val="00895250"/>
    <w:rsid w:val="008956E6"/>
    <w:rsid w:val="00895AFF"/>
    <w:rsid w:val="00895BA3"/>
    <w:rsid w:val="00895E04"/>
    <w:rsid w:val="00896764"/>
    <w:rsid w:val="008968A0"/>
    <w:rsid w:val="00896A7C"/>
    <w:rsid w:val="00896AAA"/>
    <w:rsid w:val="00896BC2"/>
    <w:rsid w:val="00896DA2"/>
    <w:rsid w:val="00897DDE"/>
    <w:rsid w:val="008A0A93"/>
    <w:rsid w:val="008A0C4C"/>
    <w:rsid w:val="008A2509"/>
    <w:rsid w:val="008A482A"/>
    <w:rsid w:val="008A4CFB"/>
    <w:rsid w:val="008A4F26"/>
    <w:rsid w:val="008A57F3"/>
    <w:rsid w:val="008A7007"/>
    <w:rsid w:val="008A7A50"/>
    <w:rsid w:val="008B0234"/>
    <w:rsid w:val="008B0311"/>
    <w:rsid w:val="008B0C74"/>
    <w:rsid w:val="008B15F5"/>
    <w:rsid w:val="008B273D"/>
    <w:rsid w:val="008B2849"/>
    <w:rsid w:val="008B2B17"/>
    <w:rsid w:val="008B35C0"/>
    <w:rsid w:val="008B4904"/>
    <w:rsid w:val="008B493A"/>
    <w:rsid w:val="008B4A1D"/>
    <w:rsid w:val="008B4F4B"/>
    <w:rsid w:val="008B5CD1"/>
    <w:rsid w:val="008B605C"/>
    <w:rsid w:val="008B6B1E"/>
    <w:rsid w:val="008B6D42"/>
    <w:rsid w:val="008B70F8"/>
    <w:rsid w:val="008C089E"/>
    <w:rsid w:val="008C259F"/>
    <w:rsid w:val="008C2964"/>
    <w:rsid w:val="008C2C3B"/>
    <w:rsid w:val="008C3BCB"/>
    <w:rsid w:val="008C4399"/>
    <w:rsid w:val="008C44AB"/>
    <w:rsid w:val="008C47AE"/>
    <w:rsid w:val="008C47AF"/>
    <w:rsid w:val="008C62C9"/>
    <w:rsid w:val="008C64B3"/>
    <w:rsid w:val="008C6BC9"/>
    <w:rsid w:val="008C6E91"/>
    <w:rsid w:val="008C6EA3"/>
    <w:rsid w:val="008C75DF"/>
    <w:rsid w:val="008D0C65"/>
    <w:rsid w:val="008D0E23"/>
    <w:rsid w:val="008D12B2"/>
    <w:rsid w:val="008D1461"/>
    <w:rsid w:val="008D25E3"/>
    <w:rsid w:val="008D3373"/>
    <w:rsid w:val="008D35AE"/>
    <w:rsid w:val="008D3A33"/>
    <w:rsid w:val="008D3F83"/>
    <w:rsid w:val="008D542C"/>
    <w:rsid w:val="008D5DEF"/>
    <w:rsid w:val="008D6324"/>
    <w:rsid w:val="008D66DC"/>
    <w:rsid w:val="008D783F"/>
    <w:rsid w:val="008D7A29"/>
    <w:rsid w:val="008D7B00"/>
    <w:rsid w:val="008E05DC"/>
    <w:rsid w:val="008E14B6"/>
    <w:rsid w:val="008E1815"/>
    <w:rsid w:val="008E1F0C"/>
    <w:rsid w:val="008E235A"/>
    <w:rsid w:val="008E36FA"/>
    <w:rsid w:val="008E4557"/>
    <w:rsid w:val="008E45D6"/>
    <w:rsid w:val="008E57DA"/>
    <w:rsid w:val="008E5C8F"/>
    <w:rsid w:val="008E635B"/>
    <w:rsid w:val="008E659A"/>
    <w:rsid w:val="008E71D3"/>
    <w:rsid w:val="008E7232"/>
    <w:rsid w:val="008E78A9"/>
    <w:rsid w:val="008F0112"/>
    <w:rsid w:val="008F0654"/>
    <w:rsid w:val="008F1270"/>
    <w:rsid w:val="008F19ED"/>
    <w:rsid w:val="008F1E81"/>
    <w:rsid w:val="008F263A"/>
    <w:rsid w:val="008F52F1"/>
    <w:rsid w:val="008F6034"/>
    <w:rsid w:val="008F6CAA"/>
    <w:rsid w:val="0090008B"/>
    <w:rsid w:val="00900315"/>
    <w:rsid w:val="00901CCA"/>
    <w:rsid w:val="009021F8"/>
    <w:rsid w:val="00903BC5"/>
    <w:rsid w:val="00904504"/>
    <w:rsid w:val="00904DC1"/>
    <w:rsid w:val="009051D0"/>
    <w:rsid w:val="00906845"/>
    <w:rsid w:val="00906B7D"/>
    <w:rsid w:val="009073B7"/>
    <w:rsid w:val="009110A6"/>
    <w:rsid w:val="00912BBC"/>
    <w:rsid w:val="00913862"/>
    <w:rsid w:val="00913ED4"/>
    <w:rsid w:val="00914CED"/>
    <w:rsid w:val="00915F1C"/>
    <w:rsid w:val="00917F80"/>
    <w:rsid w:val="00920EC9"/>
    <w:rsid w:val="00921BA9"/>
    <w:rsid w:val="00921C39"/>
    <w:rsid w:val="00922482"/>
    <w:rsid w:val="00922A00"/>
    <w:rsid w:val="00922ECD"/>
    <w:rsid w:val="00923E09"/>
    <w:rsid w:val="00926E2C"/>
    <w:rsid w:val="00927640"/>
    <w:rsid w:val="00927DF6"/>
    <w:rsid w:val="009331D9"/>
    <w:rsid w:val="00933E1E"/>
    <w:rsid w:val="00933EAE"/>
    <w:rsid w:val="00934A64"/>
    <w:rsid w:val="00935BFB"/>
    <w:rsid w:val="0093711D"/>
    <w:rsid w:val="00937210"/>
    <w:rsid w:val="0093729F"/>
    <w:rsid w:val="00937625"/>
    <w:rsid w:val="009410C4"/>
    <w:rsid w:val="00941239"/>
    <w:rsid w:val="0094179A"/>
    <w:rsid w:val="0094194A"/>
    <w:rsid w:val="00941B67"/>
    <w:rsid w:val="0094296F"/>
    <w:rsid w:val="00943CC8"/>
    <w:rsid w:val="00943FE0"/>
    <w:rsid w:val="00944531"/>
    <w:rsid w:val="0094619B"/>
    <w:rsid w:val="0094673B"/>
    <w:rsid w:val="00947E47"/>
    <w:rsid w:val="00950959"/>
    <w:rsid w:val="00952215"/>
    <w:rsid w:val="00952330"/>
    <w:rsid w:val="0095305F"/>
    <w:rsid w:val="00953291"/>
    <w:rsid w:val="00953D3F"/>
    <w:rsid w:val="00953EF2"/>
    <w:rsid w:val="00954209"/>
    <w:rsid w:val="00956BB6"/>
    <w:rsid w:val="00956F5C"/>
    <w:rsid w:val="00956FF7"/>
    <w:rsid w:val="009609ED"/>
    <w:rsid w:val="00962245"/>
    <w:rsid w:val="00964AC1"/>
    <w:rsid w:val="00964FA6"/>
    <w:rsid w:val="009650AA"/>
    <w:rsid w:val="009651E1"/>
    <w:rsid w:val="00967501"/>
    <w:rsid w:val="00967747"/>
    <w:rsid w:val="009677E0"/>
    <w:rsid w:val="009703AD"/>
    <w:rsid w:val="009704C5"/>
    <w:rsid w:val="00970870"/>
    <w:rsid w:val="00970B7C"/>
    <w:rsid w:val="00970E18"/>
    <w:rsid w:val="009711EB"/>
    <w:rsid w:val="0097160C"/>
    <w:rsid w:val="009719A8"/>
    <w:rsid w:val="00971FA4"/>
    <w:rsid w:val="009723A7"/>
    <w:rsid w:val="00973274"/>
    <w:rsid w:val="00973B2A"/>
    <w:rsid w:val="00973EE5"/>
    <w:rsid w:val="00974602"/>
    <w:rsid w:val="00974CE2"/>
    <w:rsid w:val="00975B32"/>
    <w:rsid w:val="00975DD2"/>
    <w:rsid w:val="0097608E"/>
    <w:rsid w:val="009804E4"/>
    <w:rsid w:val="00980D61"/>
    <w:rsid w:val="00982BEB"/>
    <w:rsid w:val="00982C1B"/>
    <w:rsid w:val="00982D5C"/>
    <w:rsid w:val="00983668"/>
    <w:rsid w:val="0098373F"/>
    <w:rsid w:val="00983766"/>
    <w:rsid w:val="0098379B"/>
    <w:rsid w:val="00984B8B"/>
    <w:rsid w:val="00985361"/>
    <w:rsid w:val="00985372"/>
    <w:rsid w:val="00986272"/>
    <w:rsid w:val="00986DF2"/>
    <w:rsid w:val="009871D0"/>
    <w:rsid w:val="0098743F"/>
    <w:rsid w:val="00990029"/>
    <w:rsid w:val="009919C7"/>
    <w:rsid w:val="00992CBC"/>
    <w:rsid w:val="00992EF9"/>
    <w:rsid w:val="009935B5"/>
    <w:rsid w:val="009939E1"/>
    <w:rsid w:val="00996045"/>
    <w:rsid w:val="00996237"/>
    <w:rsid w:val="00996B5D"/>
    <w:rsid w:val="009A1963"/>
    <w:rsid w:val="009A1C3C"/>
    <w:rsid w:val="009A1F14"/>
    <w:rsid w:val="009A3586"/>
    <w:rsid w:val="009A36EE"/>
    <w:rsid w:val="009A3C88"/>
    <w:rsid w:val="009A4B25"/>
    <w:rsid w:val="009A4DD4"/>
    <w:rsid w:val="009A6BD9"/>
    <w:rsid w:val="009A760B"/>
    <w:rsid w:val="009B0645"/>
    <w:rsid w:val="009B1E56"/>
    <w:rsid w:val="009B25B0"/>
    <w:rsid w:val="009B29C0"/>
    <w:rsid w:val="009B34F7"/>
    <w:rsid w:val="009B5326"/>
    <w:rsid w:val="009B58B9"/>
    <w:rsid w:val="009B5947"/>
    <w:rsid w:val="009B6062"/>
    <w:rsid w:val="009B6FB5"/>
    <w:rsid w:val="009B7081"/>
    <w:rsid w:val="009B7152"/>
    <w:rsid w:val="009B794A"/>
    <w:rsid w:val="009C0B8A"/>
    <w:rsid w:val="009C20B7"/>
    <w:rsid w:val="009C2A2F"/>
    <w:rsid w:val="009C32AB"/>
    <w:rsid w:val="009C3980"/>
    <w:rsid w:val="009C3B4E"/>
    <w:rsid w:val="009C5057"/>
    <w:rsid w:val="009C59A7"/>
    <w:rsid w:val="009C5A07"/>
    <w:rsid w:val="009C63D0"/>
    <w:rsid w:val="009C7732"/>
    <w:rsid w:val="009C7DFD"/>
    <w:rsid w:val="009D0132"/>
    <w:rsid w:val="009D0865"/>
    <w:rsid w:val="009D094F"/>
    <w:rsid w:val="009D26B2"/>
    <w:rsid w:val="009D3B93"/>
    <w:rsid w:val="009D4B11"/>
    <w:rsid w:val="009D50C3"/>
    <w:rsid w:val="009D5A0B"/>
    <w:rsid w:val="009D5C80"/>
    <w:rsid w:val="009D5DFD"/>
    <w:rsid w:val="009D5FEC"/>
    <w:rsid w:val="009D622A"/>
    <w:rsid w:val="009D70AA"/>
    <w:rsid w:val="009E0061"/>
    <w:rsid w:val="009E015B"/>
    <w:rsid w:val="009E0AD4"/>
    <w:rsid w:val="009E1E23"/>
    <w:rsid w:val="009E2022"/>
    <w:rsid w:val="009E20AF"/>
    <w:rsid w:val="009E20E8"/>
    <w:rsid w:val="009E2244"/>
    <w:rsid w:val="009E3D8B"/>
    <w:rsid w:val="009E6382"/>
    <w:rsid w:val="009E69F6"/>
    <w:rsid w:val="009E6DD7"/>
    <w:rsid w:val="009F083C"/>
    <w:rsid w:val="009F1B81"/>
    <w:rsid w:val="009F2E0A"/>
    <w:rsid w:val="009F4310"/>
    <w:rsid w:val="009F4B4F"/>
    <w:rsid w:val="009F54FC"/>
    <w:rsid w:val="009F5C76"/>
    <w:rsid w:val="009F66EB"/>
    <w:rsid w:val="009F6947"/>
    <w:rsid w:val="009F78BD"/>
    <w:rsid w:val="009F7C2F"/>
    <w:rsid w:val="00A00DD2"/>
    <w:rsid w:val="00A0123F"/>
    <w:rsid w:val="00A014C5"/>
    <w:rsid w:val="00A02A0B"/>
    <w:rsid w:val="00A034F5"/>
    <w:rsid w:val="00A03BE7"/>
    <w:rsid w:val="00A05400"/>
    <w:rsid w:val="00A075C0"/>
    <w:rsid w:val="00A07893"/>
    <w:rsid w:val="00A10607"/>
    <w:rsid w:val="00A10CCE"/>
    <w:rsid w:val="00A1127B"/>
    <w:rsid w:val="00A136A8"/>
    <w:rsid w:val="00A14C8D"/>
    <w:rsid w:val="00A16474"/>
    <w:rsid w:val="00A164AF"/>
    <w:rsid w:val="00A1668B"/>
    <w:rsid w:val="00A17EAC"/>
    <w:rsid w:val="00A230E8"/>
    <w:rsid w:val="00A230F2"/>
    <w:rsid w:val="00A2346F"/>
    <w:rsid w:val="00A23947"/>
    <w:rsid w:val="00A255CE"/>
    <w:rsid w:val="00A25E57"/>
    <w:rsid w:val="00A26C8E"/>
    <w:rsid w:val="00A27397"/>
    <w:rsid w:val="00A30704"/>
    <w:rsid w:val="00A328DB"/>
    <w:rsid w:val="00A33E82"/>
    <w:rsid w:val="00A364DE"/>
    <w:rsid w:val="00A36561"/>
    <w:rsid w:val="00A37D49"/>
    <w:rsid w:val="00A40100"/>
    <w:rsid w:val="00A403C9"/>
    <w:rsid w:val="00A4095E"/>
    <w:rsid w:val="00A40DE1"/>
    <w:rsid w:val="00A4232B"/>
    <w:rsid w:val="00A42D00"/>
    <w:rsid w:val="00A42F7C"/>
    <w:rsid w:val="00A4399C"/>
    <w:rsid w:val="00A449DB"/>
    <w:rsid w:val="00A44F9E"/>
    <w:rsid w:val="00A46057"/>
    <w:rsid w:val="00A512C6"/>
    <w:rsid w:val="00A52821"/>
    <w:rsid w:val="00A52DDC"/>
    <w:rsid w:val="00A54432"/>
    <w:rsid w:val="00A545FA"/>
    <w:rsid w:val="00A556E7"/>
    <w:rsid w:val="00A57879"/>
    <w:rsid w:val="00A578AA"/>
    <w:rsid w:val="00A608A2"/>
    <w:rsid w:val="00A61CBF"/>
    <w:rsid w:val="00A62C9A"/>
    <w:rsid w:val="00A63DE5"/>
    <w:rsid w:val="00A64B08"/>
    <w:rsid w:val="00A64CCE"/>
    <w:rsid w:val="00A65933"/>
    <w:rsid w:val="00A65E2B"/>
    <w:rsid w:val="00A6626A"/>
    <w:rsid w:val="00A66448"/>
    <w:rsid w:val="00A66475"/>
    <w:rsid w:val="00A668F3"/>
    <w:rsid w:val="00A676ED"/>
    <w:rsid w:val="00A67738"/>
    <w:rsid w:val="00A67FE0"/>
    <w:rsid w:val="00A7078D"/>
    <w:rsid w:val="00A71056"/>
    <w:rsid w:val="00A712B7"/>
    <w:rsid w:val="00A7183F"/>
    <w:rsid w:val="00A72E2B"/>
    <w:rsid w:val="00A74518"/>
    <w:rsid w:val="00A747CE"/>
    <w:rsid w:val="00A74F72"/>
    <w:rsid w:val="00A75583"/>
    <w:rsid w:val="00A77560"/>
    <w:rsid w:val="00A8099B"/>
    <w:rsid w:val="00A80EDE"/>
    <w:rsid w:val="00A8143C"/>
    <w:rsid w:val="00A825C3"/>
    <w:rsid w:val="00A83B4E"/>
    <w:rsid w:val="00A8448A"/>
    <w:rsid w:val="00A84D26"/>
    <w:rsid w:val="00A85EE8"/>
    <w:rsid w:val="00A86346"/>
    <w:rsid w:val="00A86FE0"/>
    <w:rsid w:val="00A87214"/>
    <w:rsid w:val="00A91A91"/>
    <w:rsid w:val="00A92137"/>
    <w:rsid w:val="00A928A3"/>
    <w:rsid w:val="00A930CB"/>
    <w:rsid w:val="00A9343B"/>
    <w:rsid w:val="00A93E67"/>
    <w:rsid w:val="00A948B3"/>
    <w:rsid w:val="00A949C8"/>
    <w:rsid w:val="00A96161"/>
    <w:rsid w:val="00AA13FC"/>
    <w:rsid w:val="00AA24F7"/>
    <w:rsid w:val="00AA43DF"/>
    <w:rsid w:val="00AA5CFB"/>
    <w:rsid w:val="00AB0DD8"/>
    <w:rsid w:val="00AB3F01"/>
    <w:rsid w:val="00AB44A7"/>
    <w:rsid w:val="00AB4E61"/>
    <w:rsid w:val="00AB566D"/>
    <w:rsid w:val="00AB6772"/>
    <w:rsid w:val="00AB6E34"/>
    <w:rsid w:val="00AB6F30"/>
    <w:rsid w:val="00AB70DA"/>
    <w:rsid w:val="00AB72CF"/>
    <w:rsid w:val="00AB7FCE"/>
    <w:rsid w:val="00AC0D17"/>
    <w:rsid w:val="00AC1172"/>
    <w:rsid w:val="00AC217B"/>
    <w:rsid w:val="00AC27C7"/>
    <w:rsid w:val="00AC41FF"/>
    <w:rsid w:val="00AC4299"/>
    <w:rsid w:val="00AC43B1"/>
    <w:rsid w:val="00AC5847"/>
    <w:rsid w:val="00AC5908"/>
    <w:rsid w:val="00AC637D"/>
    <w:rsid w:val="00AC6D58"/>
    <w:rsid w:val="00AC77DF"/>
    <w:rsid w:val="00AC7884"/>
    <w:rsid w:val="00AC7D43"/>
    <w:rsid w:val="00AC7E97"/>
    <w:rsid w:val="00AD12B5"/>
    <w:rsid w:val="00AD1604"/>
    <w:rsid w:val="00AD1D6F"/>
    <w:rsid w:val="00AD21F9"/>
    <w:rsid w:val="00AD234D"/>
    <w:rsid w:val="00AD2D95"/>
    <w:rsid w:val="00AD3248"/>
    <w:rsid w:val="00AD4250"/>
    <w:rsid w:val="00AD47EA"/>
    <w:rsid w:val="00AD4D8A"/>
    <w:rsid w:val="00AD557F"/>
    <w:rsid w:val="00AD5F29"/>
    <w:rsid w:val="00AD614D"/>
    <w:rsid w:val="00AD61AF"/>
    <w:rsid w:val="00AD7FED"/>
    <w:rsid w:val="00AE0193"/>
    <w:rsid w:val="00AE07FF"/>
    <w:rsid w:val="00AE08AD"/>
    <w:rsid w:val="00AE0B50"/>
    <w:rsid w:val="00AE11C1"/>
    <w:rsid w:val="00AE149C"/>
    <w:rsid w:val="00AE1D0E"/>
    <w:rsid w:val="00AE3E01"/>
    <w:rsid w:val="00AE3FCE"/>
    <w:rsid w:val="00AE4246"/>
    <w:rsid w:val="00AE5513"/>
    <w:rsid w:val="00AE5A45"/>
    <w:rsid w:val="00AE5E6F"/>
    <w:rsid w:val="00AE68F2"/>
    <w:rsid w:val="00AE6FD3"/>
    <w:rsid w:val="00AE7526"/>
    <w:rsid w:val="00AE78BA"/>
    <w:rsid w:val="00AE7E61"/>
    <w:rsid w:val="00AF0EEB"/>
    <w:rsid w:val="00AF1731"/>
    <w:rsid w:val="00AF195C"/>
    <w:rsid w:val="00AF32E2"/>
    <w:rsid w:val="00AF577A"/>
    <w:rsid w:val="00AF641A"/>
    <w:rsid w:val="00AF6613"/>
    <w:rsid w:val="00AF7758"/>
    <w:rsid w:val="00AF7EB5"/>
    <w:rsid w:val="00B00CD6"/>
    <w:rsid w:val="00B01565"/>
    <w:rsid w:val="00B01D31"/>
    <w:rsid w:val="00B02D13"/>
    <w:rsid w:val="00B0359F"/>
    <w:rsid w:val="00B04D8E"/>
    <w:rsid w:val="00B055E6"/>
    <w:rsid w:val="00B06BC9"/>
    <w:rsid w:val="00B07CA9"/>
    <w:rsid w:val="00B07F90"/>
    <w:rsid w:val="00B10C54"/>
    <w:rsid w:val="00B10E3A"/>
    <w:rsid w:val="00B11136"/>
    <w:rsid w:val="00B113B5"/>
    <w:rsid w:val="00B11471"/>
    <w:rsid w:val="00B13C60"/>
    <w:rsid w:val="00B14076"/>
    <w:rsid w:val="00B15F19"/>
    <w:rsid w:val="00B17ECD"/>
    <w:rsid w:val="00B210E0"/>
    <w:rsid w:val="00B21DBB"/>
    <w:rsid w:val="00B22345"/>
    <w:rsid w:val="00B2357B"/>
    <w:rsid w:val="00B236E6"/>
    <w:rsid w:val="00B23B37"/>
    <w:rsid w:val="00B24CD4"/>
    <w:rsid w:val="00B25C79"/>
    <w:rsid w:val="00B2727A"/>
    <w:rsid w:val="00B3073E"/>
    <w:rsid w:val="00B308EC"/>
    <w:rsid w:val="00B30A0B"/>
    <w:rsid w:val="00B30C37"/>
    <w:rsid w:val="00B33543"/>
    <w:rsid w:val="00B340DD"/>
    <w:rsid w:val="00B35C63"/>
    <w:rsid w:val="00B35DB5"/>
    <w:rsid w:val="00B373D3"/>
    <w:rsid w:val="00B37E5D"/>
    <w:rsid w:val="00B40267"/>
    <w:rsid w:val="00B402E1"/>
    <w:rsid w:val="00B40B50"/>
    <w:rsid w:val="00B40C3C"/>
    <w:rsid w:val="00B40D16"/>
    <w:rsid w:val="00B415F6"/>
    <w:rsid w:val="00B4410D"/>
    <w:rsid w:val="00B460E7"/>
    <w:rsid w:val="00B46D5D"/>
    <w:rsid w:val="00B47109"/>
    <w:rsid w:val="00B47CB0"/>
    <w:rsid w:val="00B47CF3"/>
    <w:rsid w:val="00B502BC"/>
    <w:rsid w:val="00B52781"/>
    <w:rsid w:val="00B53EF3"/>
    <w:rsid w:val="00B54FFF"/>
    <w:rsid w:val="00B551DA"/>
    <w:rsid w:val="00B55A8E"/>
    <w:rsid w:val="00B55AC0"/>
    <w:rsid w:val="00B55EDE"/>
    <w:rsid w:val="00B563DE"/>
    <w:rsid w:val="00B565DF"/>
    <w:rsid w:val="00B6089E"/>
    <w:rsid w:val="00B60D8E"/>
    <w:rsid w:val="00B60EC0"/>
    <w:rsid w:val="00B61AB2"/>
    <w:rsid w:val="00B61D7B"/>
    <w:rsid w:val="00B61F95"/>
    <w:rsid w:val="00B62E3D"/>
    <w:rsid w:val="00B6575A"/>
    <w:rsid w:val="00B65FD7"/>
    <w:rsid w:val="00B66F70"/>
    <w:rsid w:val="00B70873"/>
    <w:rsid w:val="00B7137B"/>
    <w:rsid w:val="00B71C5E"/>
    <w:rsid w:val="00B71F46"/>
    <w:rsid w:val="00B722CB"/>
    <w:rsid w:val="00B73D87"/>
    <w:rsid w:val="00B770F8"/>
    <w:rsid w:val="00B81613"/>
    <w:rsid w:val="00B8251B"/>
    <w:rsid w:val="00B8262F"/>
    <w:rsid w:val="00B82CB4"/>
    <w:rsid w:val="00B82D87"/>
    <w:rsid w:val="00B8331B"/>
    <w:rsid w:val="00B83AE5"/>
    <w:rsid w:val="00B847E4"/>
    <w:rsid w:val="00B86E2C"/>
    <w:rsid w:val="00B873BB"/>
    <w:rsid w:val="00B87D92"/>
    <w:rsid w:val="00B908E1"/>
    <w:rsid w:val="00B90A6A"/>
    <w:rsid w:val="00B91BAF"/>
    <w:rsid w:val="00B93650"/>
    <w:rsid w:val="00B93913"/>
    <w:rsid w:val="00B940EE"/>
    <w:rsid w:val="00B94A11"/>
    <w:rsid w:val="00B94C5C"/>
    <w:rsid w:val="00B95FC1"/>
    <w:rsid w:val="00B97D21"/>
    <w:rsid w:val="00BA048D"/>
    <w:rsid w:val="00BA0CFA"/>
    <w:rsid w:val="00BA1530"/>
    <w:rsid w:val="00BA1B88"/>
    <w:rsid w:val="00BA24BE"/>
    <w:rsid w:val="00BA30F9"/>
    <w:rsid w:val="00BA36DB"/>
    <w:rsid w:val="00BA3CBD"/>
    <w:rsid w:val="00BA3FFA"/>
    <w:rsid w:val="00BA46B3"/>
    <w:rsid w:val="00BA51CE"/>
    <w:rsid w:val="00BA5525"/>
    <w:rsid w:val="00BA594C"/>
    <w:rsid w:val="00BB01B2"/>
    <w:rsid w:val="00BB0AC3"/>
    <w:rsid w:val="00BB0F1E"/>
    <w:rsid w:val="00BB2129"/>
    <w:rsid w:val="00BB2AB1"/>
    <w:rsid w:val="00BB449D"/>
    <w:rsid w:val="00BB4D52"/>
    <w:rsid w:val="00BB4D90"/>
    <w:rsid w:val="00BB52C7"/>
    <w:rsid w:val="00BB5B33"/>
    <w:rsid w:val="00BB71FA"/>
    <w:rsid w:val="00BC0D74"/>
    <w:rsid w:val="00BC1282"/>
    <w:rsid w:val="00BC1500"/>
    <w:rsid w:val="00BC197A"/>
    <w:rsid w:val="00BC27B2"/>
    <w:rsid w:val="00BC3999"/>
    <w:rsid w:val="00BC3E41"/>
    <w:rsid w:val="00BC53A3"/>
    <w:rsid w:val="00BC6773"/>
    <w:rsid w:val="00BC6AB4"/>
    <w:rsid w:val="00BD007B"/>
    <w:rsid w:val="00BD0922"/>
    <w:rsid w:val="00BD182A"/>
    <w:rsid w:val="00BD3505"/>
    <w:rsid w:val="00BD3986"/>
    <w:rsid w:val="00BD4139"/>
    <w:rsid w:val="00BD5384"/>
    <w:rsid w:val="00BD7D99"/>
    <w:rsid w:val="00BE0CE7"/>
    <w:rsid w:val="00BE0DAB"/>
    <w:rsid w:val="00BE1410"/>
    <w:rsid w:val="00BE1AB6"/>
    <w:rsid w:val="00BE2B8D"/>
    <w:rsid w:val="00BE2C19"/>
    <w:rsid w:val="00BE33E2"/>
    <w:rsid w:val="00BE5502"/>
    <w:rsid w:val="00BE56B3"/>
    <w:rsid w:val="00BE627E"/>
    <w:rsid w:val="00BE69AD"/>
    <w:rsid w:val="00BE7550"/>
    <w:rsid w:val="00BF06E8"/>
    <w:rsid w:val="00BF112D"/>
    <w:rsid w:val="00BF15C7"/>
    <w:rsid w:val="00BF2C90"/>
    <w:rsid w:val="00BF2D79"/>
    <w:rsid w:val="00BF3B83"/>
    <w:rsid w:val="00BF4103"/>
    <w:rsid w:val="00BF6E23"/>
    <w:rsid w:val="00C00A49"/>
    <w:rsid w:val="00C00D55"/>
    <w:rsid w:val="00C01B35"/>
    <w:rsid w:val="00C030CD"/>
    <w:rsid w:val="00C03879"/>
    <w:rsid w:val="00C03FE8"/>
    <w:rsid w:val="00C04294"/>
    <w:rsid w:val="00C05408"/>
    <w:rsid w:val="00C065A1"/>
    <w:rsid w:val="00C069EE"/>
    <w:rsid w:val="00C109CE"/>
    <w:rsid w:val="00C11591"/>
    <w:rsid w:val="00C116F8"/>
    <w:rsid w:val="00C12A6B"/>
    <w:rsid w:val="00C13BF6"/>
    <w:rsid w:val="00C15C27"/>
    <w:rsid w:val="00C17F99"/>
    <w:rsid w:val="00C17FA9"/>
    <w:rsid w:val="00C215DD"/>
    <w:rsid w:val="00C21CC9"/>
    <w:rsid w:val="00C22DA6"/>
    <w:rsid w:val="00C23C4B"/>
    <w:rsid w:val="00C25063"/>
    <w:rsid w:val="00C25AE2"/>
    <w:rsid w:val="00C27448"/>
    <w:rsid w:val="00C3232B"/>
    <w:rsid w:val="00C326AE"/>
    <w:rsid w:val="00C33580"/>
    <w:rsid w:val="00C34071"/>
    <w:rsid w:val="00C3499B"/>
    <w:rsid w:val="00C359EF"/>
    <w:rsid w:val="00C35FCE"/>
    <w:rsid w:val="00C36DA9"/>
    <w:rsid w:val="00C36E6D"/>
    <w:rsid w:val="00C36F15"/>
    <w:rsid w:val="00C402F9"/>
    <w:rsid w:val="00C40925"/>
    <w:rsid w:val="00C40D58"/>
    <w:rsid w:val="00C419B2"/>
    <w:rsid w:val="00C42022"/>
    <w:rsid w:val="00C42B41"/>
    <w:rsid w:val="00C42E46"/>
    <w:rsid w:val="00C42E5F"/>
    <w:rsid w:val="00C437E1"/>
    <w:rsid w:val="00C43A02"/>
    <w:rsid w:val="00C44070"/>
    <w:rsid w:val="00C445F4"/>
    <w:rsid w:val="00C454AA"/>
    <w:rsid w:val="00C45C8E"/>
    <w:rsid w:val="00C460F9"/>
    <w:rsid w:val="00C47025"/>
    <w:rsid w:val="00C50643"/>
    <w:rsid w:val="00C5122D"/>
    <w:rsid w:val="00C5127C"/>
    <w:rsid w:val="00C51DB9"/>
    <w:rsid w:val="00C52348"/>
    <w:rsid w:val="00C52855"/>
    <w:rsid w:val="00C52DCA"/>
    <w:rsid w:val="00C54D19"/>
    <w:rsid w:val="00C54E1A"/>
    <w:rsid w:val="00C55A9D"/>
    <w:rsid w:val="00C55E31"/>
    <w:rsid w:val="00C56423"/>
    <w:rsid w:val="00C57F2C"/>
    <w:rsid w:val="00C61587"/>
    <w:rsid w:val="00C61942"/>
    <w:rsid w:val="00C624A1"/>
    <w:rsid w:val="00C62B01"/>
    <w:rsid w:val="00C633B3"/>
    <w:rsid w:val="00C63A59"/>
    <w:rsid w:val="00C64229"/>
    <w:rsid w:val="00C64833"/>
    <w:rsid w:val="00C648E1"/>
    <w:rsid w:val="00C65AFF"/>
    <w:rsid w:val="00C678AA"/>
    <w:rsid w:val="00C700BE"/>
    <w:rsid w:val="00C713C6"/>
    <w:rsid w:val="00C72A17"/>
    <w:rsid w:val="00C73B54"/>
    <w:rsid w:val="00C75AE2"/>
    <w:rsid w:val="00C75E04"/>
    <w:rsid w:val="00C75FAF"/>
    <w:rsid w:val="00C7621C"/>
    <w:rsid w:val="00C7659C"/>
    <w:rsid w:val="00C7714D"/>
    <w:rsid w:val="00C77BC9"/>
    <w:rsid w:val="00C80D50"/>
    <w:rsid w:val="00C81606"/>
    <w:rsid w:val="00C82878"/>
    <w:rsid w:val="00C8292C"/>
    <w:rsid w:val="00C82C3C"/>
    <w:rsid w:val="00C83889"/>
    <w:rsid w:val="00C83B7D"/>
    <w:rsid w:val="00C83CEE"/>
    <w:rsid w:val="00C8457A"/>
    <w:rsid w:val="00C8609A"/>
    <w:rsid w:val="00C8767A"/>
    <w:rsid w:val="00C878C5"/>
    <w:rsid w:val="00C90778"/>
    <w:rsid w:val="00C90817"/>
    <w:rsid w:val="00C9159D"/>
    <w:rsid w:val="00C91E39"/>
    <w:rsid w:val="00C924DD"/>
    <w:rsid w:val="00C935E6"/>
    <w:rsid w:val="00C93697"/>
    <w:rsid w:val="00C95120"/>
    <w:rsid w:val="00C95737"/>
    <w:rsid w:val="00C95D1A"/>
    <w:rsid w:val="00C95DEF"/>
    <w:rsid w:val="00C96654"/>
    <w:rsid w:val="00C97B57"/>
    <w:rsid w:val="00CA085D"/>
    <w:rsid w:val="00CA0BEE"/>
    <w:rsid w:val="00CA2014"/>
    <w:rsid w:val="00CA2304"/>
    <w:rsid w:val="00CA2750"/>
    <w:rsid w:val="00CA27A4"/>
    <w:rsid w:val="00CA2F16"/>
    <w:rsid w:val="00CA30B9"/>
    <w:rsid w:val="00CA4041"/>
    <w:rsid w:val="00CA516B"/>
    <w:rsid w:val="00CA5C65"/>
    <w:rsid w:val="00CA6144"/>
    <w:rsid w:val="00CA65DC"/>
    <w:rsid w:val="00CA6C3E"/>
    <w:rsid w:val="00CA6E59"/>
    <w:rsid w:val="00CA7B16"/>
    <w:rsid w:val="00CB0390"/>
    <w:rsid w:val="00CB0C41"/>
    <w:rsid w:val="00CB160B"/>
    <w:rsid w:val="00CB16A0"/>
    <w:rsid w:val="00CB1BF1"/>
    <w:rsid w:val="00CB1C4D"/>
    <w:rsid w:val="00CB21D2"/>
    <w:rsid w:val="00CB26A5"/>
    <w:rsid w:val="00CB2C0F"/>
    <w:rsid w:val="00CB302A"/>
    <w:rsid w:val="00CB3A18"/>
    <w:rsid w:val="00CB5481"/>
    <w:rsid w:val="00CB5A7F"/>
    <w:rsid w:val="00CB5C10"/>
    <w:rsid w:val="00CB6AD2"/>
    <w:rsid w:val="00CB7309"/>
    <w:rsid w:val="00CC0105"/>
    <w:rsid w:val="00CC0F4F"/>
    <w:rsid w:val="00CC0FFF"/>
    <w:rsid w:val="00CC1249"/>
    <w:rsid w:val="00CC1CDC"/>
    <w:rsid w:val="00CC1E3A"/>
    <w:rsid w:val="00CC3863"/>
    <w:rsid w:val="00CC3A04"/>
    <w:rsid w:val="00CC3D60"/>
    <w:rsid w:val="00CC41DE"/>
    <w:rsid w:val="00CC4B4B"/>
    <w:rsid w:val="00CC5174"/>
    <w:rsid w:val="00CC53DB"/>
    <w:rsid w:val="00CC57F6"/>
    <w:rsid w:val="00CC5DD9"/>
    <w:rsid w:val="00CD098C"/>
    <w:rsid w:val="00CD1FC2"/>
    <w:rsid w:val="00CD2A67"/>
    <w:rsid w:val="00CD37D9"/>
    <w:rsid w:val="00CD3CEB"/>
    <w:rsid w:val="00CD4795"/>
    <w:rsid w:val="00CD4EAD"/>
    <w:rsid w:val="00CD5A87"/>
    <w:rsid w:val="00CD6951"/>
    <w:rsid w:val="00CD6DA1"/>
    <w:rsid w:val="00CE037E"/>
    <w:rsid w:val="00CE0FAD"/>
    <w:rsid w:val="00CE189C"/>
    <w:rsid w:val="00CE1A20"/>
    <w:rsid w:val="00CE32DE"/>
    <w:rsid w:val="00CE3CA2"/>
    <w:rsid w:val="00CE454C"/>
    <w:rsid w:val="00CE5A41"/>
    <w:rsid w:val="00CE604F"/>
    <w:rsid w:val="00CE660A"/>
    <w:rsid w:val="00CE66D9"/>
    <w:rsid w:val="00CE74D5"/>
    <w:rsid w:val="00CE7587"/>
    <w:rsid w:val="00CE7E51"/>
    <w:rsid w:val="00CF396D"/>
    <w:rsid w:val="00CF3F20"/>
    <w:rsid w:val="00CF4985"/>
    <w:rsid w:val="00CF5FC5"/>
    <w:rsid w:val="00CF66FC"/>
    <w:rsid w:val="00CF75F7"/>
    <w:rsid w:val="00D0001F"/>
    <w:rsid w:val="00D00088"/>
    <w:rsid w:val="00D0191C"/>
    <w:rsid w:val="00D020DD"/>
    <w:rsid w:val="00D02258"/>
    <w:rsid w:val="00D02A20"/>
    <w:rsid w:val="00D02E23"/>
    <w:rsid w:val="00D03E14"/>
    <w:rsid w:val="00D043BA"/>
    <w:rsid w:val="00D05488"/>
    <w:rsid w:val="00D054DE"/>
    <w:rsid w:val="00D05C80"/>
    <w:rsid w:val="00D06103"/>
    <w:rsid w:val="00D067BA"/>
    <w:rsid w:val="00D06988"/>
    <w:rsid w:val="00D06AF9"/>
    <w:rsid w:val="00D07A06"/>
    <w:rsid w:val="00D10597"/>
    <w:rsid w:val="00D105DF"/>
    <w:rsid w:val="00D10D97"/>
    <w:rsid w:val="00D11423"/>
    <w:rsid w:val="00D126BE"/>
    <w:rsid w:val="00D12956"/>
    <w:rsid w:val="00D12D1D"/>
    <w:rsid w:val="00D142B3"/>
    <w:rsid w:val="00D14B38"/>
    <w:rsid w:val="00D14D3E"/>
    <w:rsid w:val="00D17393"/>
    <w:rsid w:val="00D205AC"/>
    <w:rsid w:val="00D22ED7"/>
    <w:rsid w:val="00D243D2"/>
    <w:rsid w:val="00D259E5"/>
    <w:rsid w:val="00D26B63"/>
    <w:rsid w:val="00D304BD"/>
    <w:rsid w:val="00D3177A"/>
    <w:rsid w:val="00D31850"/>
    <w:rsid w:val="00D31C2E"/>
    <w:rsid w:val="00D31F05"/>
    <w:rsid w:val="00D33548"/>
    <w:rsid w:val="00D33609"/>
    <w:rsid w:val="00D349D2"/>
    <w:rsid w:val="00D35157"/>
    <w:rsid w:val="00D35ABD"/>
    <w:rsid w:val="00D3604C"/>
    <w:rsid w:val="00D3697D"/>
    <w:rsid w:val="00D369D2"/>
    <w:rsid w:val="00D36A4F"/>
    <w:rsid w:val="00D36B2B"/>
    <w:rsid w:val="00D416A0"/>
    <w:rsid w:val="00D42175"/>
    <w:rsid w:val="00D44381"/>
    <w:rsid w:val="00D4453C"/>
    <w:rsid w:val="00D45762"/>
    <w:rsid w:val="00D45B4D"/>
    <w:rsid w:val="00D4615E"/>
    <w:rsid w:val="00D46FE4"/>
    <w:rsid w:val="00D474A2"/>
    <w:rsid w:val="00D47E81"/>
    <w:rsid w:val="00D504DE"/>
    <w:rsid w:val="00D513D2"/>
    <w:rsid w:val="00D51CA6"/>
    <w:rsid w:val="00D52296"/>
    <w:rsid w:val="00D5333C"/>
    <w:rsid w:val="00D555CE"/>
    <w:rsid w:val="00D55E8E"/>
    <w:rsid w:val="00D56AFE"/>
    <w:rsid w:val="00D56B78"/>
    <w:rsid w:val="00D56C01"/>
    <w:rsid w:val="00D57739"/>
    <w:rsid w:val="00D57F07"/>
    <w:rsid w:val="00D6201A"/>
    <w:rsid w:val="00D633AB"/>
    <w:rsid w:val="00D648BF"/>
    <w:rsid w:val="00D65441"/>
    <w:rsid w:val="00D655A8"/>
    <w:rsid w:val="00D65792"/>
    <w:rsid w:val="00D658EE"/>
    <w:rsid w:val="00D65CCD"/>
    <w:rsid w:val="00D65FB6"/>
    <w:rsid w:val="00D66CB2"/>
    <w:rsid w:val="00D678F2"/>
    <w:rsid w:val="00D67EB4"/>
    <w:rsid w:val="00D67FCE"/>
    <w:rsid w:val="00D70641"/>
    <w:rsid w:val="00D71D1C"/>
    <w:rsid w:val="00D7393F"/>
    <w:rsid w:val="00D742ED"/>
    <w:rsid w:val="00D7504C"/>
    <w:rsid w:val="00D7533E"/>
    <w:rsid w:val="00D75A0C"/>
    <w:rsid w:val="00D75C91"/>
    <w:rsid w:val="00D75FDF"/>
    <w:rsid w:val="00D76A6C"/>
    <w:rsid w:val="00D76CB2"/>
    <w:rsid w:val="00D80082"/>
    <w:rsid w:val="00D8330B"/>
    <w:rsid w:val="00D83F46"/>
    <w:rsid w:val="00D8427D"/>
    <w:rsid w:val="00D851AC"/>
    <w:rsid w:val="00D86BCB"/>
    <w:rsid w:val="00D87DEA"/>
    <w:rsid w:val="00D87F88"/>
    <w:rsid w:val="00D90004"/>
    <w:rsid w:val="00D9048C"/>
    <w:rsid w:val="00D91CD6"/>
    <w:rsid w:val="00D93C25"/>
    <w:rsid w:val="00D93F98"/>
    <w:rsid w:val="00D95EF3"/>
    <w:rsid w:val="00D966CF"/>
    <w:rsid w:val="00D979CC"/>
    <w:rsid w:val="00D97D52"/>
    <w:rsid w:val="00DA0019"/>
    <w:rsid w:val="00DA09C5"/>
    <w:rsid w:val="00DA0E37"/>
    <w:rsid w:val="00DA1B7F"/>
    <w:rsid w:val="00DA27FD"/>
    <w:rsid w:val="00DA33DF"/>
    <w:rsid w:val="00DA3C6F"/>
    <w:rsid w:val="00DA4B3F"/>
    <w:rsid w:val="00DA4DD8"/>
    <w:rsid w:val="00DA4FD3"/>
    <w:rsid w:val="00DA5764"/>
    <w:rsid w:val="00DA59DD"/>
    <w:rsid w:val="00DA6321"/>
    <w:rsid w:val="00DA7050"/>
    <w:rsid w:val="00DA7B13"/>
    <w:rsid w:val="00DB0534"/>
    <w:rsid w:val="00DB055C"/>
    <w:rsid w:val="00DB1B99"/>
    <w:rsid w:val="00DB1CAB"/>
    <w:rsid w:val="00DB2063"/>
    <w:rsid w:val="00DB2395"/>
    <w:rsid w:val="00DB25A3"/>
    <w:rsid w:val="00DB3F24"/>
    <w:rsid w:val="00DB458B"/>
    <w:rsid w:val="00DB55AF"/>
    <w:rsid w:val="00DB6850"/>
    <w:rsid w:val="00DB766E"/>
    <w:rsid w:val="00DC1064"/>
    <w:rsid w:val="00DC1C37"/>
    <w:rsid w:val="00DC1FFE"/>
    <w:rsid w:val="00DC44E7"/>
    <w:rsid w:val="00DC491F"/>
    <w:rsid w:val="00DC6113"/>
    <w:rsid w:val="00DC7BB5"/>
    <w:rsid w:val="00DC7D9B"/>
    <w:rsid w:val="00DD1826"/>
    <w:rsid w:val="00DD201E"/>
    <w:rsid w:val="00DD61F6"/>
    <w:rsid w:val="00DD6F4F"/>
    <w:rsid w:val="00DD7960"/>
    <w:rsid w:val="00DE1E08"/>
    <w:rsid w:val="00DE2116"/>
    <w:rsid w:val="00DE24CF"/>
    <w:rsid w:val="00DE3E4A"/>
    <w:rsid w:val="00DE4897"/>
    <w:rsid w:val="00DE4CEA"/>
    <w:rsid w:val="00DE4E7A"/>
    <w:rsid w:val="00DE6A9D"/>
    <w:rsid w:val="00DE6CA1"/>
    <w:rsid w:val="00DE6DB7"/>
    <w:rsid w:val="00DF0523"/>
    <w:rsid w:val="00DF1F5D"/>
    <w:rsid w:val="00DF287C"/>
    <w:rsid w:val="00DF2C27"/>
    <w:rsid w:val="00DF3ADA"/>
    <w:rsid w:val="00DF3CEE"/>
    <w:rsid w:val="00DF4745"/>
    <w:rsid w:val="00DF56DF"/>
    <w:rsid w:val="00DF7413"/>
    <w:rsid w:val="00DF7640"/>
    <w:rsid w:val="00DF7F35"/>
    <w:rsid w:val="00E00E1A"/>
    <w:rsid w:val="00E010B2"/>
    <w:rsid w:val="00E01AB7"/>
    <w:rsid w:val="00E02ACE"/>
    <w:rsid w:val="00E02CD0"/>
    <w:rsid w:val="00E02D29"/>
    <w:rsid w:val="00E0409E"/>
    <w:rsid w:val="00E06AD5"/>
    <w:rsid w:val="00E07EA1"/>
    <w:rsid w:val="00E11D57"/>
    <w:rsid w:val="00E13721"/>
    <w:rsid w:val="00E14407"/>
    <w:rsid w:val="00E14707"/>
    <w:rsid w:val="00E1486A"/>
    <w:rsid w:val="00E1646A"/>
    <w:rsid w:val="00E16824"/>
    <w:rsid w:val="00E16D2C"/>
    <w:rsid w:val="00E1787F"/>
    <w:rsid w:val="00E20F4A"/>
    <w:rsid w:val="00E2155F"/>
    <w:rsid w:val="00E21561"/>
    <w:rsid w:val="00E22B01"/>
    <w:rsid w:val="00E233E7"/>
    <w:rsid w:val="00E236CE"/>
    <w:rsid w:val="00E2459E"/>
    <w:rsid w:val="00E27C97"/>
    <w:rsid w:val="00E304D3"/>
    <w:rsid w:val="00E32C43"/>
    <w:rsid w:val="00E335F5"/>
    <w:rsid w:val="00E34EF3"/>
    <w:rsid w:val="00E35310"/>
    <w:rsid w:val="00E354FB"/>
    <w:rsid w:val="00E35D70"/>
    <w:rsid w:val="00E365BC"/>
    <w:rsid w:val="00E369FA"/>
    <w:rsid w:val="00E3748A"/>
    <w:rsid w:val="00E37CFE"/>
    <w:rsid w:val="00E40F90"/>
    <w:rsid w:val="00E433A4"/>
    <w:rsid w:val="00E43791"/>
    <w:rsid w:val="00E44C56"/>
    <w:rsid w:val="00E4601A"/>
    <w:rsid w:val="00E46559"/>
    <w:rsid w:val="00E47967"/>
    <w:rsid w:val="00E47BA9"/>
    <w:rsid w:val="00E47BE3"/>
    <w:rsid w:val="00E47E43"/>
    <w:rsid w:val="00E47ECC"/>
    <w:rsid w:val="00E50334"/>
    <w:rsid w:val="00E520DC"/>
    <w:rsid w:val="00E527FF"/>
    <w:rsid w:val="00E53752"/>
    <w:rsid w:val="00E558A3"/>
    <w:rsid w:val="00E559C1"/>
    <w:rsid w:val="00E560D5"/>
    <w:rsid w:val="00E56B1E"/>
    <w:rsid w:val="00E610C0"/>
    <w:rsid w:val="00E613D7"/>
    <w:rsid w:val="00E616C8"/>
    <w:rsid w:val="00E61A57"/>
    <w:rsid w:val="00E61FB1"/>
    <w:rsid w:val="00E628E9"/>
    <w:rsid w:val="00E638AF"/>
    <w:rsid w:val="00E63EE1"/>
    <w:rsid w:val="00E64970"/>
    <w:rsid w:val="00E653BA"/>
    <w:rsid w:val="00E65D24"/>
    <w:rsid w:val="00E65F57"/>
    <w:rsid w:val="00E6611F"/>
    <w:rsid w:val="00E66362"/>
    <w:rsid w:val="00E66BCD"/>
    <w:rsid w:val="00E66D29"/>
    <w:rsid w:val="00E6791B"/>
    <w:rsid w:val="00E67EB4"/>
    <w:rsid w:val="00E70DA4"/>
    <w:rsid w:val="00E7177A"/>
    <w:rsid w:val="00E71A2B"/>
    <w:rsid w:val="00E72C1C"/>
    <w:rsid w:val="00E732D7"/>
    <w:rsid w:val="00E7345C"/>
    <w:rsid w:val="00E7357B"/>
    <w:rsid w:val="00E73E44"/>
    <w:rsid w:val="00E74004"/>
    <w:rsid w:val="00E74AD2"/>
    <w:rsid w:val="00E74EE5"/>
    <w:rsid w:val="00E75172"/>
    <w:rsid w:val="00E75F5B"/>
    <w:rsid w:val="00E76410"/>
    <w:rsid w:val="00E76B01"/>
    <w:rsid w:val="00E76E99"/>
    <w:rsid w:val="00E80369"/>
    <w:rsid w:val="00E80537"/>
    <w:rsid w:val="00E80E33"/>
    <w:rsid w:val="00E81CFB"/>
    <w:rsid w:val="00E81EE2"/>
    <w:rsid w:val="00E83D1C"/>
    <w:rsid w:val="00E8448F"/>
    <w:rsid w:val="00E85E8A"/>
    <w:rsid w:val="00E85FF5"/>
    <w:rsid w:val="00E863F3"/>
    <w:rsid w:val="00E8715B"/>
    <w:rsid w:val="00E87401"/>
    <w:rsid w:val="00E902A4"/>
    <w:rsid w:val="00E906D6"/>
    <w:rsid w:val="00E91EE1"/>
    <w:rsid w:val="00E920F0"/>
    <w:rsid w:val="00E9342F"/>
    <w:rsid w:val="00E9444C"/>
    <w:rsid w:val="00E9707F"/>
    <w:rsid w:val="00EA0AB6"/>
    <w:rsid w:val="00EA2B04"/>
    <w:rsid w:val="00EA5166"/>
    <w:rsid w:val="00EA5707"/>
    <w:rsid w:val="00EA5889"/>
    <w:rsid w:val="00EA5EDC"/>
    <w:rsid w:val="00EA74C6"/>
    <w:rsid w:val="00EB0982"/>
    <w:rsid w:val="00EB274B"/>
    <w:rsid w:val="00EB3716"/>
    <w:rsid w:val="00EB4A60"/>
    <w:rsid w:val="00EB6D76"/>
    <w:rsid w:val="00EB7777"/>
    <w:rsid w:val="00EB7A6A"/>
    <w:rsid w:val="00EB7E82"/>
    <w:rsid w:val="00EC0B40"/>
    <w:rsid w:val="00EC1835"/>
    <w:rsid w:val="00EC3B0C"/>
    <w:rsid w:val="00EC45E5"/>
    <w:rsid w:val="00EC4DBA"/>
    <w:rsid w:val="00EC51B4"/>
    <w:rsid w:val="00EC56B0"/>
    <w:rsid w:val="00EC6D6E"/>
    <w:rsid w:val="00EC6E2B"/>
    <w:rsid w:val="00EC6EB3"/>
    <w:rsid w:val="00ED0CB8"/>
    <w:rsid w:val="00ED12C6"/>
    <w:rsid w:val="00ED1F3A"/>
    <w:rsid w:val="00ED254A"/>
    <w:rsid w:val="00ED2584"/>
    <w:rsid w:val="00ED48DB"/>
    <w:rsid w:val="00ED6CED"/>
    <w:rsid w:val="00ED79D4"/>
    <w:rsid w:val="00EE012F"/>
    <w:rsid w:val="00EE046B"/>
    <w:rsid w:val="00EE0BAD"/>
    <w:rsid w:val="00EE2999"/>
    <w:rsid w:val="00EE3802"/>
    <w:rsid w:val="00EE4545"/>
    <w:rsid w:val="00EE467A"/>
    <w:rsid w:val="00EE4A1E"/>
    <w:rsid w:val="00EE6B09"/>
    <w:rsid w:val="00EE7CCF"/>
    <w:rsid w:val="00EF0046"/>
    <w:rsid w:val="00EF0341"/>
    <w:rsid w:val="00EF0FBE"/>
    <w:rsid w:val="00EF1129"/>
    <w:rsid w:val="00EF15B3"/>
    <w:rsid w:val="00EF2DC4"/>
    <w:rsid w:val="00EF447D"/>
    <w:rsid w:val="00EF5619"/>
    <w:rsid w:val="00EF60B8"/>
    <w:rsid w:val="00EF7098"/>
    <w:rsid w:val="00EF779D"/>
    <w:rsid w:val="00F008F6"/>
    <w:rsid w:val="00F0117C"/>
    <w:rsid w:val="00F01772"/>
    <w:rsid w:val="00F02463"/>
    <w:rsid w:val="00F02C28"/>
    <w:rsid w:val="00F02C8E"/>
    <w:rsid w:val="00F03F9C"/>
    <w:rsid w:val="00F05427"/>
    <w:rsid w:val="00F05442"/>
    <w:rsid w:val="00F05669"/>
    <w:rsid w:val="00F06B7D"/>
    <w:rsid w:val="00F07224"/>
    <w:rsid w:val="00F100B3"/>
    <w:rsid w:val="00F1027E"/>
    <w:rsid w:val="00F117A8"/>
    <w:rsid w:val="00F119CB"/>
    <w:rsid w:val="00F11E99"/>
    <w:rsid w:val="00F14F1D"/>
    <w:rsid w:val="00F15436"/>
    <w:rsid w:val="00F16EA9"/>
    <w:rsid w:val="00F170AC"/>
    <w:rsid w:val="00F173B4"/>
    <w:rsid w:val="00F1769F"/>
    <w:rsid w:val="00F17F71"/>
    <w:rsid w:val="00F20981"/>
    <w:rsid w:val="00F216EE"/>
    <w:rsid w:val="00F22167"/>
    <w:rsid w:val="00F269B7"/>
    <w:rsid w:val="00F31350"/>
    <w:rsid w:val="00F338BD"/>
    <w:rsid w:val="00F33BCC"/>
    <w:rsid w:val="00F33FF2"/>
    <w:rsid w:val="00F3413F"/>
    <w:rsid w:val="00F362C4"/>
    <w:rsid w:val="00F37C99"/>
    <w:rsid w:val="00F37E4A"/>
    <w:rsid w:val="00F416AC"/>
    <w:rsid w:val="00F41CCD"/>
    <w:rsid w:val="00F423D8"/>
    <w:rsid w:val="00F42D30"/>
    <w:rsid w:val="00F45612"/>
    <w:rsid w:val="00F45DC6"/>
    <w:rsid w:val="00F46587"/>
    <w:rsid w:val="00F47054"/>
    <w:rsid w:val="00F4710C"/>
    <w:rsid w:val="00F50FAF"/>
    <w:rsid w:val="00F519B9"/>
    <w:rsid w:val="00F51C5E"/>
    <w:rsid w:val="00F533E1"/>
    <w:rsid w:val="00F5474D"/>
    <w:rsid w:val="00F554CF"/>
    <w:rsid w:val="00F56091"/>
    <w:rsid w:val="00F5645C"/>
    <w:rsid w:val="00F57745"/>
    <w:rsid w:val="00F578E4"/>
    <w:rsid w:val="00F57CE9"/>
    <w:rsid w:val="00F6097E"/>
    <w:rsid w:val="00F61072"/>
    <w:rsid w:val="00F61098"/>
    <w:rsid w:val="00F62A55"/>
    <w:rsid w:val="00F634F6"/>
    <w:rsid w:val="00F647E1"/>
    <w:rsid w:val="00F67044"/>
    <w:rsid w:val="00F670A9"/>
    <w:rsid w:val="00F6725B"/>
    <w:rsid w:val="00F678C3"/>
    <w:rsid w:val="00F70FB3"/>
    <w:rsid w:val="00F7177F"/>
    <w:rsid w:val="00F71921"/>
    <w:rsid w:val="00F719A0"/>
    <w:rsid w:val="00F71FAB"/>
    <w:rsid w:val="00F7307E"/>
    <w:rsid w:val="00F73381"/>
    <w:rsid w:val="00F735CF"/>
    <w:rsid w:val="00F73BF2"/>
    <w:rsid w:val="00F73DAF"/>
    <w:rsid w:val="00F74A70"/>
    <w:rsid w:val="00F7600D"/>
    <w:rsid w:val="00F768D7"/>
    <w:rsid w:val="00F77905"/>
    <w:rsid w:val="00F80785"/>
    <w:rsid w:val="00F80790"/>
    <w:rsid w:val="00F8094F"/>
    <w:rsid w:val="00F810B0"/>
    <w:rsid w:val="00F81CF5"/>
    <w:rsid w:val="00F82F90"/>
    <w:rsid w:val="00F830BB"/>
    <w:rsid w:val="00F83433"/>
    <w:rsid w:val="00F836E4"/>
    <w:rsid w:val="00F8426B"/>
    <w:rsid w:val="00F8488F"/>
    <w:rsid w:val="00F85D1A"/>
    <w:rsid w:val="00F8763C"/>
    <w:rsid w:val="00F87B09"/>
    <w:rsid w:val="00F9136C"/>
    <w:rsid w:val="00F93A7F"/>
    <w:rsid w:val="00F947E2"/>
    <w:rsid w:val="00F96463"/>
    <w:rsid w:val="00F96B30"/>
    <w:rsid w:val="00FA03AD"/>
    <w:rsid w:val="00FA1B24"/>
    <w:rsid w:val="00FA1D57"/>
    <w:rsid w:val="00FA2006"/>
    <w:rsid w:val="00FA2EBF"/>
    <w:rsid w:val="00FA48ED"/>
    <w:rsid w:val="00FA661A"/>
    <w:rsid w:val="00FA695C"/>
    <w:rsid w:val="00FA7231"/>
    <w:rsid w:val="00FA7513"/>
    <w:rsid w:val="00FB1DF5"/>
    <w:rsid w:val="00FB2306"/>
    <w:rsid w:val="00FB2A8B"/>
    <w:rsid w:val="00FB2FD3"/>
    <w:rsid w:val="00FB3F80"/>
    <w:rsid w:val="00FB4E75"/>
    <w:rsid w:val="00FB5D0C"/>
    <w:rsid w:val="00FB790D"/>
    <w:rsid w:val="00FC0673"/>
    <w:rsid w:val="00FC0943"/>
    <w:rsid w:val="00FC0C93"/>
    <w:rsid w:val="00FC1198"/>
    <w:rsid w:val="00FC251C"/>
    <w:rsid w:val="00FC3127"/>
    <w:rsid w:val="00FC354E"/>
    <w:rsid w:val="00FC3865"/>
    <w:rsid w:val="00FC3A68"/>
    <w:rsid w:val="00FC3CC6"/>
    <w:rsid w:val="00FC3E78"/>
    <w:rsid w:val="00FC49D3"/>
    <w:rsid w:val="00FC5706"/>
    <w:rsid w:val="00FC589C"/>
    <w:rsid w:val="00FC7473"/>
    <w:rsid w:val="00FC7664"/>
    <w:rsid w:val="00FD021F"/>
    <w:rsid w:val="00FD0942"/>
    <w:rsid w:val="00FD0BC1"/>
    <w:rsid w:val="00FD1647"/>
    <w:rsid w:val="00FD2CF7"/>
    <w:rsid w:val="00FD2F5E"/>
    <w:rsid w:val="00FD3AD7"/>
    <w:rsid w:val="00FD4495"/>
    <w:rsid w:val="00FD5D0D"/>
    <w:rsid w:val="00FD6B08"/>
    <w:rsid w:val="00FD73C1"/>
    <w:rsid w:val="00FD7625"/>
    <w:rsid w:val="00FD77E0"/>
    <w:rsid w:val="00FE1417"/>
    <w:rsid w:val="00FE1690"/>
    <w:rsid w:val="00FE2445"/>
    <w:rsid w:val="00FE299B"/>
    <w:rsid w:val="00FE32D6"/>
    <w:rsid w:val="00FE589E"/>
    <w:rsid w:val="00FE62BB"/>
    <w:rsid w:val="00FE6AD0"/>
    <w:rsid w:val="00FE75E0"/>
    <w:rsid w:val="00FE773A"/>
    <w:rsid w:val="00FE7B37"/>
    <w:rsid w:val="00FE7CAA"/>
    <w:rsid w:val="00FE7F2B"/>
    <w:rsid w:val="00FF041A"/>
    <w:rsid w:val="00FF112D"/>
    <w:rsid w:val="00FF15AD"/>
    <w:rsid w:val="00FF36D6"/>
    <w:rsid w:val="00FF517A"/>
    <w:rsid w:val="00FF6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D0C6C82-E06D-40DD-911A-77FA7134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63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E6A14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611F"/>
    <w:pPr>
      <w:keepNext/>
      <w:keepLines/>
      <w:spacing w:before="40"/>
      <w:jc w:val="center"/>
      <w:outlineLvl w:val="2"/>
    </w:pPr>
    <w:rPr>
      <w:rFonts w:eastAsiaTheme="majorEastAsia" w:cstheme="majorBidi"/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E6611F"/>
    <w:pPr>
      <w:keepNext/>
      <w:keepLines/>
      <w:spacing w:before="40"/>
      <w:jc w:val="center"/>
      <w:outlineLvl w:val="3"/>
    </w:pPr>
    <w:rPr>
      <w:rFonts w:eastAsiaTheme="majorEastAsia" w:cstheme="majorBidi"/>
      <w:b/>
      <w:i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013A3"/>
    <w:pPr>
      <w:keepNext/>
      <w:keepLines/>
      <w:spacing w:before="40"/>
      <w:jc w:val="center"/>
      <w:outlineLvl w:val="4"/>
    </w:pPr>
    <w:rPr>
      <w:rFonts w:eastAsiaTheme="majorEastAsia" w:cstheme="majorBidi"/>
      <w:b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7D130C"/>
    <w:pPr>
      <w:keepNext/>
      <w:keepLines/>
      <w:spacing w:before="40"/>
      <w:jc w:val="center"/>
      <w:outlineLvl w:val="5"/>
    </w:pPr>
    <w:rPr>
      <w:rFonts w:eastAsiaTheme="majorEastAsia" w:cstheme="majorBid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Рабочий"/>
    <w:link w:val="a4"/>
    <w:uiPriority w:val="1"/>
    <w:qFormat/>
    <w:rsid w:val="0094673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Без интервала Знак"/>
    <w:aliases w:val="Рабочий Знак"/>
    <w:link w:val="a3"/>
    <w:uiPriority w:val="1"/>
    <w:locked/>
    <w:rsid w:val="0094673B"/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Абзац списка Знак"/>
    <w:aliases w:val="A_маркированный_список Знак,_Абзац списка Знак,Абзац Стас Знак,List Paragraph Знак,lp1 Знак,Bullet List Знак,FooterText Знак,numbered Знак,ТЗ список Знак,Абзац списка литеральный Знак,Bullet 1 Знак,Use Case List Paragraph Знак"/>
    <w:link w:val="a6"/>
    <w:uiPriority w:val="34"/>
    <w:qFormat/>
    <w:locked/>
    <w:rsid w:val="00946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A_маркированный_список,_Абзац списка,Абзац Стас,List Paragraph,lp1,Bullet List,FooterText,numbered,ТЗ список,Абзац списка литеральный,Bullet 1,Use Case List Paragraph,Маркер,Table-Normal,RSHB_Table-Normal,Список дефисный,Заговок Марина"/>
    <w:basedOn w:val="a"/>
    <w:link w:val="a5"/>
    <w:uiPriority w:val="34"/>
    <w:qFormat/>
    <w:rsid w:val="0094673B"/>
    <w:pPr>
      <w:ind w:left="720"/>
      <w:contextualSpacing/>
    </w:pPr>
  </w:style>
  <w:style w:type="paragraph" w:customStyle="1" w:styleId="11">
    <w:name w:val="Заголовок 1 ДОКЛАД"/>
    <w:basedOn w:val="a"/>
    <w:uiPriority w:val="99"/>
    <w:rsid w:val="0094673B"/>
    <w:pPr>
      <w:spacing w:after="240"/>
      <w:jc w:val="center"/>
    </w:pPr>
    <w:rPr>
      <w:b/>
      <w:bCs/>
      <w:kern w:val="32"/>
      <w:sz w:val="28"/>
      <w:szCs w:val="28"/>
    </w:rPr>
  </w:style>
  <w:style w:type="paragraph" w:customStyle="1" w:styleId="ConsNormal">
    <w:name w:val="ConsNormal"/>
    <w:rsid w:val="00CF66FC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2">
    <w:name w:val="Основной текст1"/>
    <w:basedOn w:val="a"/>
    <w:link w:val="a7"/>
    <w:rsid w:val="00A52821"/>
    <w:pPr>
      <w:jc w:val="both"/>
    </w:pPr>
    <w:rPr>
      <w:sz w:val="28"/>
      <w:szCs w:val="28"/>
    </w:rPr>
  </w:style>
  <w:style w:type="character" w:customStyle="1" w:styleId="a7">
    <w:name w:val="Основной текст_"/>
    <w:basedOn w:val="a0"/>
    <w:link w:val="12"/>
    <w:locked/>
    <w:rsid w:val="00A528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A52821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A52821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86FE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A86FE0"/>
    <w:rPr>
      <w:rFonts w:eastAsiaTheme="minorEastAsia"/>
      <w:lang w:eastAsia="ru-RU"/>
    </w:rPr>
  </w:style>
  <w:style w:type="paragraph" w:customStyle="1" w:styleId="Style2">
    <w:name w:val="Style2"/>
    <w:basedOn w:val="a"/>
    <w:uiPriority w:val="99"/>
    <w:rsid w:val="00DE4897"/>
    <w:pPr>
      <w:widowControl w:val="0"/>
      <w:autoSpaceDE w:val="0"/>
      <w:autoSpaceDN w:val="0"/>
      <w:adjustRightInd w:val="0"/>
      <w:spacing w:line="326" w:lineRule="exact"/>
      <w:ind w:firstLine="739"/>
      <w:jc w:val="both"/>
    </w:pPr>
    <w:rPr>
      <w:rFonts w:ascii="Cambria" w:hAnsi="Cambria"/>
    </w:rPr>
  </w:style>
  <w:style w:type="character" w:customStyle="1" w:styleId="FontStyle21">
    <w:name w:val="Font Style21"/>
    <w:uiPriority w:val="99"/>
    <w:rsid w:val="00DE4897"/>
    <w:rPr>
      <w:rFonts w:ascii="Cambria" w:hAnsi="Cambria" w:cs="Cambria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034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3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uiPriority w:val="99"/>
    <w:rsid w:val="008F1E81"/>
    <w:rPr>
      <w:rFonts w:ascii="Times New Roman" w:hAnsi="Times New Roman"/>
      <w:sz w:val="24"/>
    </w:rPr>
  </w:style>
  <w:style w:type="paragraph" w:customStyle="1" w:styleId="Style8">
    <w:name w:val="Style8"/>
    <w:basedOn w:val="a"/>
    <w:uiPriority w:val="99"/>
    <w:rsid w:val="008F1E81"/>
    <w:pPr>
      <w:widowControl w:val="0"/>
      <w:autoSpaceDE w:val="0"/>
      <w:autoSpaceDN w:val="0"/>
      <w:adjustRightInd w:val="0"/>
      <w:spacing w:line="288" w:lineRule="exact"/>
      <w:ind w:firstLine="857"/>
      <w:jc w:val="both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D632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c">
    <w:name w:val="Основной текст + Не полужирный"/>
    <w:aliases w:val="Интервал 0 pt"/>
    <w:rsid w:val="008D6324"/>
    <w:rPr>
      <w:rFonts w:ascii="Times New Roman" w:hAnsi="Times New Roman" w:cs="Times New Roman"/>
      <w:b/>
      <w:bCs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4C6E6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6E66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39"/>
    <w:rsid w:val="00B65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455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next w:val="af"/>
    <w:uiPriority w:val="39"/>
    <w:rsid w:val="006E4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unhideWhenUsed/>
    <w:rsid w:val="009F4B4F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9F4B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9F4B4F"/>
    <w:rPr>
      <w:vertAlign w:val="superscript"/>
    </w:rPr>
  </w:style>
  <w:style w:type="table" w:customStyle="1" w:styleId="23">
    <w:name w:val="Сетка таблицы2"/>
    <w:basedOn w:val="a1"/>
    <w:next w:val="af"/>
    <w:uiPriority w:val="59"/>
    <w:rsid w:val="00200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qFormat/>
    <w:rsid w:val="00ED6CED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620D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3">
    <w:name w:val="Заголовок !"/>
    <w:basedOn w:val="a6"/>
    <w:qFormat/>
    <w:rsid w:val="00CA27A4"/>
    <w:pPr>
      <w:tabs>
        <w:tab w:val="left" w:pos="851"/>
        <w:tab w:val="left" w:pos="1134"/>
      </w:tabs>
      <w:suppressAutoHyphens/>
      <w:spacing w:line="276" w:lineRule="auto"/>
      <w:ind w:left="0"/>
      <w:jc w:val="center"/>
    </w:pPr>
    <w:rPr>
      <w:rFonts w:eastAsia="MS Mincho"/>
      <w:b/>
      <w:color w:val="000000"/>
      <w:sz w:val="28"/>
      <w:szCs w:val="22"/>
      <w:lang w:eastAsia="ja-JP"/>
    </w:rPr>
  </w:style>
  <w:style w:type="paragraph" w:styleId="af4">
    <w:name w:val="Title"/>
    <w:basedOn w:val="a"/>
    <w:link w:val="af5"/>
    <w:qFormat/>
    <w:rsid w:val="007302B2"/>
    <w:pPr>
      <w:jc w:val="center"/>
    </w:pPr>
    <w:rPr>
      <w:sz w:val="28"/>
    </w:rPr>
  </w:style>
  <w:style w:type="character" w:customStyle="1" w:styleId="af5">
    <w:name w:val="Заголовок Знак"/>
    <w:basedOn w:val="a0"/>
    <w:link w:val="af4"/>
    <w:rsid w:val="007302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Normal (Web)"/>
    <w:basedOn w:val="a"/>
    <w:uiPriority w:val="99"/>
    <w:unhideWhenUsed/>
    <w:rsid w:val="00DE1E08"/>
    <w:pPr>
      <w:spacing w:before="100" w:beforeAutospacing="1" w:after="100" w:afterAutospacing="1"/>
    </w:pPr>
  </w:style>
  <w:style w:type="paragraph" w:styleId="af7">
    <w:name w:val="endnote text"/>
    <w:basedOn w:val="a"/>
    <w:link w:val="af8"/>
    <w:uiPriority w:val="99"/>
    <w:semiHidden/>
    <w:unhideWhenUsed/>
    <w:rsid w:val="007B624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B62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7B624C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E6A14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611F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6611F"/>
    <w:rPr>
      <w:rFonts w:ascii="Times New Roman" w:eastAsiaTheme="majorEastAsia" w:hAnsi="Times New Roman" w:cstheme="majorBidi"/>
      <w:b/>
      <w:iCs/>
      <w:sz w:val="28"/>
      <w:szCs w:val="24"/>
      <w:lang w:eastAsia="ru-RU"/>
    </w:rPr>
  </w:style>
  <w:style w:type="paragraph" w:customStyle="1" w:styleId="14">
    <w:name w:val="Стиль1"/>
    <w:basedOn w:val="a"/>
    <w:link w:val="15"/>
    <w:qFormat/>
    <w:rsid w:val="00941B67"/>
    <w:pPr>
      <w:jc w:val="both"/>
    </w:pPr>
    <w:rPr>
      <w:sz w:val="28"/>
      <w:szCs w:val="28"/>
    </w:rPr>
  </w:style>
  <w:style w:type="character" w:styleId="afa">
    <w:name w:val="Hyperlink"/>
    <w:basedOn w:val="a0"/>
    <w:uiPriority w:val="99"/>
    <w:unhideWhenUsed/>
    <w:rsid w:val="00941B67"/>
    <w:rPr>
      <w:color w:val="0000FF" w:themeColor="hyperlink"/>
      <w:u w:val="single"/>
    </w:rPr>
  </w:style>
  <w:style w:type="character" w:customStyle="1" w:styleId="15">
    <w:name w:val="Стиль1 Знак"/>
    <w:basedOn w:val="a0"/>
    <w:link w:val="14"/>
    <w:rsid w:val="00941B6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b">
    <w:name w:val="FollowedHyperlink"/>
    <w:basedOn w:val="a0"/>
    <w:uiPriority w:val="99"/>
    <w:semiHidden/>
    <w:unhideWhenUsed/>
    <w:rsid w:val="00941B67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2013A3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D130C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paragraph" w:styleId="afc">
    <w:name w:val="Body Text Indent"/>
    <w:basedOn w:val="a"/>
    <w:link w:val="afd"/>
    <w:rsid w:val="00B66F70"/>
    <w:pPr>
      <w:spacing w:after="120"/>
      <w:ind w:left="283"/>
    </w:pPr>
    <w:rPr>
      <w:rFonts w:eastAsia="Calibri"/>
    </w:rPr>
  </w:style>
  <w:style w:type="character" w:customStyle="1" w:styleId="afd">
    <w:name w:val="Основной текст с отступом Знак"/>
    <w:basedOn w:val="a0"/>
    <w:link w:val="afc"/>
    <w:rsid w:val="00B66F70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f"/>
    <w:uiPriority w:val="39"/>
    <w:rsid w:val="006B5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"/>
    <w:uiPriority w:val="39"/>
    <w:rsid w:val="006B5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annotation reference"/>
    <w:basedOn w:val="a0"/>
    <w:uiPriority w:val="99"/>
    <w:semiHidden/>
    <w:unhideWhenUsed/>
    <w:rsid w:val="00FC7664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FC7664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FC7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FC766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FC76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51">
    <w:name w:val="Сетка таблицы5"/>
    <w:basedOn w:val="a1"/>
    <w:next w:val="af"/>
    <w:uiPriority w:val="39"/>
    <w:rsid w:val="0041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"/>
    <w:uiPriority w:val="39"/>
    <w:rsid w:val="0041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"/>
    <w:uiPriority w:val="39"/>
    <w:rsid w:val="0041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"/>
    <w:uiPriority w:val="39"/>
    <w:rsid w:val="0041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Содержимое таблицы"/>
    <w:basedOn w:val="a"/>
    <w:qFormat/>
    <w:rsid w:val="004139D5"/>
    <w:pPr>
      <w:suppressLineNumbers/>
      <w:suppressAutoHyphens/>
    </w:pPr>
  </w:style>
  <w:style w:type="character" w:customStyle="1" w:styleId="2115pt">
    <w:name w:val="Основной текст (2) + 11;5 pt;Не полужирный"/>
    <w:basedOn w:val="a0"/>
    <w:rsid w:val="00C42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table" w:customStyle="1" w:styleId="210">
    <w:name w:val="Сетка таблицы21"/>
    <w:basedOn w:val="a1"/>
    <w:uiPriority w:val="59"/>
    <w:rsid w:val="00A37D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Основной текст Знак1"/>
    <w:rsid w:val="00F42D30"/>
    <w:rPr>
      <w:rFonts w:ascii="Times New Roman" w:hAnsi="Times New Roman" w:cs="Times New Roman"/>
      <w:spacing w:val="-7"/>
      <w:sz w:val="48"/>
      <w:szCs w:val="48"/>
      <w:highlight w:val="white"/>
    </w:rPr>
  </w:style>
  <w:style w:type="character" w:customStyle="1" w:styleId="aff4">
    <w:name w:val="Символ сноски"/>
    <w:qFormat/>
    <w:rsid w:val="002A0274"/>
  </w:style>
  <w:style w:type="character" w:customStyle="1" w:styleId="24">
    <w:name w:val="Основной текст (2) + Курсив"/>
    <w:rsid w:val="00D47E8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5">
    <w:name w:val="Основной текст (2)_"/>
    <w:link w:val="26"/>
    <w:rsid w:val="00D47E8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47E81"/>
    <w:pPr>
      <w:widowControl w:val="0"/>
      <w:shd w:val="clear" w:color="auto" w:fill="FFFFFF"/>
      <w:spacing w:line="288" w:lineRule="exact"/>
      <w:ind w:hanging="1520"/>
      <w:jc w:val="center"/>
    </w:pPr>
    <w:rPr>
      <w:rFonts w:cstheme="minorBidi"/>
      <w:sz w:val="28"/>
      <w:szCs w:val="28"/>
      <w:lang w:eastAsia="en-US"/>
    </w:rPr>
  </w:style>
  <w:style w:type="character" w:customStyle="1" w:styleId="29pt">
    <w:name w:val="Основной текст (2) + 9 pt"/>
    <w:rsid w:val="00196E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27">
    <w:name w:val="Основной текст2"/>
    <w:basedOn w:val="a"/>
    <w:rsid w:val="00742336"/>
    <w:pPr>
      <w:widowControl w:val="0"/>
      <w:shd w:val="clear" w:color="auto" w:fill="FFFFFF"/>
      <w:spacing w:line="240" w:lineRule="atLeast"/>
      <w:ind w:hanging="132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9.xml"/><Relationship Id="rId26" Type="http://schemas.openxmlformats.org/officeDocument/2006/relationships/hyperlink" Target="https://sed.mchs.ru/node/50936362" TargetMode="External"/><Relationship Id="rId39" Type="http://schemas.openxmlformats.org/officeDocument/2006/relationships/hyperlink" Target="https://sed.mchs.ru/node/57324547" TargetMode="External"/><Relationship Id="rId21" Type="http://schemas.openxmlformats.org/officeDocument/2006/relationships/chart" Target="charts/chart12.xml"/><Relationship Id="rId34" Type="http://schemas.openxmlformats.org/officeDocument/2006/relationships/hyperlink" Target="https://sed.mchs.ru/node/47774511" TargetMode="External"/><Relationship Id="rId42" Type="http://schemas.openxmlformats.org/officeDocument/2006/relationships/hyperlink" Target="https://sed.mchs.ru/node/58959434" TargetMode="External"/><Relationship Id="rId47" Type="http://schemas.openxmlformats.org/officeDocument/2006/relationships/hyperlink" Target="https://sed.mchs.ru/node/63081461" TargetMode="External"/><Relationship Id="rId50" Type="http://schemas.openxmlformats.org/officeDocument/2006/relationships/hyperlink" Target="https://sed.mchs.ru/node/66064178" TargetMode="External"/><Relationship Id="rId55" Type="http://schemas.openxmlformats.org/officeDocument/2006/relationships/hyperlink" Target="https://sed.mchs.ru/node/69527106" TargetMode="External"/><Relationship Id="rId63" Type="http://schemas.openxmlformats.org/officeDocument/2006/relationships/hyperlink" Target="https://sed.mchs.ru/node/73225413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hyperlink" Target="https://sed.mchs.ru/node/66215977" TargetMode="External"/><Relationship Id="rId41" Type="http://schemas.openxmlformats.org/officeDocument/2006/relationships/hyperlink" Target="https://sed.mchs.ru/node/58549328" TargetMode="External"/><Relationship Id="rId54" Type="http://schemas.openxmlformats.org/officeDocument/2006/relationships/hyperlink" Target="https://sed.mchs.ru/node/68620807" TargetMode="External"/><Relationship Id="rId62" Type="http://schemas.openxmlformats.org/officeDocument/2006/relationships/hyperlink" Target="https://sed.mchs.ru/node/7309098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5.xml"/><Relationship Id="rId32" Type="http://schemas.openxmlformats.org/officeDocument/2006/relationships/hyperlink" Target="https://sed.mchs.ru/node/72782265" TargetMode="External"/><Relationship Id="rId37" Type="http://schemas.openxmlformats.org/officeDocument/2006/relationships/hyperlink" Target="https://sed.mchs.ru/node/54363489" TargetMode="External"/><Relationship Id="rId40" Type="http://schemas.openxmlformats.org/officeDocument/2006/relationships/hyperlink" Target="https://sed.mchs.ru/node/58457263" TargetMode="External"/><Relationship Id="rId45" Type="http://schemas.openxmlformats.org/officeDocument/2006/relationships/hyperlink" Target="https://sed.mchs.ru/node/60452386" TargetMode="External"/><Relationship Id="rId53" Type="http://schemas.openxmlformats.org/officeDocument/2006/relationships/hyperlink" Target="https://sed.mchs.ru/node/68318001" TargetMode="External"/><Relationship Id="rId58" Type="http://schemas.openxmlformats.org/officeDocument/2006/relationships/hyperlink" Target="https://sed.mchs.ru/node/71422649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23" Type="http://schemas.openxmlformats.org/officeDocument/2006/relationships/chart" Target="charts/chart14.xml"/><Relationship Id="rId28" Type="http://schemas.openxmlformats.org/officeDocument/2006/relationships/hyperlink" Target="https://sed.mchs.ru/node/63215723" TargetMode="External"/><Relationship Id="rId36" Type="http://schemas.openxmlformats.org/officeDocument/2006/relationships/hyperlink" Target="https://sed.mchs.ru/node/51721792" TargetMode="External"/><Relationship Id="rId49" Type="http://schemas.openxmlformats.org/officeDocument/2006/relationships/hyperlink" Target="https://sed.mchs.ru/node/64540157" TargetMode="External"/><Relationship Id="rId57" Type="http://schemas.openxmlformats.org/officeDocument/2006/relationships/hyperlink" Target="https://sed.mchs.ru/node/70671731" TargetMode="External"/><Relationship Id="rId61" Type="http://schemas.openxmlformats.org/officeDocument/2006/relationships/hyperlink" Target="https://sed.mchs.ru/node/72816991" TargetMode="External"/><Relationship Id="rId10" Type="http://schemas.openxmlformats.org/officeDocument/2006/relationships/chart" Target="charts/chart2.xml"/><Relationship Id="rId19" Type="http://schemas.openxmlformats.org/officeDocument/2006/relationships/chart" Target="charts/chart10.xml"/><Relationship Id="rId31" Type="http://schemas.openxmlformats.org/officeDocument/2006/relationships/hyperlink" Target="https://sed.mchs.ru/node/71469008" TargetMode="External"/><Relationship Id="rId44" Type="http://schemas.openxmlformats.org/officeDocument/2006/relationships/hyperlink" Target="https://sed.mchs.ru/node/60215795" TargetMode="External"/><Relationship Id="rId52" Type="http://schemas.openxmlformats.org/officeDocument/2006/relationships/hyperlink" Target="https://sed.mchs.ru/node/67721070" TargetMode="External"/><Relationship Id="rId60" Type="http://schemas.openxmlformats.org/officeDocument/2006/relationships/hyperlink" Target="https://sed.mchs.ru/node/72798652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3.xml"/><Relationship Id="rId27" Type="http://schemas.openxmlformats.org/officeDocument/2006/relationships/hyperlink" Target="https://sed.mchs.ru/node/58184312" TargetMode="External"/><Relationship Id="rId30" Type="http://schemas.openxmlformats.org/officeDocument/2006/relationships/hyperlink" Target="https://sed.mchs.ru/node/68017502" TargetMode="External"/><Relationship Id="rId35" Type="http://schemas.openxmlformats.org/officeDocument/2006/relationships/hyperlink" Target="https://sed.mchs.ru/node/51206944" TargetMode="External"/><Relationship Id="rId43" Type="http://schemas.openxmlformats.org/officeDocument/2006/relationships/hyperlink" Target="https://sed.mchs.ru/node/60215163" TargetMode="External"/><Relationship Id="rId48" Type="http://schemas.openxmlformats.org/officeDocument/2006/relationships/hyperlink" Target="https://sed.mchs.ru/node/63800011" TargetMode="External"/><Relationship Id="rId56" Type="http://schemas.openxmlformats.org/officeDocument/2006/relationships/hyperlink" Target="https://sed.mchs.ru/node/70670680" TargetMode="External"/><Relationship Id="rId64" Type="http://schemas.openxmlformats.org/officeDocument/2006/relationships/header" Target="header1.xml"/><Relationship Id="rId8" Type="http://schemas.openxmlformats.org/officeDocument/2006/relationships/hyperlink" Target="file:///C:\Users\00464\Downloads\&#1055;&#1088;&#1080;&#1083;&#1086;&#1078;&#1077;&#1085;&#1080;&#1077;.docx" TargetMode="External"/><Relationship Id="rId51" Type="http://schemas.openxmlformats.org/officeDocument/2006/relationships/hyperlink" Target="https://sed.mchs.ru/node/66610743" TargetMode="External"/><Relationship Id="rId3" Type="http://schemas.openxmlformats.org/officeDocument/2006/relationships/styles" Target="styles.xml"/><Relationship Id="rId12" Type="http://schemas.openxmlformats.org/officeDocument/2006/relationships/chart" Target="charts/chart4.xml"/><Relationship Id="rId17" Type="http://schemas.openxmlformats.org/officeDocument/2006/relationships/chart" Target="charts/chart8.xml"/><Relationship Id="rId25" Type="http://schemas.openxmlformats.org/officeDocument/2006/relationships/hyperlink" Target="https://sed.mchs.ru/node/47437499" TargetMode="External"/><Relationship Id="rId33" Type="http://schemas.openxmlformats.org/officeDocument/2006/relationships/hyperlink" Target="https://sed.mchs.ru/node/46517100" TargetMode="External"/><Relationship Id="rId38" Type="http://schemas.openxmlformats.org/officeDocument/2006/relationships/hyperlink" Target="https://sed.mchs.ru/node/55238702" TargetMode="External"/><Relationship Id="rId46" Type="http://schemas.openxmlformats.org/officeDocument/2006/relationships/hyperlink" Target="https://sed.mchs.ru/node/63268224" TargetMode="External"/><Relationship Id="rId59" Type="http://schemas.openxmlformats.org/officeDocument/2006/relationships/hyperlink" Target="https://sed.mchs.ru/node/72622071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0.xml"/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1.xml"/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2.xml"/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3.xml"/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4.xml"/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5.xml"/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5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6.xml"/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7.xml"/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8.xml"/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9.xml"/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ysClr val="windowText" lastClr="000000">
                <a:lumMod val="65000"/>
                <a:lumOff val="3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Количество ЧС</c:v>
                </c:pt>
                <c:pt idx="1">
                  <c:v>Количество пострадавших при ЧС, чел.</c:v>
                </c:pt>
                <c:pt idx="2">
                  <c:v>Количество погибших при ЧС, чел.</c:v>
                </c:pt>
                <c:pt idx="3">
                  <c:v>Количество спасенных при ЧС, чел.</c:v>
                </c:pt>
                <c:pt idx="4">
                  <c:v>Количество эвакуированных при ЧС, чел.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12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CF-445B-BBB6-97714AF5DBB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ysClr val="window" lastClr="FFFFFF">
                <a:lumMod val="6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Количество ЧС</c:v>
                </c:pt>
                <c:pt idx="1">
                  <c:v>Количество пострадавших при ЧС, чел.</c:v>
                </c:pt>
                <c:pt idx="2">
                  <c:v>Количество погибших при ЧС, чел.</c:v>
                </c:pt>
                <c:pt idx="3">
                  <c:v>Количество спасенных при ЧС, чел.</c:v>
                </c:pt>
                <c:pt idx="4">
                  <c:v>Количество эвакуированных при ЧС, чел.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12</c:v>
                </c:pt>
                <c:pt idx="2">
                  <c:v>0</c:v>
                </c:pt>
                <c:pt idx="3">
                  <c:v>12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CF-445B-BBB6-97714AF5DBB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4F81BD">
                <a:lumMod val="40000"/>
                <a:lumOff val="60000"/>
              </a:srgb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Количество ЧС</c:v>
                </c:pt>
                <c:pt idx="1">
                  <c:v>Количество пострадавших при ЧС, чел.</c:v>
                </c:pt>
                <c:pt idx="2">
                  <c:v>Количество погибших при ЧС, чел.</c:v>
                </c:pt>
                <c:pt idx="3">
                  <c:v>Количество спасенных при ЧС, чел.</c:v>
                </c:pt>
                <c:pt idx="4">
                  <c:v>Количество эвакуированных при ЧС, чел.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0CF-445B-BBB6-97714AF5DBB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A0FEE8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Количество ЧС</c:v>
                </c:pt>
                <c:pt idx="1">
                  <c:v>Количество пострадавших при ЧС, чел.</c:v>
                </c:pt>
                <c:pt idx="2">
                  <c:v>Количество погибших при ЧС, чел.</c:v>
                </c:pt>
                <c:pt idx="3">
                  <c:v>Количество спасенных при ЧС, чел.</c:v>
                </c:pt>
                <c:pt idx="4">
                  <c:v>Количество эвакуированных при ЧС, чел.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0CF-445B-BBB6-97714AF5DBB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Количество ЧС</c:v>
                </c:pt>
                <c:pt idx="1">
                  <c:v>Количество пострадавших при ЧС, чел.</c:v>
                </c:pt>
                <c:pt idx="2">
                  <c:v>Количество погибших при ЧС, чел.</c:v>
                </c:pt>
                <c:pt idx="3">
                  <c:v>Количество спасенных при ЧС, чел.</c:v>
                </c:pt>
                <c:pt idx="4">
                  <c:v>Количество эвакуированных при ЧС, чел.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0CF-445B-BBB6-97714AF5DBB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84208640"/>
        <c:axId val="89121152"/>
      </c:barChart>
      <c:catAx>
        <c:axId val="84208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9121152"/>
        <c:crosses val="autoZero"/>
        <c:auto val="1"/>
        <c:lblAlgn val="ctr"/>
        <c:lblOffset val="100"/>
        <c:noMultiLvlLbl val="0"/>
      </c:catAx>
      <c:valAx>
        <c:axId val="89121152"/>
        <c:scaling>
          <c:orientation val="minMax"/>
          <c:max val="2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420864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3624860828080308E-2"/>
          <c:y val="0.10236184394476464"/>
          <c:w val="0.91462991322103726"/>
          <c:h val="0.722945056222221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ysClr val="windowText" lastClr="000000">
                <a:lumMod val="65000"/>
                <a:lumOff val="3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67-4A0A-87EB-600703E4C97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ysClr val="window" lastClr="FFFFFF">
                <a:lumMod val="6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0.60000000000000064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B67-4A0A-87EB-600703E4C97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4F81BD">
                <a:lumMod val="40000"/>
                <a:lumOff val="60000"/>
              </a:srgb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B67-4A0A-87EB-600703E4C97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A0FEE8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0.70000000000000062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B67-4A0A-87EB-600703E4C97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0.60000000000000064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B67-4A0A-87EB-600703E4C9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146688"/>
        <c:axId val="114427008"/>
      </c:barChart>
      <c:catAx>
        <c:axId val="114146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crossAx val="114427008"/>
        <c:crosses val="autoZero"/>
        <c:auto val="1"/>
        <c:lblAlgn val="ctr"/>
        <c:lblOffset val="100"/>
        <c:noMultiLvlLbl val="0"/>
      </c:catAx>
      <c:valAx>
        <c:axId val="114427008"/>
        <c:scaling>
          <c:orientation val="minMax"/>
          <c:max val="1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1466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txPr>
    <a:bodyPr/>
    <a:lstStyle/>
    <a:p>
      <a:pPr>
        <a:defRPr sz="1100"/>
      </a:pPr>
      <a:endParaRPr lang="ru-RU"/>
    </a:p>
  </c:txPr>
  <c:externalData r:id="rId2">
    <c:autoUpdate val="0"/>
  </c:externalData>
  <c:userShapes r:id="rId3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542164477014766"/>
          <c:y val="0.11610756852114797"/>
          <c:w val="0.89446680573810244"/>
          <c:h val="0.729513362109647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ysClr val="windowText" lastClr="000000">
                <a:lumMod val="65000"/>
                <a:lumOff val="3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5"/>
              <c:layout>
                <c:manualLayout>
                  <c:x val="-1.6334864726901481E-2"/>
                  <c:y val="-4.1430783158302352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2A7-4AAE-8AEC-3E8FAAA1C5A3}"/>
                </c:ext>
              </c:extLst>
            </c:dLbl>
            <c:dLbl>
              <c:idx val="6"/>
              <c:layout>
                <c:manualLayout>
                  <c:x val="-1.4293006636038944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2A7-4AAE-8AEC-3E8FAAA1C5A3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Лист1!$A$2:$A$8</c:f>
              <c:strCache>
                <c:ptCount val="7"/>
                <c:pt idx="0">
                  <c:v>Комплексные учения</c:v>
                </c:pt>
                <c:pt idx="1">
                  <c:v>Командно-штабные учения</c:v>
                </c:pt>
                <c:pt idx="2">
                  <c:v>Тактико-специальные учения</c:v>
                </c:pt>
                <c:pt idx="3">
                  <c:v>Специальные учения</c:v>
                </c:pt>
                <c:pt idx="4">
                  <c:v>Штабные тренировки</c:v>
                </c:pt>
                <c:pt idx="5">
                  <c:v>Объектовые тренировки</c:v>
                </c:pt>
                <c:pt idx="6">
                  <c:v>Другие учения 
и тренировки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54</c:v>
                </c:pt>
                <c:pt idx="1">
                  <c:v>68</c:v>
                </c:pt>
                <c:pt idx="2">
                  <c:v>84</c:v>
                </c:pt>
                <c:pt idx="3">
                  <c:v>49</c:v>
                </c:pt>
                <c:pt idx="4">
                  <c:v>16</c:v>
                </c:pt>
                <c:pt idx="5">
                  <c:v>395</c:v>
                </c:pt>
                <c:pt idx="6">
                  <c:v>689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DB-4A7D-90D4-6EADCBF13C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ysClr val="window" lastClr="FFFFFF">
                <a:lumMod val="6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1"/>
              <c:layout>
                <c:manualLayout>
                  <c:x val="-1.2251148545176111E-2"/>
                  <c:y val="-2.259887005649725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72A7-4AAE-8AEC-3E8FAAA1C5A3}"/>
                </c:ext>
              </c:extLst>
            </c:dLbl>
            <c:dLbl>
              <c:idx val="5"/>
              <c:layout>
                <c:manualLayout>
                  <c:x val="-6.1255742725882046E-3"/>
                  <c:y val="-4.1430783158302352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72A7-4AAE-8AEC-3E8FAAA1C5A3}"/>
                </c:ext>
              </c:extLst>
            </c:dLbl>
            <c:dLbl>
              <c:idx val="6"/>
              <c:layout>
                <c:manualLayout>
                  <c:x val="-4.083716181725370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2A7-4AAE-8AEC-3E8FAAA1C5A3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Лист1!$A$2:$A$8</c:f>
              <c:strCache>
                <c:ptCount val="7"/>
                <c:pt idx="0">
                  <c:v>Комплексные учения</c:v>
                </c:pt>
                <c:pt idx="1">
                  <c:v>Командно-штабные учения</c:v>
                </c:pt>
                <c:pt idx="2">
                  <c:v>Тактико-специальные учения</c:v>
                </c:pt>
                <c:pt idx="3">
                  <c:v>Специальные учения</c:v>
                </c:pt>
                <c:pt idx="4">
                  <c:v>Штабные тренировки</c:v>
                </c:pt>
                <c:pt idx="5">
                  <c:v>Объектовые тренировки</c:v>
                </c:pt>
                <c:pt idx="6">
                  <c:v>Другие учения 
и тренировки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61</c:v>
                </c:pt>
                <c:pt idx="1">
                  <c:v>107</c:v>
                </c:pt>
                <c:pt idx="2">
                  <c:v>93</c:v>
                </c:pt>
                <c:pt idx="3">
                  <c:v>58</c:v>
                </c:pt>
                <c:pt idx="4">
                  <c:v>18</c:v>
                </c:pt>
                <c:pt idx="5">
                  <c:v>678</c:v>
                </c:pt>
                <c:pt idx="6">
                  <c:v>714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DB-4A7D-90D4-6EADCBF13C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4F81BD">
                <a:lumMod val="40000"/>
                <a:lumOff val="60000"/>
              </a:srgb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6"/>
              <c:layout>
                <c:manualLayout>
                  <c:x val="-4.0837161817253703E-3"/>
                  <c:y val="-3.163841807909604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2A7-4AAE-8AEC-3E8FAAA1C5A3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Лист1!$A$2:$A$8</c:f>
              <c:strCache>
                <c:ptCount val="7"/>
                <c:pt idx="0">
                  <c:v>Комплексные учения</c:v>
                </c:pt>
                <c:pt idx="1">
                  <c:v>Командно-штабные учения</c:v>
                </c:pt>
                <c:pt idx="2">
                  <c:v>Тактико-специальные учения</c:v>
                </c:pt>
                <c:pt idx="3">
                  <c:v>Специальные учения</c:v>
                </c:pt>
                <c:pt idx="4">
                  <c:v>Штабные тренировки</c:v>
                </c:pt>
                <c:pt idx="5">
                  <c:v>Объектовые тренировки</c:v>
                </c:pt>
                <c:pt idx="6">
                  <c:v>Другие учения 
и тренировки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73</c:v>
                </c:pt>
                <c:pt idx="1">
                  <c:v>105</c:v>
                </c:pt>
                <c:pt idx="2">
                  <c:v>107</c:v>
                </c:pt>
                <c:pt idx="3">
                  <c:v>63</c:v>
                </c:pt>
                <c:pt idx="4">
                  <c:v>165</c:v>
                </c:pt>
                <c:pt idx="5">
                  <c:v>827</c:v>
                </c:pt>
                <c:pt idx="6">
                  <c:v>753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ADB-4A7D-90D4-6EADCBF13CC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A0FEE8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3"/>
              <c:layout>
                <c:manualLayout>
                  <c:x val="-1.0209290454313499E-2"/>
                  <c:y val="-4.519774011299435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72A7-4AAE-8AEC-3E8FAAA1C5A3}"/>
                </c:ext>
              </c:extLst>
            </c:dLbl>
            <c:dLbl>
              <c:idx val="4"/>
              <c:layout>
                <c:manualLayout>
                  <c:x val="-1.2251148545176185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72A7-4AAE-8AEC-3E8FAAA1C5A3}"/>
                </c:ext>
              </c:extLst>
            </c:dLbl>
            <c:dLbl>
              <c:idx val="6"/>
              <c:layout>
                <c:manualLayout>
                  <c:x val="-1.4293006636038944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2A7-4AAE-8AEC-3E8FAAA1C5A3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Лист1!$A$2:$A$8</c:f>
              <c:strCache>
                <c:ptCount val="7"/>
                <c:pt idx="0">
                  <c:v>Комплексные учения</c:v>
                </c:pt>
                <c:pt idx="1">
                  <c:v>Командно-штабные учения</c:v>
                </c:pt>
                <c:pt idx="2">
                  <c:v>Тактико-специальные учения</c:v>
                </c:pt>
                <c:pt idx="3">
                  <c:v>Специальные учения</c:v>
                </c:pt>
                <c:pt idx="4">
                  <c:v>Штабные тренировки</c:v>
                </c:pt>
                <c:pt idx="5">
                  <c:v>Объектовые тренировки</c:v>
                </c:pt>
                <c:pt idx="6">
                  <c:v>Другие учения 
и тренировки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82</c:v>
                </c:pt>
                <c:pt idx="1">
                  <c:v>88</c:v>
                </c:pt>
                <c:pt idx="2">
                  <c:v>98</c:v>
                </c:pt>
                <c:pt idx="3">
                  <c:v>125</c:v>
                </c:pt>
                <c:pt idx="4">
                  <c:v>683</c:v>
                </c:pt>
                <c:pt idx="5">
                  <c:v>1189</c:v>
                </c:pt>
                <c:pt idx="6">
                  <c:v>4522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ADB-4A7D-90D4-6EADCBF13CCF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5"/>
              <c:layout>
                <c:manualLayout>
                  <c:x val="1.2251148545176111E-2"/>
                  <c:y val="-1.35593220338983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72A7-4AAE-8AEC-3E8FAAA1C5A3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Лист1!$A$2:$A$8</c:f>
              <c:strCache>
                <c:ptCount val="7"/>
                <c:pt idx="0">
                  <c:v>Комплексные учения</c:v>
                </c:pt>
                <c:pt idx="1">
                  <c:v>Командно-штабные учения</c:v>
                </c:pt>
                <c:pt idx="2">
                  <c:v>Тактико-специальные учения</c:v>
                </c:pt>
                <c:pt idx="3">
                  <c:v>Специальные учения</c:v>
                </c:pt>
                <c:pt idx="4">
                  <c:v>Штабные тренировки</c:v>
                </c:pt>
                <c:pt idx="5">
                  <c:v>Объектовые тренировки</c:v>
                </c:pt>
                <c:pt idx="6">
                  <c:v>Другие учения 
и тренировки</c:v>
                </c:pt>
              </c:strCache>
            </c:strRef>
          </c:cat>
          <c:val>
            <c:numRef>
              <c:f>Лист1!$F$2:$F$8</c:f>
              <c:numCache>
                <c:formatCode>General</c:formatCode>
                <c:ptCount val="7"/>
                <c:pt idx="0">
                  <c:v>109</c:v>
                </c:pt>
                <c:pt idx="1">
                  <c:v>91</c:v>
                </c:pt>
                <c:pt idx="2">
                  <c:v>109</c:v>
                </c:pt>
                <c:pt idx="3">
                  <c:v>282</c:v>
                </c:pt>
                <c:pt idx="4">
                  <c:v>548</c:v>
                </c:pt>
                <c:pt idx="5">
                  <c:v>1437</c:v>
                </c:pt>
                <c:pt idx="6">
                  <c:v>4853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ADB-4A7D-90D4-6EADCBF13CC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4899968"/>
        <c:axId val="117330688"/>
      </c:barChart>
      <c:catAx>
        <c:axId val="114899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 sz="65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7330688"/>
        <c:crosses val="autoZero"/>
        <c:auto val="1"/>
        <c:lblAlgn val="ctr"/>
        <c:lblOffset val="100"/>
        <c:noMultiLvlLbl val="0"/>
      </c:catAx>
      <c:valAx>
        <c:axId val="117330688"/>
        <c:scaling>
          <c:logBase val="10"/>
          <c:orientation val="minMax"/>
          <c:max val="10000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aseline="0"/>
            </a:pPr>
            <a:endParaRPr lang="ru-RU"/>
          </a:p>
        </c:txPr>
        <c:crossAx val="114899968"/>
        <c:crosses val="autoZero"/>
        <c:crossBetween val="between"/>
        <c:majorUnit val="10"/>
        <c:minorUnit val="10"/>
      </c:valAx>
    </c:plotArea>
    <c:legend>
      <c:legendPos val="b"/>
      <c:layout>
        <c:manualLayout>
          <c:xMode val="edge"/>
          <c:yMode val="edge"/>
          <c:x val="0.35641935263451946"/>
          <c:y val="0.93191654433026383"/>
          <c:w val="0.28716113395473347"/>
          <c:h val="6.8083455669736198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750" baseline="0"/>
      </a:pPr>
      <a:endParaRPr lang="ru-RU"/>
    </a:p>
  </c:txPr>
  <c:externalData r:id="rId2">
    <c:autoUpdate val="0"/>
  </c:externalData>
  <c:userShapes r:id="rId3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2654978234918182E-2"/>
          <c:y val="0.11152564692300065"/>
          <c:w val="0.92851969307818183"/>
          <c:h val="0.576019698568607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ysClr val="windowText" lastClr="000000">
                <a:lumMod val="65000"/>
                <a:lumOff val="3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Лист1!$A$2:$A$7</c:f>
              <c:strCache>
                <c:ptCount val="6"/>
                <c:pt idx="0">
                  <c:v>В области ПБ (12)</c:v>
                </c:pt>
                <c:pt idx="1">
                  <c:v>В области ГО (12)</c:v>
                </c:pt>
                <c:pt idx="2">
                  <c:v>В области ЗНиТ от ЧС (12)</c:v>
                </c:pt>
                <c:pt idx="3">
                  <c:v>В области БЛ на ВО (3)</c:v>
                </c:pt>
                <c:pt idx="4">
                  <c:v>В области НД и ПР (5)</c:v>
                </c:pt>
                <c:pt idx="5">
                  <c:v>В области АСС и АСФ (2)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12</c:v>
                </c:pt>
                <c:pt idx="1">
                  <c:v>12</c:v>
                </c:pt>
                <c:pt idx="2">
                  <c:v>12</c:v>
                </c:pt>
                <c:pt idx="3">
                  <c:v>3</c:v>
                </c:pt>
                <c:pt idx="4">
                  <c:v>5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70-4F42-B647-A45222F83C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Издано</c:v>
                </c:pt>
              </c:strCache>
            </c:strRef>
          </c:tx>
          <c:spPr>
            <a:solidFill>
              <a:sysClr val="window" lastClr="FFFFFF">
                <a:lumMod val="6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Лист1!$A$2:$A$7</c:f>
              <c:strCache>
                <c:ptCount val="6"/>
                <c:pt idx="0">
                  <c:v>В области ПБ (12)</c:v>
                </c:pt>
                <c:pt idx="1">
                  <c:v>В области ГО (12)</c:v>
                </c:pt>
                <c:pt idx="2">
                  <c:v>В области ЗНиТ от ЧС (12)</c:v>
                </c:pt>
                <c:pt idx="3">
                  <c:v>В области БЛ на ВО (3)</c:v>
                </c:pt>
                <c:pt idx="4">
                  <c:v>В области НД и ПР (5)</c:v>
                </c:pt>
                <c:pt idx="5">
                  <c:v>В области АСС и АСФ (2)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</c:v>
                </c:pt>
                <c:pt idx="1">
                  <c:v>7</c:v>
                </c:pt>
                <c:pt idx="2">
                  <c:v>10</c:v>
                </c:pt>
                <c:pt idx="3">
                  <c:v>2</c:v>
                </c:pt>
                <c:pt idx="4">
                  <c:v>4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70-4F42-B647-A45222F83C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Соответствует законодательству РФ</c:v>
                </c:pt>
              </c:strCache>
            </c:strRef>
          </c:tx>
          <c:spPr>
            <a:solidFill>
              <a:srgbClr val="4F81BD">
                <a:lumMod val="40000"/>
                <a:lumOff val="60000"/>
              </a:srgb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Лист1!$A$2:$A$7</c:f>
              <c:strCache>
                <c:ptCount val="6"/>
                <c:pt idx="0">
                  <c:v>В области ПБ (12)</c:v>
                </c:pt>
                <c:pt idx="1">
                  <c:v>В области ГО (12)</c:v>
                </c:pt>
                <c:pt idx="2">
                  <c:v>В области ЗНиТ от ЧС (12)</c:v>
                </c:pt>
                <c:pt idx="3">
                  <c:v>В области БЛ на ВО (3)</c:v>
                </c:pt>
                <c:pt idx="4">
                  <c:v>В области НД и ПР (5)</c:v>
                </c:pt>
                <c:pt idx="5">
                  <c:v>В области АСС и АСФ (2)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</c:v>
                </c:pt>
                <c:pt idx="1">
                  <c:v>7</c:v>
                </c:pt>
                <c:pt idx="2">
                  <c:v>10</c:v>
                </c:pt>
                <c:pt idx="3">
                  <c:v>2</c:v>
                </c:pt>
                <c:pt idx="4">
                  <c:v>4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70-4F42-B647-A45222F83C2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Актуализировано в прошлом году</c:v>
                </c:pt>
              </c:strCache>
            </c:strRef>
          </c:tx>
          <c:spPr>
            <a:solidFill>
              <a:srgbClr val="A0FEE8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Лист1!$A$2:$A$7</c:f>
              <c:strCache>
                <c:ptCount val="6"/>
                <c:pt idx="0">
                  <c:v>В области ПБ (12)</c:v>
                </c:pt>
                <c:pt idx="1">
                  <c:v>В области ГО (12)</c:v>
                </c:pt>
                <c:pt idx="2">
                  <c:v>В области ЗНиТ от ЧС (12)</c:v>
                </c:pt>
                <c:pt idx="3">
                  <c:v>В области БЛ на ВО (3)</c:v>
                </c:pt>
                <c:pt idx="4">
                  <c:v>В области НД и ПР (5)</c:v>
                </c:pt>
                <c:pt idx="5">
                  <c:v>В области АСС и АСФ (2)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3</c:v>
                </c:pt>
                <c:pt idx="1">
                  <c:v>6</c:v>
                </c:pt>
                <c:pt idx="2">
                  <c:v>10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F70-4F42-B647-A45222F83C2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Актуализировано в текущем году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Лист1!$A$2:$A$7</c:f>
              <c:strCache>
                <c:ptCount val="6"/>
                <c:pt idx="0">
                  <c:v>В области ПБ (12)</c:v>
                </c:pt>
                <c:pt idx="1">
                  <c:v>В области ГО (12)</c:v>
                </c:pt>
                <c:pt idx="2">
                  <c:v>В области ЗНиТ от ЧС (12)</c:v>
                </c:pt>
                <c:pt idx="3">
                  <c:v>В области БЛ на ВО (3)</c:v>
                </c:pt>
                <c:pt idx="4">
                  <c:v>В области НД и ПР (5)</c:v>
                </c:pt>
                <c:pt idx="5">
                  <c:v>В области АСС и АСФ (2)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F70-4F42-B647-A45222F83C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7344712"/>
        <c:axId val="387345104"/>
      </c:barChart>
      <c:catAx>
        <c:axId val="387344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87345104"/>
        <c:crosses val="autoZero"/>
        <c:auto val="1"/>
        <c:lblAlgn val="ctr"/>
        <c:lblOffset val="100"/>
        <c:noMultiLvlLbl val="0"/>
      </c:catAx>
      <c:valAx>
        <c:axId val="387345104"/>
        <c:scaling>
          <c:orientation val="minMax"/>
          <c:max val="2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873447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5.6648539147001721E-2"/>
          <c:y val="0.84577463899486816"/>
          <c:w val="0.93223651790846207"/>
          <c:h val="0.12135869614236358"/>
        </c:manualLayout>
      </c:layout>
      <c:overlay val="0"/>
      <c:txPr>
        <a:bodyPr/>
        <a:lstStyle/>
        <a:p>
          <a:pPr>
            <a:defRPr sz="9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2654978234918182E-2"/>
          <c:y val="0.11152564692300079"/>
          <c:w val="0.92851969307818261"/>
          <c:h val="0.576019698568607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ysClr val="windowText" lastClr="000000">
                <a:lumMod val="75000"/>
                <a:lumOff val="2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% укомплектованности центра ГИМС ГУ МЧС России.</c:v>
                </c:pt>
                <c:pt idx="1">
                  <c:v>в том числе старшими государственными инспекторами по маломерным судам (%)</c:v>
                </c:pt>
                <c:pt idx="2">
                  <c:v>в том числе государственными инспекторами по маломерным судам (%)</c:v>
                </c:pt>
                <c:pt idx="3">
                  <c:v>в том числе другими должностями центра ГИМС ГУ МЧС России (%)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66</c:v>
                </c:pt>
                <c:pt idx="1">
                  <c:v>100</c:v>
                </c:pt>
                <c:pt idx="2">
                  <c:v>76</c:v>
                </c:pt>
                <c:pt idx="3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9B-4FF3-992C-EDA7BE6C5BE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ysClr val="window" lastClr="FFFFFF">
                <a:lumMod val="6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% укомплектованности центра ГИМС ГУ МЧС России.</c:v>
                </c:pt>
                <c:pt idx="1">
                  <c:v>в том числе старшими государственными инспекторами по маломерным судам (%)</c:v>
                </c:pt>
                <c:pt idx="2">
                  <c:v>в том числе государственными инспекторами по маломерным судам (%)</c:v>
                </c:pt>
                <c:pt idx="3">
                  <c:v>в том числе другими должностями центра ГИМС ГУ МЧС России (%)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70</c:v>
                </c:pt>
                <c:pt idx="1">
                  <c:v>100</c:v>
                </c:pt>
                <c:pt idx="2">
                  <c:v>81</c:v>
                </c:pt>
                <c:pt idx="3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9B-4FF3-992C-EDA7BE6C5BE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B9CDE5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% укомплектованности центра ГИМС ГУ МЧС России.</c:v>
                </c:pt>
                <c:pt idx="1">
                  <c:v>в том числе старшими государственными инспекторами по маломерным судам (%)</c:v>
                </c:pt>
                <c:pt idx="2">
                  <c:v>в том числе государственными инспекторами по маломерным судам (%)</c:v>
                </c:pt>
                <c:pt idx="3">
                  <c:v>в том числе другими должностями центра ГИМС ГУ МЧС России (%)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70</c:v>
                </c:pt>
                <c:pt idx="1">
                  <c:v>100</c:v>
                </c:pt>
                <c:pt idx="2">
                  <c:v>84</c:v>
                </c:pt>
                <c:pt idx="3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69B-4FF3-992C-EDA7BE6C5BE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A0FEE8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% укомплектованности центра ГИМС ГУ МЧС России.</c:v>
                </c:pt>
                <c:pt idx="1">
                  <c:v>в том числе старшими государственными инспекторами по маломерным судам (%)</c:v>
                </c:pt>
                <c:pt idx="2">
                  <c:v>в том числе государственными инспекторами по маломерным судам (%)</c:v>
                </c:pt>
                <c:pt idx="3">
                  <c:v>в том числе другими должностями центра ГИМС ГУ МЧС России (%)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74</c:v>
                </c:pt>
                <c:pt idx="1">
                  <c:v>87</c:v>
                </c:pt>
                <c:pt idx="2">
                  <c:v>86</c:v>
                </c:pt>
                <c:pt idx="3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69B-4FF3-992C-EDA7BE6C5BE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4BACC6">
                <a:lumMod val="75000"/>
              </a:srgb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% укомплектованности центра ГИМС ГУ МЧС России.</c:v>
                </c:pt>
                <c:pt idx="1">
                  <c:v>в том числе старшими государственными инспекторами по маломерным судам (%)</c:v>
                </c:pt>
                <c:pt idx="2">
                  <c:v>в том числе государственными инспекторами по маломерным судам (%)</c:v>
                </c:pt>
                <c:pt idx="3">
                  <c:v>в том числе другими должностями центра ГИМС ГУ МЧС России (%)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81</c:v>
                </c:pt>
                <c:pt idx="1">
                  <c:v>92</c:v>
                </c:pt>
                <c:pt idx="2">
                  <c:v>96</c:v>
                </c:pt>
                <c:pt idx="3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69B-4FF3-992C-EDA7BE6C5BE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7549312"/>
        <c:axId val="117551104"/>
      </c:barChart>
      <c:catAx>
        <c:axId val="117549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551104"/>
        <c:crosses val="autoZero"/>
        <c:auto val="1"/>
        <c:lblAlgn val="ctr"/>
        <c:lblOffset val="100"/>
        <c:noMultiLvlLbl val="0"/>
      </c:catAx>
      <c:valAx>
        <c:axId val="117551104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54931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9764085314578398"/>
          <c:y val="0.9177114294160329"/>
          <c:w val="0.4047182937084321"/>
          <c:h val="8.2288570583967102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2654978234918182E-2"/>
          <c:y val="0.11152564692300079"/>
          <c:w val="0.92851969307818261"/>
          <c:h val="0.576019698568607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ysClr val="windowText" lastClr="000000">
                <a:lumMod val="75000"/>
                <a:lumOff val="2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Произошло аварий (проишествий) с маломерными судами, ед.</c:v>
                </c:pt>
                <c:pt idx="1">
                  <c:v>Количество погибших людей при авариях (происшествиях) с маломерными судами, чел.</c:v>
                </c:pt>
                <c:pt idx="2">
                  <c:v>В том числе, погибших детей при авариях (происшествиях) с маломерными судами, чел.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E6-4641-806F-042E4F30E5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ysClr val="window" lastClr="FFFFFF">
                <a:lumMod val="6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Произошло аварий (проишествий) с маломерными судами, ед.</c:v>
                </c:pt>
                <c:pt idx="1">
                  <c:v>Количество погибших людей при авариях (происшествиях) с маломерными судами, чел.</c:v>
                </c:pt>
                <c:pt idx="2">
                  <c:v>В том числе, погибших детей при авариях (происшествиях) с маломерными судами, чел.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E6-4641-806F-042E4F30E5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B9CDE5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Произошло аварий (проишествий) с маломерными судами, ед.</c:v>
                </c:pt>
                <c:pt idx="1">
                  <c:v>Количество погибших людей при авариях (происшествиях) с маломерными судами, чел.</c:v>
                </c:pt>
                <c:pt idx="2">
                  <c:v>В том числе, погибших детей при авариях (происшествиях) с маломерными судами, чел.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AE6-4641-806F-042E4F30E50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A0FEE8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Произошло аварий (проишествий) с маломерными судами, ед.</c:v>
                </c:pt>
                <c:pt idx="1">
                  <c:v>Количество погибших людей при авариях (происшествиях) с маломерными судами, чел.</c:v>
                </c:pt>
                <c:pt idx="2">
                  <c:v>В том числе, погибших детей при авариях (происшествиях) с маломерными судами, чел.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AE6-4641-806F-042E4F30E50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4BACC6">
                <a:lumMod val="75000"/>
              </a:srgb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Произошло аварий (проишествий) с маломерными судами, ед.</c:v>
                </c:pt>
                <c:pt idx="1">
                  <c:v>Количество погибших людей при авариях (происшествиях) с маломерными судами, чел.</c:v>
                </c:pt>
                <c:pt idx="2">
                  <c:v>В том числе, погибших детей при авариях (происшествиях) с маломерными судами, чел.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4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AE6-4641-806F-042E4F30E50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7716480"/>
        <c:axId val="117718016"/>
      </c:barChart>
      <c:catAx>
        <c:axId val="117716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718016"/>
        <c:crosses val="autoZero"/>
        <c:auto val="1"/>
        <c:lblAlgn val="ctr"/>
        <c:lblOffset val="100"/>
        <c:noMultiLvlLbl val="0"/>
      </c:catAx>
      <c:valAx>
        <c:axId val="117718016"/>
        <c:scaling>
          <c:orientation val="minMax"/>
          <c:max val="5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716480"/>
        <c:crosses val="autoZero"/>
        <c:crossBetween val="between"/>
        <c:majorUnit val="1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ysClr val="windowText" lastClr="000000">
                <a:lumMod val="65000"/>
                <a:lumOff val="3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Общее количество полётов</c:v>
                </c:pt>
                <c:pt idx="1">
                  <c:v>Количество полётов по оперативным событиям</c:v>
                </c:pt>
                <c:pt idx="2">
                  <c:v>Количество полётов по предназначению (плановых)</c:v>
                </c:pt>
                <c:pt idx="3">
                  <c:v>Количество учебно-тренировочных полётов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227</c:v>
                </c:pt>
                <c:pt idx="1">
                  <c:v>25</c:v>
                </c:pt>
                <c:pt idx="2">
                  <c:v>20</c:v>
                </c:pt>
                <c:pt idx="3">
                  <c:v>182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CF-445B-BBB6-97714AF5DBB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ysClr val="window" lastClr="FFFFFF">
                <a:lumMod val="6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Общее количество полётов</c:v>
                </c:pt>
                <c:pt idx="1">
                  <c:v>Количество полётов по оперативным событиям</c:v>
                </c:pt>
                <c:pt idx="2">
                  <c:v>Количество полётов по предназначению (плановых)</c:v>
                </c:pt>
                <c:pt idx="3">
                  <c:v>Количество учебно-тренировочных полётов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287</c:v>
                </c:pt>
                <c:pt idx="1">
                  <c:v>29</c:v>
                </c:pt>
                <c:pt idx="2">
                  <c:v>34</c:v>
                </c:pt>
                <c:pt idx="3">
                  <c:v>224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CF-445B-BBB6-97714AF5DBB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18762112"/>
        <c:axId val="118765056"/>
      </c:barChart>
      <c:catAx>
        <c:axId val="118762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8765056"/>
        <c:crosses val="autoZero"/>
        <c:auto val="1"/>
        <c:lblAlgn val="ctr"/>
        <c:lblOffset val="100"/>
        <c:noMultiLvlLbl val="0"/>
      </c:catAx>
      <c:valAx>
        <c:axId val="118765056"/>
        <c:scaling>
          <c:orientation val="minMax"/>
          <c:max val="50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87621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542164477014764"/>
          <c:y val="0.11610756852114798"/>
          <c:w val="0.83321112803454955"/>
          <c:h val="0.729513362109647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ysClr val="windowText" lastClr="000000">
                <a:lumMod val="65000"/>
                <a:lumOff val="3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-8.1674323634507526E-3"/>
                  <c:y val="-8.400055691889537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24D-4B07-BC33-6021EE2997D2}"/>
                </c:ext>
              </c:extLst>
            </c:dLbl>
            <c:dLbl>
              <c:idx val="1"/>
              <c:layout>
                <c:manualLayout>
                  <c:x val="-8.1674323634507526E-3"/>
                  <c:y val="9.1638029782360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24D-4B07-BC33-6021EE2997D2}"/>
                </c:ext>
              </c:extLst>
            </c:dLbl>
            <c:dLbl>
              <c:idx val="2"/>
              <c:layout>
                <c:manualLayout>
                  <c:x val="-1.2251148545176112E-2"/>
                  <c:y val="-4.58190148911798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024D-4B07-BC33-6021EE2997D2}"/>
                </c:ext>
              </c:extLst>
            </c:dLbl>
            <c:dLbl>
              <c:idx val="3"/>
              <c:layout>
                <c:manualLayout>
                  <c:x val="-1.2251148545176184E-2"/>
                  <c:y val="-9.16380297823588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24D-4B07-BC33-6021EE2997D2}"/>
                </c:ext>
              </c:extLst>
            </c:dLbl>
            <c:dLbl>
              <c:idx val="4"/>
              <c:layout>
                <c:manualLayout>
                  <c:x val="-1.8376722817764181E-2"/>
                  <c:y val="-2.2909507445590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024D-4B07-BC33-6021EE2997D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Количество пожаров</c:v>
                </c:pt>
                <c:pt idx="1">
                  <c:v>Количество погибших на пожарах, чел.</c:v>
                </c:pt>
                <c:pt idx="2">
                  <c:v>Количество травмированных на пожарах, чел.</c:v>
                </c:pt>
                <c:pt idx="3">
                  <c:v>Количество спасенных на пожарах, чел.</c:v>
                </c:pt>
                <c:pt idx="4">
                  <c:v>Количество эвакуированных на пожаре людей, чел.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2934</c:v>
                </c:pt>
                <c:pt idx="1">
                  <c:v>99</c:v>
                </c:pt>
                <c:pt idx="2">
                  <c:v>223</c:v>
                </c:pt>
                <c:pt idx="3">
                  <c:v>1020</c:v>
                </c:pt>
                <c:pt idx="4">
                  <c:v>2813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15-469E-92D8-13468526B1F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ysClr val="window" lastClr="FFFFFF">
                <a:lumMod val="6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-8.1674323634507752E-3"/>
                  <c:y val="-3.66552119129439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024D-4B07-BC33-6021EE2997D2}"/>
                </c:ext>
              </c:extLst>
            </c:dLbl>
            <c:dLbl>
              <c:idx val="1"/>
              <c:layout>
                <c:manualLayout>
                  <c:x val="-6.125574272588084E-3"/>
                  <c:y val="-2.74914089347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024D-4B07-BC33-6021EE2997D2}"/>
                </c:ext>
              </c:extLst>
            </c:dLbl>
            <c:dLbl>
              <c:idx val="2"/>
              <c:layout>
                <c:manualLayout>
                  <c:x val="-8.1674323634507526E-3"/>
                  <c:y val="-2.29095074455899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024D-4B07-BC33-6021EE2997D2}"/>
                </c:ext>
              </c:extLst>
            </c:dLbl>
            <c:dLbl>
              <c:idx val="3"/>
              <c:layout>
                <c:manualLayout>
                  <c:x val="-2.0418580908627597E-3"/>
                  <c:y val="-2.74914089347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024D-4B07-BC33-6021EE2997D2}"/>
                </c:ext>
              </c:extLst>
            </c:dLbl>
            <c:dLbl>
              <c:idx val="4"/>
              <c:layout>
                <c:manualLayout>
                  <c:x val="-1.8376722817764181E-2"/>
                  <c:y val="-1.37457044673539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024D-4B07-BC33-6021EE2997D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Количество пожаров</c:v>
                </c:pt>
                <c:pt idx="1">
                  <c:v>Количество погибших на пожарах, чел.</c:v>
                </c:pt>
                <c:pt idx="2">
                  <c:v>Количество травмированных на пожарах, чел.</c:v>
                </c:pt>
                <c:pt idx="3">
                  <c:v>Количество спасенных на пожарах, чел.</c:v>
                </c:pt>
                <c:pt idx="4">
                  <c:v>Количество эвакуированных на пожаре людей, чел.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11006</c:v>
                </c:pt>
                <c:pt idx="1">
                  <c:v>131</c:v>
                </c:pt>
                <c:pt idx="2">
                  <c:v>232</c:v>
                </c:pt>
                <c:pt idx="3">
                  <c:v>1213</c:v>
                </c:pt>
                <c:pt idx="4">
                  <c:v>5478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15-469E-92D8-13468526B1F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4F81BD">
                <a:lumMod val="40000"/>
                <a:lumOff val="60000"/>
              </a:srgb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1.020929045431342E-2"/>
                  <c:y val="-3.20733104238260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024D-4B07-BC33-6021EE2997D2}"/>
                </c:ext>
              </c:extLst>
            </c:dLbl>
            <c:dLbl>
              <c:idx val="2"/>
              <c:layout>
                <c:manualLayout>
                  <c:x val="2.0418580908626847E-3"/>
                  <c:y val="-2.2909507445590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024D-4B07-BC33-6021EE2997D2}"/>
                </c:ext>
              </c:extLst>
            </c:dLbl>
            <c:dLbl>
              <c:idx val="3"/>
              <c:layout>
                <c:manualLayout>
                  <c:x val="-4.0837161817253781E-3"/>
                  <c:y val="-1.37457044673539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024D-4B07-BC33-6021EE2997D2}"/>
                </c:ext>
              </c:extLst>
            </c:dLbl>
            <c:dLbl>
              <c:idx val="4"/>
              <c:layout>
                <c:manualLayout>
                  <c:x val="8.1674323634507526E-3"/>
                  <c:y val="-3.66552119129439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024D-4B07-BC33-6021EE2997D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Количество пожаров</c:v>
                </c:pt>
                <c:pt idx="1">
                  <c:v>Количество погибших на пожарах, чел.</c:v>
                </c:pt>
                <c:pt idx="2">
                  <c:v>Количество травмированных на пожарах, чел.</c:v>
                </c:pt>
                <c:pt idx="3">
                  <c:v>Количество спасенных на пожарах, чел.</c:v>
                </c:pt>
                <c:pt idx="4">
                  <c:v>Количество эвакуированных на пожаре людей, чел.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9934</c:v>
                </c:pt>
                <c:pt idx="1">
                  <c:v>135</c:v>
                </c:pt>
                <c:pt idx="2">
                  <c:v>219</c:v>
                </c:pt>
                <c:pt idx="3">
                  <c:v>668</c:v>
                </c:pt>
                <c:pt idx="4">
                  <c:v>3287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515-469E-92D8-13468526B1F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A0FEE8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0418580908626843E-2"/>
                  <c:y val="-9.16380297823598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024D-4B07-BC33-6021EE2997D2}"/>
                </c:ext>
              </c:extLst>
            </c:dLbl>
            <c:dLbl>
              <c:idx val="1"/>
              <c:layout>
                <c:manualLayout>
                  <c:x val="4.0837161817252974E-3"/>
                  <c:y val="-8.400055691889537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024D-4B07-BC33-6021EE2997D2}"/>
                </c:ext>
              </c:extLst>
            </c:dLbl>
            <c:dLbl>
              <c:idx val="2"/>
              <c:layout>
                <c:manualLayout>
                  <c:x val="2.0418580908626847E-3"/>
                  <c:y val="4.58190148911790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024D-4B07-BC33-6021EE2997D2}"/>
                </c:ext>
              </c:extLst>
            </c:dLbl>
            <c:dLbl>
              <c:idx val="3"/>
              <c:layout>
                <c:manualLayout>
                  <c:x val="2.0418580908626847E-3"/>
                  <c:y val="-2.2909507445590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024D-4B07-BC33-6021EE2997D2}"/>
                </c:ext>
              </c:extLst>
            </c:dLbl>
            <c:dLbl>
              <c:idx val="4"/>
              <c:layout>
                <c:manualLayout>
                  <c:x val="-6.1255742725880458E-3"/>
                  <c:y val="4.58190148911798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024D-4B07-BC33-6021EE2997D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Количество пожаров</c:v>
                </c:pt>
                <c:pt idx="1">
                  <c:v>Количество погибших на пожарах, чел.</c:v>
                </c:pt>
                <c:pt idx="2">
                  <c:v>Количество травмированных на пожарах, чел.</c:v>
                </c:pt>
                <c:pt idx="3">
                  <c:v>Количество спасенных на пожарах, чел.</c:v>
                </c:pt>
                <c:pt idx="4">
                  <c:v>Количество эвакуированных на пожаре людей, чел.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9610</c:v>
                </c:pt>
                <c:pt idx="1">
                  <c:v>137</c:v>
                </c:pt>
                <c:pt idx="2">
                  <c:v>218</c:v>
                </c:pt>
                <c:pt idx="3">
                  <c:v>948</c:v>
                </c:pt>
                <c:pt idx="4">
                  <c:v>5614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515-469E-92D8-13468526B1F1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1.2251148545176112E-2"/>
                  <c:y val="-2.1000139229723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024D-4B07-BC33-6021EE2997D2}"/>
                </c:ext>
              </c:extLst>
            </c:dLbl>
            <c:dLbl>
              <c:idx val="1"/>
              <c:layout>
                <c:manualLayout>
                  <c:x val="2.0418580908626105E-3"/>
                  <c:y val="1.3745704467353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024D-4B07-BC33-6021EE2997D2}"/>
                </c:ext>
              </c:extLst>
            </c:dLbl>
            <c:dLbl>
              <c:idx val="2"/>
              <c:layout>
                <c:manualLayout>
                  <c:x val="1.4293006636038873E-2"/>
                  <c:y val="4.58190148911798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024D-4B07-BC33-6021EE2997D2}"/>
                </c:ext>
              </c:extLst>
            </c:dLbl>
            <c:dLbl>
              <c:idx val="3"/>
              <c:layout>
                <c:manualLayout>
                  <c:x val="1.2251148545176112E-2"/>
                  <c:y val="-1.3745704467354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6-024D-4B07-BC33-6021EE2997D2}"/>
                </c:ext>
              </c:extLst>
            </c:dLbl>
            <c:dLbl>
              <c:idx val="4"/>
              <c:layout>
                <c:manualLayout>
                  <c:x val="8.1674323634507526E-3"/>
                  <c:y val="-2.29095074455899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7-024D-4B07-BC33-6021EE2997D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Количество пожаров</c:v>
                </c:pt>
                <c:pt idx="1">
                  <c:v>Количество погибших на пожарах, чел.</c:v>
                </c:pt>
                <c:pt idx="2">
                  <c:v>Количество травмированных на пожарах, чел.</c:v>
                </c:pt>
                <c:pt idx="3">
                  <c:v>Количество спасенных на пожарах, чел.</c:v>
                </c:pt>
                <c:pt idx="4">
                  <c:v>Количество эвакуированных на пожаре людей, чел.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8785</c:v>
                </c:pt>
                <c:pt idx="1">
                  <c:v>130</c:v>
                </c:pt>
                <c:pt idx="2">
                  <c:v>198</c:v>
                </c:pt>
                <c:pt idx="3">
                  <c:v>625</c:v>
                </c:pt>
                <c:pt idx="4">
                  <c:v>4184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515-469E-92D8-13468526B1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435392"/>
        <c:axId val="91437312"/>
      </c:barChart>
      <c:catAx>
        <c:axId val="91435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1437312"/>
        <c:crosses val="autoZero"/>
        <c:auto val="1"/>
        <c:lblAlgn val="ctr"/>
        <c:lblOffset val="100"/>
        <c:noMultiLvlLbl val="0"/>
      </c:catAx>
      <c:valAx>
        <c:axId val="91437312"/>
        <c:scaling>
          <c:orientation val="minMax"/>
          <c:max val="120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14353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0538748015975126"/>
          <c:y val="0.91579551391931657"/>
          <c:w val="0.38922487630222691"/>
          <c:h val="8.4204486080683455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7744510496677957E-2"/>
          <c:y val="0.11152564692300085"/>
          <c:w val="0.92851969307818283"/>
          <c:h val="0.681403432818320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ysClr val="windowText" lastClr="000000">
                <a:lumMod val="65000"/>
                <a:lumOff val="3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2"/>
              <c:layout>
                <c:manualLayout>
                  <c:x val="-8.1674323634507526E-3"/>
                  <c:y val="-4.58190148911798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192-4022-B7FC-4C384BA16A4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Количество пожаров 
в зданиях учебно-воспитательного назначения</c:v>
                </c:pt>
                <c:pt idx="1">
                  <c:v>Количество пожаров 
в зданиях здравоохранения и социального обслуживания населения</c:v>
                </c:pt>
                <c:pt idx="2">
                  <c:v>Количество пожаров 
на поднадзорных объектах защиты</c:v>
                </c:pt>
                <c:pt idx="3">
                  <c:v>Количество пожаров 
на объектах с массовым пребыванием людей</c:v>
                </c:pt>
                <c:pt idx="4">
                  <c:v>Количество пожаров 
с групповой гибелью несовершеннолетних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1">
                  <c:v>3</c:v>
                </c:pt>
                <c:pt idx="2">
                  <c:v>2067</c:v>
                </c:pt>
                <c:pt idx="3">
                  <c:v>10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A5-4CA8-92F8-77CE9F7DDEF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ysClr val="window" lastClr="FFFFFF">
                <a:lumMod val="6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2"/>
              <c:layout>
                <c:manualLayout>
                  <c:x val="-4.0837161817254474E-3"/>
                  <c:y val="-1.83276059564719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192-4022-B7FC-4C384BA16A4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Количество пожаров 
в зданиях учебно-воспитательного назначения</c:v>
                </c:pt>
                <c:pt idx="1">
                  <c:v>Количество пожаров 
в зданиях здравоохранения и социального обслуживания населения</c:v>
                </c:pt>
                <c:pt idx="2">
                  <c:v>Количество пожаров 
на поднадзорных объектах защиты</c:v>
                </c:pt>
                <c:pt idx="3">
                  <c:v>Количество пожаров 
на объектах с массовым пребыванием людей</c:v>
                </c:pt>
                <c:pt idx="4">
                  <c:v>Количество пожаров 
с групповой гибелью несовершеннолетних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14</c:v>
                </c:pt>
                <c:pt idx="1">
                  <c:v>3</c:v>
                </c:pt>
                <c:pt idx="2">
                  <c:v>2547</c:v>
                </c:pt>
                <c:pt idx="3">
                  <c:v>15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A5-4CA8-92F8-77CE9F7DDEF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4F81BD">
                <a:lumMod val="40000"/>
                <a:lumOff val="60000"/>
              </a:srgb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2"/>
              <c:layout>
                <c:manualLayout>
                  <c:x val="1.6566229874860415E-2"/>
                  <c:y val="-6.03862759297113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3192-4022-B7FC-4C384BA16A4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Количество пожаров 
в зданиях учебно-воспитательного назначения</c:v>
                </c:pt>
                <c:pt idx="1">
                  <c:v>Количество пожаров 
в зданиях здравоохранения и социального обслуживания населения</c:v>
                </c:pt>
                <c:pt idx="2">
                  <c:v>Количество пожаров 
на поднадзорных объектах защиты</c:v>
                </c:pt>
                <c:pt idx="3">
                  <c:v>Количество пожаров 
на объектах с массовым пребыванием людей</c:v>
                </c:pt>
                <c:pt idx="4">
                  <c:v>Количество пожаров 
с групповой гибелью несовершеннолетних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</c:v>
                </c:pt>
                <c:pt idx="1">
                  <c:v>12</c:v>
                </c:pt>
                <c:pt idx="2">
                  <c:v>2249</c:v>
                </c:pt>
                <c:pt idx="3">
                  <c:v>9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2A5-4CA8-92F8-77CE9F7DDEF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A0FEE8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2"/>
              <c:layout>
                <c:manualLayout>
                  <c:x val="1.4392155228962393E-2"/>
                  <c:y val="4.65657741559953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192-4022-B7FC-4C384BA16A4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Количество пожаров 
в зданиях учебно-воспитательного назначения</c:v>
                </c:pt>
                <c:pt idx="1">
                  <c:v>Количество пожаров 
в зданиях здравоохранения и социального обслуживания населения</c:v>
                </c:pt>
                <c:pt idx="2">
                  <c:v>Количество пожаров 
на поднадзорных объектах защиты</c:v>
                </c:pt>
                <c:pt idx="3">
                  <c:v>Количество пожаров 
на объектах с массовым пребыванием людей</c:v>
                </c:pt>
                <c:pt idx="4">
                  <c:v>Количество пожаров 
с групповой гибелью несовершеннолетних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22</c:v>
                </c:pt>
                <c:pt idx="1">
                  <c:v>8</c:v>
                </c:pt>
                <c:pt idx="2">
                  <c:v>2260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2A5-4CA8-92F8-77CE9F7DDEF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2"/>
              <c:layout>
                <c:manualLayout>
                  <c:x val="1.02092904543133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3192-4022-B7FC-4C384BA16A4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Количество пожаров 
в зданиях учебно-воспитательного назначения</c:v>
                </c:pt>
                <c:pt idx="1">
                  <c:v>Количество пожаров 
в зданиях здравоохранения и социального обслуживания населения</c:v>
                </c:pt>
                <c:pt idx="2">
                  <c:v>Количество пожаров 
на поднадзорных объектах защиты</c:v>
                </c:pt>
                <c:pt idx="3">
                  <c:v>Количество пожаров 
на объектах с массовым пребыванием людей</c:v>
                </c:pt>
                <c:pt idx="4">
                  <c:v>Количество пожаров 
с групповой гибелью несовершеннолетних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18</c:v>
                </c:pt>
                <c:pt idx="1">
                  <c:v>8</c:v>
                </c:pt>
                <c:pt idx="2">
                  <c:v>989</c:v>
                </c:pt>
                <c:pt idx="3">
                  <c:v>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2A5-4CA8-92F8-77CE9F7DDE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200384"/>
        <c:axId val="93202688"/>
      </c:barChart>
      <c:catAx>
        <c:axId val="93200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 sz="750" baseline="0">
                <a:latin typeface="Times New Roman" panose="02020603050405020304" pitchFamily="18" charset="0"/>
              </a:defRPr>
            </a:pPr>
            <a:endParaRPr lang="ru-RU"/>
          </a:p>
        </c:txPr>
        <c:crossAx val="93202688"/>
        <c:crosses val="autoZero"/>
        <c:auto val="1"/>
        <c:lblAlgn val="ctr"/>
        <c:lblOffset val="100"/>
        <c:noMultiLvlLbl val="0"/>
      </c:catAx>
      <c:valAx>
        <c:axId val="93202688"/>
        <c:scaling>
          <c:orientation val="minMax"/>
          <c:max val="30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32003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831173064151293"/>
          <c:y val="0.24776108457921223"/>
          <c:w val="6.4339996716096762E-2"/>
          <c:h val="0.3647805083735895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800" baseline="0"/>
      </a:pPr>
      <a:endParaRPr lang="ru-RU"/>
    </a:p>
  </c:tx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0824970408110782E-2"/>
          <c:y val="0.11159897092071416"/>
          <c:w val="0.92917506190847021"/>
          <c:h val="0.576019698568607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ysClr val="windowText" lastClr="000000">
                <a:lumMod val="75000"/>
                <a:lumOff val="2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 происшествий на водных объектах, ед.</c:v>
                </c:pt>
                <c:pt idx="1">
                  <c:v>Количество погибших в результате происшествий на водных объектах, чел.</c:v>
                </c:pt>
                <c:pt idx="2">
                  <c:v>В том числе детей, чел.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47</c:v>
                </c:pt>
                <c:pt idx="1">
                  <c:v>45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84-48FB-8691-2ADDD7FD5E8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ysClr val="window" lastClr="FFFFFF">
                <a:lumMod val="6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 происшествий на водных объектах, ед.</c:v>
                </c:pt>
                <c:pt idx="1">
                  <c:v>Количество погибших в результате происшествий на водных объектах, чел.</c:v>
                </c:pt>
                <c:pt idx="2">
                  <c:v>В том числе детей, чел.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57</c:v>
                </c:pt>
                <c:pt idx="1">
                  <c:v>44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84-48FB-8691-2ADDD7FD5E8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B9CDE5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 происшествий на водных объектах, ед.</c:v>
                </c:pt>
                <c:pt idx="1">
                  <c:v>Количество погибших в результате происшествий на водных объектах, чел.</c:v>
                </c:pt>
                <c:pt idx="2">
                  <c:v>В том числе детей, чел.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54</c:v>
                </c:pt>
                <c:pt idx="1">
                  <c:v>42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584-48FB-8691-2ADDD7FD5E8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A0FEE8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 происшествий на водных объектах, ед.</c:v>
                </c:pt>
                <c:pt idx="1">
                  <c:v>Количество погибших в результате происшествий на водных объектах, чел.</c:v>
                </c:pt>
                <c:pt idx="2">
                  <c:v>В том числе детей, чел.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61</c:v>
                </c:pt>
                <c:pt idx="1">
                  <c:v>42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584-48FB-8691-2ADDD7FD5E83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4BACC6">
                <a:lumMod val="75000"/>
              </a:srgb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 происшествий на водных объектах, ед.</c:v>
                </c:pt>
                <c:pt idx="1">
                  <c:v>Количество погибших в результате происшествий на водных объектах, чел.</c:v>
                </c:pt>
                <c:pt idx="2">
                  <c:v>В том числе детей, чел.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92</c:v>
                </c:pt>
                <c:pt idx="1">
                  <c:v>47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584-48FB-8691-2ADDD7FD5E8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5588224"/>
        <c:axId val="105640704"/>
      </c:barChart>
      <c:catAx>
        <c:axId val="105588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5640704"/>
        <c:crosses val="autoZero"/>
        <c:auto val="1"/>
        <c:lblAlgn val="ctr"/>
        <c:lblOffset val="100"/>
        <c:noMultiLvlLbl val="0"/>
      </c:catAx>
      <c:valAx>
        <c:axId val="105640704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558822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1120675831919722E-2"/>
          <c:y val="0.13352771497622204"/>
          <c:w val="0.92851969307818261"/>
          <c:h val="0.576019698568607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ysClr val="windowText" lastClr="000000">
                <a:lumMod val="85000"/>
                <a:lumOff val="1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спасенных на водных объектах, чел.</c:v>
                </c:pt>
                <c:pt idx="1">
                  <c:v>в том числе работниками ГИМС, чел.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84-48FB-8691-2ADDD7FD5E8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ysClr val="window" lastClr="FFFFFF">
                <a:lumMod val="6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спасенных на водных объектах, чел.</c:v>
                </c:pt>
                <c:pt idx="1">
                  <c:v>в том числе работниками ГИМС, чел.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192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84-48FB-8691-2ADDD7FD5E8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B9CDE5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спасенных на водных объектах, чел.</c:v>
                </c:pt>
                <c:pt idx="1">
                  <c:v>в том числе работниками ГИМС, чел.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365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584-48FB-8691-2ADDD7FD5E8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A0FEE8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спасенных на водных объектах, чел.</c:v>
                </c:pt>
                <c:pt idx="1">
                  <c:v>в том числе работниками ГИМС, чел.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29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584-48FB-8691-2ADDD7FD5E83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4BACC6">
                <a:lumMod val="75000"/>
              </a:srgb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спасенных на водных объектах, чел.</c:v>
                </c:pt>
                <c:pt idx="1">
                  <c:v>в том числе работниками ГИМС, чел.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108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584-48FB-8691-2ADDD7FD5E8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8089344"/>
        <c:axId val="108092032"/>
      </c:barChart>
      <c:catAx>
        <c:axId val="108089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8092032"/>
        <c:crosses val="autoZero"/>
        <c:auto val="1"/>
        <c:lblAlgn val="ctr"/>
        <c:lblOffset val="100"/>
        <c:noMultiLvlLbl val="0"/>
      </c:catAx>
      <c:valAx>
        <c:axId val="108092032"/>
        <c:scaling>
          <c:orientation val="minMax"/>
          <c:max val="4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8089344"/>
        <c:crosses val="autoZero"/>
        <c:crossBetween val="between"/>
        <c:minorUnit val="5"/>
      </c:valAx>
    </c:plotArea>
    <c:legend>
      <c:legendPos val="b"/>
      <c:layout/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3624919225522676E-2"/>
          <c:y val="0.10236188963774465"/>
          <c:w val="0.91462991322103449"/>
          <c:h val="0.68717585570071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ysClr val="windowText" lastClr="000000">
                <a:lumMod val="65000"/>
                <a:lumOff val="3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1"/>
              <c:layout>
                <c:manualLayout>
                  <c:x val="1.4184397163120638E-2"/>
                  <c:y val="4.001600640256098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8C1-4455-A0EA-8A97C55FD8F1}"/>
                </c:ext>
              </c:extLst>
            </c:dLbl>
            <c:spPr>
              <a:noFill/>
              <a:ln w="2537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9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Зарегистрировано дорожно-транспортных происшествий</c:v>
                </c:pt>
                <c:pt idx="1">
                  <c:v>Привлекались для ликвидации последствий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6463</c:v>
                </c:pt>
                <c:pt idx="1">
                  <c:v>3690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8C1-4455-A0EA-8A97C55FD8F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ysClr val="window" lastClr="FFFFFF">
                <a:lumMod val="6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 w="2537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9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Зарегистрировано дорожно-транспортных происшествий</c:v>
                </c:pt>
                <c:pt idx="1">
                  <c:v>Привлекались для ликвидации последствий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6634</c:v>
                </c:pt>
                <c:pt idx="1">
                  <c:v>2924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8C1-4455-A0EA-8A97C55FD8F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4F81BD">
                <a:lumMod val="40000"/>
                <a:lumOff val="60000"/>
              </a:srgb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 w="2537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9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Зарегистрировано дорожно-транспортных происшествий</c:v>
                </c:pt>
                <c:pt idx="1">
                  <c:v>Привлекались для ликвидации последствий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5227</c:v>
                </c:pt>
                <c:pt idx="1">
                  <c:v>3448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8C1-4455-A0EA-8A97C55FD8F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A0FEE8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 w="2537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9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Зарегистрировано дорожно-транспортных происшествий</c:v>
                </c:pt>
                <c:pt idx="1">
                  <c:v>Привлекались для ликвидации последствий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5006</c:v>
                </c:pt>
                <c:pt idx="1">
                  <c:v>3234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C1-4455-A0EA-8A97C55FD8F1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 w="2537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9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Зарегистрировано дорожно-транспортных происшествий</c:v>
                </c:pt>
                <c:pt idx="1">
                  <c:v>Привлекались для ликвидации последствий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4269</c:v>
                </c:pt>
                <c:pt idx="1">
                  <c:v>2041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8C1-4455-A0EA-8A97C55FD8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922240"/>
        <c:axId val="119186944"/>
      </c:barChart>
      <c:catAx>
        <c:axId val="118922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9186944"/>
        <c:crosses val="autoZero"/>
        <c:auto val="1"/>
        <c:lblAlgn val="ctr"/>
        <c:lblOffset val="100"/>
        <c:noMultiLvlLbl val="0"/>
      </c:catAx>
      <c:valAx>
        <c:axId val="119186944"/>
        <c:scaling>
          <c:orientation val="minMax"/>
          <c:max val="7000"/>
          <c:min val="1500"/>
        </c:scaling>
        <c:delete val="0"/>
        <c:axPos val="l"/>
        <c:majorGridlines>
          <c:spPr>
            <a:ln>
              <a:solidFill>
                <a:srgbClr val="4F81BD">
                  <a:alpha val="99000"/>
                </a:srgb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8922240"/>
        <c:crosses val="autoZero"/>
        <c:crossBetween val="between"/>
        <c:majorUnit val="1000"/>
      </c:valAx>
    </c:plotArea>
    <c:legend>
      <c:legendPos val="r"/>
      <c:layout>
        <c:manualLayout>
          <c:xMode val="edge"/>
          <c:yMode val="edge"/>
          <c:x val="0.4876236881873024"/>
          <c:y val="0.23529392887024494"/>
          <c:w val="9.0346481809391019E-2"/>
          <c:h val="0.59068642620545819"/>
        </c:manualLayout>
      </c:layout>
      <c:overlay val="0"/>
      <c:txPr>
        <a:bodyPr/>
        <a:lstStyle/>
        <a:p>
          <a:pPr>
            <a:defRPr sz="1199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3624823339391197E-2"/>
          <c:y val="9.1712158184700021E-2"/>
          <c:w val="0.91462991322103449"/>
          <c:h val="0.760218610852557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ysClr val="windowText" lastClr="000000">
                <a:lumMod val="65000"/>
                <a:lumOff val="3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 w="2534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7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погибших</c:v>
                </c:pt>
                <c:pt idx="1">
                  <c:v>Из них детей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232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DC-4506-A8F7-0C1277A0FEF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ysClr val="window" lastClr="FFFFFF">
                <a:lumMod val="6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 w="2534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7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погибших</c:v>
                </c:pt>
                <c:pt idx="1">
                  <c:v>Из них детей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227</c:v>
                </c:pt>
                <c:pt idx="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DC-4506-A8F7-0C1277A0FEF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4F81BD">
                <a:lumMod val="40000"/>
                <a:lumOff val="60000"/>
              </a:srgb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 w="2534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7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погибших</c:v>
                </c:pt>
                <c:pt idx="1">
                  <c:v>Из них детей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219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7DC-4506-A8F7-0C1277A0FEF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A0FEE8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 w="2534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7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погибших</c:v>
                </c:pt>
                <c:pt idx="1">
                  <c:v>Из них детей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197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7DC-4506-A8F7-0C1277A0FEF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1.9696671262556015E-3"/>
                  <c:y val="1.01962783583991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27DC-4506-A8F7-0C1277A0FEFD}"/>
                </c:ext>
              </c:extLst>
            </c:dLbl>
            <c:spPr>
              <a:noFill/>
              <a:ln w="2534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7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погибших</c:v>
                </c:pt>
                <c:pt idx="1">
                  <c:v>Из них детей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134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7DC-4506-A8F7-0C1277A0FE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344768"/>
        <c:axId val="108994944"/>
      </c:barChart>
      <c:catAx>
        <c:axId val="141344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 sz="11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8994944"/>
        <c:crosses val="autoZero"/>
        <c:auto val="1"/>
        <c:lblAlgn val="ctr"/>
        <c:lblOffset val="100"/>
        <c:noMultiLvlLbl val="0"/>
      </c:catAx>
      <c:valAx>
        <c:axId val="108994944"/>
        <c:scaling>
          <c:logBase val="10"/>
          <c:orientation val="minMax"/>
          <c:max val="1000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13447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1354681806699121"/>
          <c:y val="0.2039969246268459"/>
          <c:w val="8.0049324992614204E-2"/>
          <c:h val="0.622800180280496"/>
        </c:manualLayout>
      </c:layout>
      <c:overlay val="0"/>
      <c:txPr>
        <a:bodyPr/>
        <a:lstStyle/>
        <a:p>
          <a:pPr>
            <a:defRPr sz="1098"/>
          </a:pPr>
          <a:endParaRPr lang="ru-RU"/>
        </a:p>
      </c:txPr>
    </c:legend>
    <c:plotVisOnly val="1"/>
    <c:dispBlanksAs val="gap"/>
    <c:showDLblsOverMax val="0"/>
  </c:chart>
  <c:spPr>
    <a:ln>
      <a:solidFill>
        <a:sysClr val="windowText" lastClr="000000"/>
      </a:solidFill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3624860828079045E-2"/>
          <c:y val="0.10236184394476464"/>
          <c:w val="0.91462991322103449"/>
          <c:h val="0.722945056222219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ysClr val="windowText" lastClr="000000">
                <a:lumMod val="65000"/>
                <a:lumOff val="3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-1.8428952098460985E-17"/>
                  <c:y val="1.56739811912225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89B4-455A-8027-72357CF012E6}"/>
                </c:ext>
              </c:extLst>
            </c:dLbl>
            <c:spPr>
              <a:noFill/>
              <a:ln w="2537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8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травмированных</c:v>
                </c:pt>
                <c:pt idx="1">
                  <c:v>Из них детей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7693</c:v>
                </c:pt>
                <c:pt idx="1">
                  <c:v>678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B4-455A-8027-72357CF012E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ysClr val="window" lastClr="FFFFFF">
                <a:lumMod val="6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 w="2537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8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травмированных</c:v>
                </c:pt>
                <c:pt idx="1">
                  <c:v>Из них детей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7822</c:v>
                </c:pt>
                <c:pt idx="1">
                  <c:v>718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9B4-455A-8027-72357CF012E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4F81BD">
                <a:lumMod val="40000"/>
                <a:lumOff val="60000"/>
              </a:srgb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 w="2537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8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травмированных</c:v>
                </c:pt>
                <c:pt idx="1">
                  <c:v>Из них детей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6071</c:v>
                </c:pt>
                <c:pt idx="1">
                  <c:v>948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9B4-455A-8027-72357CF012E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A0FEE8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1.567398119122258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89B4-455A-8027-72357CF012E6}"/>
                </c:ext>
              </c:extLst>
            </c:dLbl>
            <c:spPr>
              <a:noFill/>
              <a:ln w="2537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8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травмированных</c:v>
                </c:pt>
                <c:pt idx="1">
                  <c:v>Из них детей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5681</c:v>
                </c:pt>
                <c:pt idx="1">
                  <c:v>965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9B4-455A-8027-72357CF012E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1.044932079414838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89B4-455A-8027-72357CF012E6}"/>
                </c:ext>
              </c:extLst>
            </c:dLbl>
            <c:spPr>
              <a:noFill/>
              <a:ln w="2537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8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травмированных</c:v>
                </c:pt>
                <c:pt idx="1">
                  <c:v>Из них детей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4797</c:v>
                </c:pt>
                <c:pt idx="1">
                  <c:v>591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9B4-455A-8027-72357CF012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378240"/>
        <c:axId val="112379776"/>
      </c:barChart>
      <c:catAx>
        <c:axId val="112378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2379776"/>
        <c:crosses val="autoZero"/>
        <c:auto val="1"/>
        <c:lblAlgn val="ctr"/>
        <c:lblOffset val="100"/>
        <c:noMultiLvlLbl val="0"/>
      </c:catAx>
      <c:valAx>
        <c:axId val="112379776"/>
        <c:scaling>
          <c:orientation val="minMax"/>
          <c:max val="80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2378240"/>
        <c:crosses val="autoZero"/>
        <c:crossBetween val="between"/>
        <c:majorUnit val="1000"/>
      </c:valAx>
      <c:spPr>
        <a:noFill/>
        <a:ln w="25410">
          <a:noFill/>
        </a:ln>
      </c:spPr>
    </c:plotArea>
    <c:legend>
      <c:legendPos val="r"/>
      <c:layout>
        <c:manualLayout>
          <c:xMode val="edge"/>
          <c:yMode val="edge"/>
          <c:x val="0.50369452633586675"/>
          <c:y val="0.26557382858788231"/>
          <c:w val="8.620683078122364E-2"/>
          <c:h val="0.5508196285590895"/>
        </c:manualLayout>
      </c:layout>
      <c:overlay val="0"/>
      <c:txPr>
        <a:bodyPr/>
        <a:lstStyle/>
        <a:p>
          <a:pPr>
            <a:defRPr sz="1198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3624895725244078E-2"/>
          <c:y val="9.7548347972748944E-2"/>
          <c:w val="0.91462991322103449"/>
          <c:h val="0.722945056222219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ysClr val="windowText" lastClr="000000">
                <a:lumMod val="65000"/>
                <a:lumOff val="3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 w="2528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4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спасенных</c:v>
                </c:pt>
                <c:pt idx="1">
                  <c:v>Из них детей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3960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AE-4901-A396-14D6E07E38C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ysClr val="window" lastClr="FFFFFF">
                <a:lumMod val="65000"/>
              </a:sys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 w="2528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4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спасенных</c:v>
                </c:pt>
                <c:pt idx="1">
                  <c:v>Из них детей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2841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AE-4901-A396-14D6E07E38C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4F81BD">
                <a:lumMod val="40000"/>
                <a:lumOff val="60000"/>
              </a:srgb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 w="2528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4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спасенных</c:v>
                </c:pt>
                <c:pt idx="1">
                  <c:v>Из них детей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357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AAE-4901-A396-14D6E07E38C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A0FEE8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 w="2528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4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спасенных</c:v>
                </c:pt>
                <c:pt idx="1">
                  <c:v>Из них детей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97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AAE-4901-A396-14D6E07E38C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 w="2528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4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спасенных</c:v>
                </c:pt>
                <c:pt idx="1">
                  <c:v>Из них детей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85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AAE-4901-A396-14D6E07E38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539520"/>
        <c:axId val="112541056"/>
      </c:barChart>
      <c:catAx>
        <c:axId val="112539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 sz="119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2541056"/>
        <c:crosses val="autoZero"/>
        <c:auto val="1"/>
        <c:lblAlgn val="ctr"/>
        <c:lblOffset val="100"/>
        <c:noMultiLvlLbl val="0"/>
      </c:catAx>
      <c:valAx>
        <c:axId val="112541056"/>
        <c:scaling>
          <c:orientation val="minMax"/>
          <c:max val="4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2539520"/>
        <c:crosses val="autoZero"/>
        <c:crossBetween val="between"/>
        <c:majorUnit val="1000"/>
        <c:minorUnit val="100"/>
      </c:valAx>
      <c:spPr>
        <a:noFill/>
        <a:ln w="25418">
          <a:noFill/>
        </a:ln>
      </c:spPr>
    </c:plotArea>
    <c:legend>
      <c:legendPos val="r"/>
      <c:layout>
        <c:manualLayout>
          <c:xMode val="edge"/>
          <c:yMode val="edge"/>
          <c:x val="0.49274437851666641"/>
          <c:y val="0.18787717324808068"/>
          <c:w val="0.1046798771006705"/>
          <c:h val="0.66449509600773682"/>
        </c:manualLayout>
      </c:layout>
      <c:overlay val="0"/>
      <c:txPr>
        <a:bodyPr/>
        <a:lstStyle/>
        <a:p>
          <a:pPr>
            <a:defRPr sz="1194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996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0.3975</cdr:x>
      <cdr:y>0</cdr:y>
    </cdr:from>
    <cdr:to>
      <cdr:x>0.4015</cdr:x>
      <cdr:y>0.00475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67953" y="-40943"/>
          <a:ext cx="491320" cy="2661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0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0.51575</cdr:x>
      <cdr:y>0</cdr:y>
    </cdr:from>
    <cdr:to>
      <cdr:x>0.51575</cdr:x>
      <cdr:y>0.017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522083" y="-19307"/>
          <a:ext cx="382004" cy="228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260</a:t>
          </a:r>
        </a:p>
      </cdr:txBody>
    </cdr:sp>
  </cdr:relSizeAnchor>
  <cdr:relSizeAnchor xmlns:cdr="http://schemas.openxmlformats.org/drawingml/2006/chartDrawing">
    <cdr:from>
      <cdr:x>0.13275</cdr:x>
      <cdr:y>0.16212</cdr:y>
    </cdr:from>
    <cdr:to>
      <cdr:x>0.18318</cdr:x>
      <cdr:y>0.30967</cdr:y>
    </cdr:to>
    <cdr:sp macro="" textlink="">
      <cdr:nvSpPr>
        <cdr:cNvPr id="5" name="Стрелка вниз 4"/>
        <cdr:cNvSpPr/>
      </cdr:nvSpPr>
      <cdr:spPr>
        <a:xfrm xmlns:a="http://schemas.openxmlformats.org/drawingml/2006/main">
          <a:off x="766268" y="472943"/>
          <a:ext cx="291090" cy="430432"/>
        </a:xfrm>
        <a:prstGeom xmlns:a="http://schemas.openxmlformats.org/drawingml/2006/main" prst="downArrow">
          <a:avLst/>
        </a:prstGeom>
        <a:solidFill xmlns:a="http://schemas.openxmlformats.org/drawingml/2006/main">
          <a:srgbClr val="00B050"/>
        </a:solidFill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0.10529</cdr:x>
      <cdr:y>0.02735</cdr:y>
    </cdr:from>
    <cdr:to>
      <cdr:x>0.21214</cdr:x>
      <cdr:y>0.13617</cdr:y>
    </cdr:to>
    <cdr:sp macro="" textlink="">
      <cdr:nvSpPr>
        <cdr:cNvPr id="8" name="Прямоугольник 7"/>
        <cdr:cNvSpPr/>
      </cdr:nvSpPr>
      <cdr:spPr>
        <a:xfrm xmlns:a="http://schemas.openxmlformats.org/drawingml/2006/main">
          <a:off x="607750" y="79785"/>
          <a:ext cx="616750" cy="317449"/>
        </a:xfrm>
        <a:prstGeom xmlns:a="http://schemas.openxmlformats.org/drawingml/2006/main" prst="rect">
          <a:avLst/>
        </a:prstGeom>
        <a:solidFill xmlns:a="http://schemas.openxmlformats.org/drawingml/2006/main">
          <a:srgbClr val="00B050"/>
        </a:solidFill>
        <a:ln xmlns:a="http://schemas.openxmlformats.org/drawingml/2006/main" w="3175" cap="flat" cmpd="sng" algn="ctr">
          <a:solidFill>
            <a:schemeClr val="tx1"/>
          </a:solidFill>
          <a:prstDash val="solid"/>
        </a:ln>
        <a:effectLst xmlns:a="http://schemas.openxmlformats.org/drawingml/2006/main">
          <a:outerShdw blurRad="40000" dist="20000" dir="5400000" rotWithShape="0">
            <a:srgbClr val="000000">
              <a:alpha val="38000"/>
            </a:srgbClr>
          </a:outerShdw>
        </a:effectLst>
      </cdr:spPr>
      <cdr:txBody>
        <a:bodyPr xmlns:a="http://schemas.openxmlformats.org/drawingml/2006/main" lIns="0" tIns="0" rIns="0" bIns="0" rtlCol="0" anchor="ctr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spcAft>
              <a:spcPts val="0"/>
            </a:spcAft>
          </a:pPr>
          <a:r>
            <a:rPr lang="ru-RU" sz="9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АППГ</a:t>
          </a:r>
          <a:br>
            <a:rPr lang="ru-RU" sz="9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</a:br>
          <a:r>
            <a:rPr lang="ru-RU" sz="9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-1 (-100%)</a:t>
          </a:r>
          <a:endParaRPr lang="ru-RU" sz="12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0.79131</cdr:x>
      <cdr:y>0.01434</cdr:y>
    </cdr:from>
    <cdr:to>
      <cdr:x>0.98307</cdr:x>
      <cdr:y>0.1004</cdr:y>
    </cdr:to>
    <cdr:sp macro="" textlink="">
      <cdr:nvSpPr>
        <cdr:cNvPr id="4" name="Скругленный прямоугольник 3"/>
        <cdr:cNvSpPr/>
      </cdr:nvSpPr>
      <cdr:spPr>
        <a:xfrm xmlns:a="http://schemas.openxmlformats.org/drawingml/2006/main">
          <a:off x="4921829" y="39757"/>
          <a:ext cx="1192713" cy="238539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100" i="1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данные</a:t>
          </a:r>
          <a:r>
            <a:rPr lang="ru-RU" sz="1100" i="1" baseline="0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ru-RU" sz="1100" i="1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 5 лет</a:t>
          </a:r>
          <a:endParaRPr lang="ru-RU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0.3975</cdr:x>
      <cdr:y>0</cdr:y>
    </cdr:from>
    <cdr:to>
      <cdr:x>0.4015</cdr:x>
      <cdr:y>0.00475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67953" y="-40943"/>
          <a:ext cx="491320" cy="2661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0.51575</cdr:x>
      <cdr:y>0</cdr:y>
    </cdr:from>
    <cdr:to>
      <cdr:x>0.51575</cdr:x>
      <cdr:y>0.017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522083" y="-19307"/>
          <a:ext cx="382004" cy="228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260</a:t>
          </a:r>
        </a:p>
      </cdr:txBody>
    </cdr:sp>
  </cdr:relSizeAnchor>
  <cdr:relSizeAnchor xmlns:cdr="http://schemas.openxmlformats.org/drawingml/2006/chartDrawing">
    <cdr:from>
      <cdr:x>0.45122</cdr:x>
      <cdr:y>0.1623</cdr:y>
    </cdr:from>
    <cdr:to>
      <cdr:x>0.50165</cdr:x>
      <cdr:y>0.30985</cdr:y>
    </cdr:to>
    <cdr:sp macro="" textlink="">
      <cdr:nvSpPr>
        <cdr:cNvPr id="5" name="Стрелка вниз 4"/>
        <cdr:cNvSpPr/>
      </cdr:nvSpPr>
      <cdr:spPr>
        <a:xfrm xmlns:a="http://schemas.openxmlformats.org/drawingml/2006/main">
          <a:off x="2737737" y="378749"/>
          <a:ext cx="305980" cy="344327"/>
        </a:xfrm>
        <a:prstGeom xmlns:a="http://schemas.openxmlformats.org/drawingml/2006/main" prst="downArrow">
          <a:avLst/>
        </a:prstGeom>
        <a:solidFill xmlns:a="http://schemas.openxmlformats.org/drawingml/2006/main">
          <a:srgbClr val="00B050"/>
        </a:solidFill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0.41351</cdr:x>
      <cdr:y>0.00341</cdr:y>
    </cdr:from>
    <cdr:to>
      <cdr:x>0.54493</cdr:x>
      <cdr:y>0.15183</cdr:y>
    </cdr:to>
    <cdr:sp macro="" textlink="">
      <cdr:nvSpPr>
        <cdr:cNvPr id="9" name="Прямоугольник 8"/>
        <cdr:cNvSpPr/>
      </cdr:nvSpPr>
      <cdr:spPr>
        <a:xfrm xmlns:a="http://schemas.openxmlformats.org/drawingml/2006/main">
          <a:off x="2508964" y="7952"/>
          <a:ext cx="797381" cy="346357"/>
        </a:xfrm>
        <a:prstGeom xmlns:a="http://schemas.openxmlformats.org/drawingml/2006/main" prst="rect">
          <a:avLst/>
        </a:prstGeom>
        <a:solidFill xmlns:a="http://schemas.openxmlformats.org/drawingml/2006/main">
          <a:srgbClr val="00B050"/>
        </a:solidFill>
        <a:ln xmlns:a="http://schemas.openxmlformats.org/drawingml/2006/main" w="3175" cap="flat" cmpd="sng" algn="ctr">
          <a:solidFill>
            <a:schemeClr val="tx1"/>
          </a:solidFill>
          <a:prstDash val="solid"/>
        </a:ln>
        <a:effectLst xmlns:a="http://schemas.openxmlformats.org/drawingml/2006/main">
          <a:outerShdw blurRad="40000" dist="20000" dir="5400000" rotWithShape="0">
            <a:srgbClr val="000000">
              <a:alpha val="38000"/>
            </a:srgbClr>
          </a:outerShdw>
        </a:effectLst>
      </cdr:spPr>
      <cdr:txBody>
        <a:bodyPr xmlns:a="http://schemas.openxmlformats.org/drawingml/2006/main" lIns="0" tIns="0" rIns="0" bIns="0" rtlCol="0" anchor="ctr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spcAft>
              <a:spcPts val="0"/>
            </a:spcAft>
          </a:pPr>
          <a:r>
            <a:rPr lang="ru-RU" sz="11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АППГ</a:t>
          </a:r>
          <a:br>
            <a:rPr lang="ru-RU" sz="11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</a:br>
          <a:r>
            <a:rPr lang="ru-RU" sz="11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-0,1 (14,3%)</a:t>
          </a:r>
          <a:endParaRPr lang="ru-RU" sz="18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0.78561</cdr:x>
      <cdr:y>0.00692</cdr:y>
    </cdr:from>
    <cdr:to>
      <cdr:x>0.99135</cdr:x>
      <cdr:y>0.125</cdr:y>
    </cdr:to>
    <cdr:sp macro="" textlink="">
      <cdr:nvSpPr>
        <cdr:cNvPr id="10" name="Скругленный прямоугольник 9"/>
        <cdr:cNvSpPr/>
      </cdr:nvSpPr>
      <cdr:spPr>
        <a:xfrm xmlns:a="http://schemas.openxmlformats.org/drawingml/2006/main">
          <a:off x="4752456" y="16107"/>
          <a:ext cx="1244631" cy="274839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100" i="1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данные</a:t>
          </a:r>
          <a:r>
            <a:rPr lang="ru-RU" sz="1100" i="1" baseline="0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ru-RU" sz="1100" i="1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 5 лет</a:t>
          </a:r>
          <a:endParaRPr lang="ru-RU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0.3975</cdr:x>
      <cdr:y>0</cdr:y>
    </cdr:from>
    <cdr:to>
      <cdr:x>0.4015</cdr:x>
      <cdr:y>0.00475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67953" y="-40943"/>
          <a:ext cx="491320" cy="2661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0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0.51575</cdr:x>
      <cdr:y>0</cdr:y>
    </cdr:from>
    <cdr:to>
      <cdr:x>0.51575</cdr:x>
      <cdr:y>0.017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522083" y="-19307"/>
          <a:ext cx="382004" cy="228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260</a:t>
          </a:r>
        </a:p>
      </cdr:txBody>
    </cdr:sp>
  </cdr:relSizeAnchor>
  <cdr:relSizeAnchor xmlns:cdr="http://schemas.openxmlformats.org/drawingml/2006/chartDrawing">
    <cdr:from>
      <cdr:x>0.79801</cdr:x>
      <cdr:y>0.02091</cdr:y>
    </cdr:from>
    <cdr:to>
      <cdr:x>0.98977</cdr:x>
      <cdr:y>0.1058</cdr:y>
    </cdr:to>
    <cdr:sp macro="" textlink="">
      <cdr:nvSpPr>
        <cdr:cNvPr id="4" name="Скругленный прямоугольник 3"/>
        <cdr:cNvSpPr/>
      </cdr:nvSpPr>
      <cdr:spPr>
        <a:xfrm xmlns:a="http://schemas.openxmlformats.org/drawingml/2006/main">
          <a:off x="4963503" y="58757"/>
          <a:ext cx="1192714" cy="238531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100" i="1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данные</a:t>
          </a:r>
          <a:r>
            <a:rPr lang="ru-RU" sz="1100" i="1" baseline="0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ru-RU" sz="1100" i="1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 5 лет</a:t>
          </a:r>
          <a:endParaRPr lang="ru-RU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0.3975</cdr:x>
      <cdr:y>0</cdr:y>
    </cdr:from>
    <cdr:to>
      <cdr:x>0.4015</cdr:x>
      <cdr:y>0.00475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67953" y="-40943"/>
          <a:ext cx="491320" cy="2661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0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0.51575</cdr:x>
      <cdr:y>0</cdr:y>
    </cdr:from>
    <cdr:to>
      <cdr:x>0.51575</cdr:x>
      <cdr:y>0.017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522083" y="-19307"/>
          <a:ext cx="382004" cy="228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260</a:t>
          </a: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0.3975</cdr:x>
      <cdr:y>0</cdr:y>
    </cdr:from>
    <cdr:to>
      <cdr:x>0.4015</cdr:x>
      <cdr:y>0.00475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67953" y="-40943"/>
          <a:ext cx="491320" cy="2661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0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0.51575</cdr:x>
      <cdr:y>0</cdr:y>
    </cdr:from>
    <cdr:to>
      <cdr:x>0.51575</cdr:x>
      <cdr:y>0.017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522083" y="-19307"/>
          <a:ext cx="382004" cy="228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260</a:t>
          </a:r>
        </a:p>
      </cdr:txBody>
    </cdr:sp>
  </cdr:relSizeAnchor>
  <cdr:relSizeAnchor xmlns:cdr="http://schemas.openxmlformats.org/drawingml/2006/chartDrawing">
    <cdr:from>
      <cdr:x>0.78479</cdr:x>
      <cdr:y>0.01546</cdr:y>
    </cdr:from>
    <cdr:to>
      <cdr:x>0.99233</cdr:x>
      <cdr:y>0.10152</cdr:y>
    </cdr:to>
    <cdr:sp macro="" textlink="">
      <cdr:nvSpPr>
        <cdr:cNvPr id="10" name="Скругленный прямоугольник 9"/>
        <cdr:cNvSpPr/>
      </cdr:nvSpPr>
      <cdr:spPr>
        <a:xfrm xmlns:a="http://schemas.openxmlformats.org/drawingml/2006/main">
          <a:off x="4619625" y="43146"/>
          <a:ext cx="1221676" cy="240179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100" i="1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данные</a:t>
          </a:r>
          <a:r>
            <a:rPr lang="ru-RU" sz="1100" i="1" baseline="0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ru-RU" sz="1100" i="1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 5 лет</a:t>
          </a:r>
          <a:endParaRPr lang="ru-RU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0.3975</cdr:x>
      <cdr:y>0</cdr:y>
    </cdr:from>
    <cdr:to>
      <cdr:x>0.4015</cdr:x>
      <cdr:y>0.00475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67953" y="-40943"/>
          <a:ext cx="491320" cy="2661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0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0.51575</cdr:x>
      <cdr:y>0</cdr:y>
    </cdr:from>
    <cdr:to>
      <cdr:x>0.51575</cdr:x>
      <cdr:y>0.017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522083" y="-19307"/>
          <a:ext cx="382004" cy="228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260</a:t>
          </a:r>
        </a:p>
      </cdr:txBody>
    </cdr:sp>
  </cdr:relSizeAnchor>
  <cdr:relSizeAnchor xmlns:cdr="http://schemas.openxmlformats.org/drawingml/2006/chartDrawing">
    <cdr:from>
      <cdr:x>0.79147</cdr:x>
      <cdr:y>0.01546</cdr:y>
    </cdr:from>
    <cdr:to>
      <cdr:x>0.99233</cdr:x>
      <cdr:y>0.10152</cdr:y>
    </cdr:to>
    <cdr:sp macro="" textlink="">
      <cdr:nvSpPr>
        <cdr:cNvPr id="10" name="Скругленный прямоугольник 9"/>
        <cdr:cNvSpPr/>
      </cdr:nvSpPr>
      <cdr:spPr>
        <a:xfrm xmlns:a="http://schemas.openxmlformats.org/drawingml/2006/main">
          <a:off x="4701654" y="41860"/>
          <a:ext cx="1193208" cy="233020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100" i="1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данные</a:t>
          </a:r>
          <a:r>
            <a:rPr lang="ru-RU" sz="1100" i="1" baseline="0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ru-RU" sz="1100" i="1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 5 лет</a:t>
          </a:r>
          <a:endParaRPr lang="ru-RU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0.3975</cdr:x>
      <cdr:y>0</cdr:y>
    </cdr:from>
    <cdr:to>
      <cdr:x>0.4015</cdr:x>
      <cdr:y>0.00475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67953" y="-40943"/>
          <a:ext cx="491320" cy="2661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0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0.51575</cdr:x>
      <cdr:y>0</cdr:y>
    </cdr:from>
    <cdr:to>
      <cdr:x>0.51575</cdr:x>
      <cdr:y>0.017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522083" y="-19307"/>
          <a:ext cx="382004" cy="228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260</a:t>
          </a:r>
        </a:p>
      </cdr:txBody>
    </cdr:sp>
  </cdr:relSizeAnchor>
  <cdr:relSizeAnchor xmlns:cdr="http://schemas.openxmlformats.org/drawingml/2006/chartDrawing">
    <cdr:from>
      <cdr:x>0.12442</cdr:x>
      <cdr:y>0.00504</cdr:y>
    </cdr:from>
    <cdr:to>
      <cdr:x>0.17486</cdr:x>
      <cdr:y>0.15258</cdr:y>
    </cdr:to>
    <cdr:sp macro="" textlink="">
      <cdr:nvSpPr>
        <cdr:cNvPr id="7" name="Стрелка вниз 6"/>
        <cdr:cNvSpPr/>
      </cdr:nvSpPr>
      <cdr:spPr>
        <a:xfrm xmlns:a="http://schemas.openxmlformats.org/drawingml/2006/main" rot="10800000">
          <a:off x="759864" y="13958"/>
          <a:ext cx="308059" cy="408385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FF00"/>
        </a:solidFill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0.1061</cdr:x>
      <cdr:y>0.1694</cdr:y>
    </cdr:from>
    <cdr:to>
      <cdr:x>0.19717</cdr:x>
      <cdr:y>0.28197</cdr:y>
    </cdr:to>
    <cdr:sp macro="" textlink="">
      <cdr:nvSpPr>
        <cdr:cNvPr id="9" name="Прямоугольник 8"/>
        <cdr:cNvSpPr/>
      </cdr:nvSpPr>
      <cdr:spPr>
        <a:xfrm xmlns:a="http://schemas.openxmlformats.org/drawingml/2006/main">
          <a:off x="647975" y="468899"/>
          <a:ext cx="556203" cy="311589"/>
        </a:xfrm>
        <a:prstGeom xmlns:a="http://schemas.openxmlformats.org/drawingml/2006/main" prst="rect">
          <a:avLst/>
        </a:prstGeom>
        <a:solidFill xmlns:a="http://schemas.openxmlformats.org/drawingml/2006/main">
          <a:srgbClr val="FFFF00"/>
        </a:solidFill>
        <a:ln xmlns:a="http://schemas.openxmlformats.org/drawingml/2006/main" w="3175" cap="flat" cmpd="sng" algn="ctr">
          <a:solidFill>
            <a:srgbClr val="FF0000"/>
          </a:solidFill>
          <a:prstDash val="solid"/>
        </a:ln>
        <a:effectLst xmlns:a="http://schemas.openxmlformats.org/drawingml/2006/main">
          <a:outerShdw blurRad="40000" dist="20000" dir="5400000" rotWithShape="0">
            <a:srgbClr val="000000">
              <a:alpha val="38000"/>
            </a:srgbClr>
          </a:outerShdw>
        </a:effectLst>
      </cdr:spPr>
      <cdr:txBody>
        <a:bodyPr xmlns:a="http://schemas.openxmlformats.org/drawingml/2006/main" lIns="0" tIns="0" rIns="0" bIns="0" rtlCol="0" anchor="ctr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spcAft>
              <a:spcPts val="0"/>
            </a:spcAft>
          </a:pPr>
          <a:r>
            <a:rPr lang="ru-RU" sz="9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АППГ</a:t>
          </a:r>
          <a:br>
            <a:rPr lang="ru-RU" sz="9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</a:br>
          <a:r>
            <a:rPr lang="ru-RU" sz="9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+ 60 (21%)</a:t>
          </a:r>
          <a:endParaRPr lang="ru-RU" sz="12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0.73262</cdr:x>
      <cdr:y>0.01434</cdr:y>
    </cdr:from>
    <cdr:to>
      <cdr:x>0.98307</cdr:x>
      <cdr:y>0.10722</cdr:y>
    </cdr:to>
    <cdr:sp macro="" textlink="">
      <cdr:nvSpPr>
        <cdr:cNvPr id="4" name="Скругленный прямоугольник 3"/>
        <cdr:cNvSpPr/>
      </cdr:nvSpPr>
      <cdr:spPr>
        <a:xfrm xmlns:a="http://schemas.openxmlformats.org/drawingml/2006/main">
          <a:off x="4556760" y="39747"/>
          <a:ext cx="1557763" cy="257433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100" i="1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данные</a:t>
          </a:r>
          <a:r>
            <a:rPr lang="ru-RU" sz="1100" i="1" baseline="0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ru-RU" sz="1100" i="1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 2</a:t>
          </a:r>
          <a:r>
            <a:rPr lang="ru-RU" sz="1100" i="1" baseline="0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года</a:t>
          </a:r>
          <a:endParaRPr lang="ru-RU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0.3682</cdr:x>
      <cdr:y>0.11662</cdr:y>
    </cdr:from>
    <cdr:to>
      <cdr:x>0.41864</cdr:x>
      <cdr:y>0.26416</cdr:y>
    </cdr:to>
    <cdr:sp macro="" textlink="">
      <cdr:nvSpPr>
        <cdr:cNvPr id="10" name="Стрелка вниз 9"/>
        <cdr:cNvSpPr/>
      </cdr:nvSpPr>
      <cdr:spPr>
        <a:xfrm xmlns:a="http://schemas.openxmlformats.org/drawingml/2006/main" rot="10800000">
          <a:off x="2248749" y="322809"/>
          <a:ext cx="308059" cy="408386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FF00"/>
        </a:solidFill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0.61592</cdr:x>
      <cdr:y>0.11963</cdr:y>
    </cdr:from>
    <cdr:to>
      <cdr:x>0.66636</cdr:x>
      <cdr:y>0.26717</cdr:y>
    </cdr:to>
    <cdr:sp macro="" textlink="">
      <cdr:nvSpPr>
        <cdr:cNvPr id="12" name="Стрелка вниз 11"/>
        <cdr:cNvSpPr/>
      </cdr:nvSpPr>
      <cdr:spPr>
        <a:xfrm xmlns:a="http://schemas.openxmlformats.org/drawingml/2006/main" rot="10800000">
          <a:off x="3761666" y="331122"/>
          <a:ext cx="308059" cy="408386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FF00"/>
        </a:solidFill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0.79789</cdr:x>
      <cdr:y>0.1149</cdr:y>
    </cdr:from>
    <cdr:to>
      <cdr:x>0.84364</cdr:x>
      <cdr:y>0.23818</cdr:y>
    </cdr:to>
    <cdr:sp macro="" textlink="">
      <cdr:nvSpPr>
        <cdr:cNvPr id="14" name="Стрелка вниз 13"/>
        <cdr:cNvSpPr/>
      </cdr:nvSpPr>
      <cdr:spPr>
        <a:xfrm xmlns:a="http://schemas.openxmlformats.org/drawingml/2006/main" rot="10800000">
          <a:off x="4873031" y="318053"/>
          <a:ext cx="279414" cy="341218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FF00"/>
        </a:solidFill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0.35084</cdr:x>
      <cdr:y>0.29979</cdr:y>
    </cdr:from>
    <cdr:to>
      <cdr:x>0.44191</cdr:x>
      <cdr:y>0.41236</cdr:y>
    </cdr:to>
    <cdr:sp macro="" textlink="">
      <cdr:nvSpPr>
        <cdr:cNvPr id="16" name="Прямоугольник 15"/>
        <cdr:cNvSpPr/>
      </cdr:nvSpPr>
      <cdr:spPr>
        <a:xfrm xmlns:a="http://schemas.openxmlformats.org/drawingml/2006/main">
          <a:off x="2142743" y="829810"/>
          <a:ext cx="556203" cy="311590"/>
        </a:xfrm>
        <a:prstGeom xmlns:a="http://schemas.openxmlformats.org/drawingml/2006/main" prst="rect">
          <a:avLst/>
        </a:prstGeom>
        <a:solidFill xmlns:a="http://schemas.openxmlformats.org/drawingml/2006/main">
          <a:srgbClr val="FFFF00"/>
        </a:solidFill>
        <a:ln xmlns:a="http://schemas.openxmlformats.org/drawingml/2006/main" w="3175" cap="flat" cmpd="sng" algn="ctr">
          <a:solidFill>
            <a:srgbClr val="FF0000"/>
          </a:solidFill>
          <a:prstDash val="solid"/>
        </a:ln>
        <a:effectLst xmlns:a="http://schemas.openxmlformats.org/drawingml/2006/main">
          <a:outerShdw blurRad="40000" dist="20000" dir="5400000" rotWithShape="0">
            <a:srgbClr val="000000">
              <a:alpha val="38000"/>
            </a:srgbClr>
          </a:outerShdw>
        </a:effectLst>
      </cdr:spPr>
      <cdr:txBody>
        <a:bodyPr xmlns:a="http://schemas.openxmlformats.org/drawingml/2006/main" lIns="0" tIns="0" rIns="0" bIns="0" rtlCol="0" anchor="ctr">
          <a:noAutofit/>
        </a:bodyPr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ru-RU" sz="900" b="1" kern="1200">
            <a:solidFill>
              <a:srgbClr val="000000"/>
            </a:solidFill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9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АППГ</a:t>
          </a:r>
          <a:br>
            <a:rPr lang="ru-RU" sz="9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</a:br>
          <a:r>
            <a:rPr lang="ru-RU" sz="9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+ 4 (13%)</a:t>
          </a:r>
          <a:endParaRPr lang="ru-RU" sz="9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0.60143</cdr:x>
      <cdr:y>0.30913</cdr:y>
    </cdr:from>
    <cdr:to>
      <cdr:x>0.6925</cdr:x>
      <cdr:y>0.4217</cdr:y>
    </cdr:to>
    <cdr:sp macro="" textlink="">
      <cdr:nvSpPr>
        <cdr:cNvPr id="17" name="Прямоугольник 16"/>
        <cdr:cNvSpPr/>
      </cdr:nvSpPr>
      <cdr:spPr>
        <a:xfrm xmlns:a="http://schemas.openxmlformats.org/drawingml/2006/main">
          <a:off x="3673208" y="855672"/>
          <a:ext cx="556203" cy="311590"/>
        </a:xfrm>
        <a:prstGeom xmlns:a="http://schemas.openxmlformats.org/drawingml/2006/main" prst="rect">
          <a:avLst/>
        </a:prstGeom>
        <a:solidFill xmlns:a="http://schemas.openxmlformats.org/drawingml/2006/main">
          <a:srgbClr val="FFFF00"/>
        </a:solidFill>
        <a:ln xmlns:a="http://schemas.openxmlformats.org/drawingml/2006/main" w="3175" cap="flat" cmpd="sng" algn="ctr">
          <a:solidFill>
            <a:srgbClr val="FF0000"/>
          </a:solidFill>
          <a:prstDash val="solid"/>
        </a:ln>
        <a:effectLst xmlns:a="http://schemas.openxmlformats.org/drawingml/2006/main">
          <a:outerShdw blurRad="40000" dist="20000" dir="5400000" rotWithShape="0">
            <a:srgbClr val="000000">
              <a:alpha val="38000"/>
            </a:srgbClr>
          </a:outerShdw>
        </a:effectLst>
      </cdr:spPr>
      <cdr:txBody>
        <a:bodyPr xmlns:a="http://schemas.openxmlformats.org/drawingml/2006/main" lIns="0" tIns="0" rIns="0" bIns="0" rtlCol="0" anchor="ctr">
          <a:noAutofit/>
        </a:bodyPr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9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АППГ</a:t>
          </a:r>
          <a:br>
            <a:rPr lang="ru-RU" sz="9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</a:br>
          <a:r>
            <a:rPr lang="ru-RU" sz="9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+ 14 (41%)</a:t>
          </a:r>
        </a:p>
      </cdr:txBody>
    </cdr:sp>
  </cdr:relSizeAnchor>
  <cdr:relSizeAnchor xmlns:cdr="http://schemas.openxmlformats.org/drawingml/2006/chartDrawing">
    <cdr:from>
      <cdr:x>0.77742</cdr:x>
      <cdr:y>0.25503</cdr:y>
    </cdr:from>
    <cdr:to>
      <cdr:x>0.86849</cdr:x>
      <cdr:y>0.3676</cdr:y>
    </cdr:to>
    <cdr:sp macro="" textlink="">
      <cdr:nvSpPr>
        <cdr:cNvPr id="18" name="Прямоугольник 17"/>
        <cdr:cNvSpPr/>
      </cdr:nvSpPr>
      <cdr:spPr>
        <a:xfrm xmlns:a="http://schemas.openxmlformats.org/drawingml/2006/main">
          <a:off x="4748060" y="705903"/>
          <a:ext cx="556204" cy="311590"/>
        </a:xfrm>
        <a:prstGeom xmlns:a="http://schemas.openxmlformats.org/drawingml/2006/main" prst="rect">
          <a:avLst/>
        </a:prstGeom>
        <a:solidFill xmlns:a="http://schemas.openxmlformats.org/drawingml/2006/main">
          <a:srgbClr val="FFFF00"/>
        </a:solidFill>
        <a:ln xmlns:a="http://schemas.openxmlformats.org/drawingml/2006/main" w="3175" cap="flat" cmpd="sng" algn="ctr">
          <a:solidFill>
            <a:srgbClr val="FF0000"/>
          </a:solidFill>
          <a:prstDash val="solid"/>
        </a:ln>
        <a:effectLst xmlns:a="http://schemas.openxmlformats.org/drawingml/2006/main">
          <a:outerShdw blurRad="40000" dist="20000" dir="5400000" rotWithShape="0">
            <a:srgbClr val="000000">
              <a:alpha val="38000"/>
            </a:srgbClr>
          </a:outerShdw>
        </a:effectLst>
      </cdr:spPr>
      <cdr:txBody>
        <a:bodyPr xmlns:a="http://schemas.openxmlformats.org/drawingml/2006/main" lIns="0" tIns="0" rIns="0" bIns="0" rtlCol="0" anchor="ctr">
          <a:noAutofit/>
        </a:bodyPr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9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АППГ</a:t>
          </a:r>
          <a:br>
            <a:rPr lang="ru-RU" sz="9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</a:br>
          <a:r>
            <a:rPr lang="ru-RU" sz="9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+ 42 (19%)</a:t>
          </a:r>
          <a:endParaRPr lang="ru-RU" sz="9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0.3975</cdr:x>
      <cdr:y>0</cdr:y>
    </cdr:from>
    <cdr:to>
      <cdr:x>0.4015</cdr:x>
      <cdr:y>0.00475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67953" y="-40943"/>
          <a:ext cx="491320" cy="2661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0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0.51575</cdr:x>
      <cdr:y>0</cdr:y>
    </cdr:from>
    <cdr:to>
      <cdr:x>0.51575</cdr:x>
      <cdr:y>0.017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522083" y="-19307"/>
          <a:ext cx="382004" cy="228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260</a:t>
          </a:r>
        </a:p>
      </cdr:txBody>
    </cdr:sp>
  </cdr:relSizeAnchor>
  <cdr:relSizeAnchor xmlns:cdr="http://schemas.openxmlformats.org/drawingml/2006/chartDrawing">
    <cdr:from>
      <cdr:x>0.15033</cdr:x>
      <cdr:y>0.48985</cdr:y>
    </cdr:from>
    <cdr:to>
      <cdr:x>0.20076</cdr:x>
      <cdr:y>0.6374</cdr:y>
    </cdr:to>
    <cdr:sp macro="" textlink="">
      <cdr:nvSpPr>
        <cdr:cNvPr id="5" name="Стрелка вниз 4"/>
        <cdr:cNvSpPr/>
      </cdr:nvSpPr>
      <cdr:spPr>
        <a:xfrm xmlns:a="http://schemas.openxmlformats.org/drawingml/2006/main">
          <a:off x="935020" y="1357747"/>
          <a:ext cx="313666" cy="408975"/>
        </a:xfrm>
        <a:prstGeom xmlns:a="http://schemas.openxmlformats.org/drawingml/2006/main" prst="downArrow">
          <a:avLst/>
        </a:prstGeom>
        <a:solidFill xmlns:a="http://schemas.openxmlformats.org/drawingml/2006/main">
          <a:srgbClr val="00B050"/>
        </a:solidFill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0.13354</cdr:x>
      <cdr:y>0.3509</cdr:y>
    </cdr:from>
    <cdr:to>
      <cdr:x>0.22142</cdr:x>
      <cdr:y>0.45972</cdr:y>
    </cdr:to>
    <cdr:sp macro="" textlink="">
      <cdr:nvSpPr>
        <cdr:cNvPr id="8" name="Прямоугольник 7"/>
        <cdr:cNvSpPr/>
      </cdr:nvSpPr>
      <cdr:spPr>
        <a:xfrm xmlns:a="http://schemas.openxmlformats.org/drawingml/2006/main">
          <a:off x="830570" y="972612"/>
          <a:ext cx="546598" cy="301625"/>
        </a:xfrm>
        <a:prstGeom xmlns:a="http://schemas.openxmlformats.org/drawingml/2006/main" prst="rect">
          <a:avLst/>
        </a:prstGeom>
        <a:solidFill xmlns:a="http://schemas.openxmlformats.org/drawingml/2006/main">
          <a:srgbClr val="00B050"/>
        </a:solidFill>
        <a:ln xmlns:a="http://schemas.openxmlformats.org/drawingml/2006/main" w="3175" cap="flat" cmpd="sng" algn="ctr">
          <a:solidFill>
            <a:schemeClr val="tx1"/>
          </a:solidFill>
          <a:prstDash val="solid"/>
        </a:ln>
        <a:effectLst xmlns:a="http://schemas.openxmlformats.org/drawingml/2006/main">
          <a:outerShdw blurRad="40000" dist="20000" dir="5400000" rotWithShape="0">
            <a:srgbClr val="000000">
              <a:alpha val="38000"/>
            </a:srgbClr>
          </a:outerShdw>
        </a:effectLst>
      </cdr:spPr>
      <cdr:txBody>
        <a:bodyPr xmlns:a="http://schemas.openxmlformats.org/drawingml/2006/main" lIns="0" tIns="0" rIns="0" bIns="0" rtlCol="0" anchor="ctr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spcAft>
              <a:spcPts val="0"/>
            </a:spcAft>
          </a:pPr>
          <a:r>
            <a:rPr lang="ru-RU" sz="9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АППГ</a:t>
          </a:r>
          <a:br>
            <a:rPr lang="ru-RU" sz="9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</a:br>
          <a:r>
            <a:rPr lang="ru-RU" sz="9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- 8,5%</a:t>
          </a:r>
          <a:endParaRPr lang="ru-RU" sz="12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0.80057</cdr:x>
      <cdr:y>0.01546</cdr:y>
    </cdr:from>
    <cdr:to>
      <cdr:x>0.99233</cdr:x>
      <cdr:y>0.10152</cdr:y>
    </cdr:to>
    <cdr:sp macro="" textlink="">
      <cdr:nvSpPr>
        <cdr:cNvPr id="10" name="Скругленный прямоугольник 9"/>
        <cdr:cNvSpPr/>
      </cdr:nvSpPr>
      <cdr:spPr>
        <a:xfrm xmlns:a="http://schemas.openxmlformats.org/drawingml/2006/main">
          <a:off x="4979405" y="42852"/>
          <a:ext cx="1192714" cy="238539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100" i="1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данные</a:t>
          </a:r>
          <a:r>
            <a:rPr lang="ru-RU" sz="1100" i="1" baseline="0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ru-RU" sz="1100" i="1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 5 лет</a:t>
          </a:r>
          <a:endParaRPr lang="ru-RU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0.29383</cdr:x>
      <cdr:y>0.2344</cdr:y>
    </cdr:from>
    <cdr:to>
      <cdr:x>0.38171</cdr:x>
      <cdr:y>0.34322</cdr:y>
    </cdr:to>
    <cdr:sp macro="" textlink="">
      <cdr:nvSpPr>
        <cdr:cNvPr id="15" name="Прямоугольник 14"/>
        <cdr:cNvSpPr/>
      </cdr:nvSpPr>
      <cdr:spPr>
        <a:xfrm xmlns:a="http://schemas.openxmlformats.org/drawingml/2006/main">
          <a:off x="1827575" y="649700"/>
          <a:ext cx="546598" cy="301625"/>
        </a:xfrm>
        <a:prstGeom xmlns:a="http://schemas.openxmlformats.org/drawingml/2006/main" prst="rect">
          <a:avLst/>
        </a:prstGeom>
        <a:solidFill xmlns:a="http://schemas.openxmlformats.org/drawingml/2006/main">
          <a:srgbClr val="00B050"/>
        </a:solidFill>
        <a:ln xmlns:a="http://schemas.openxmlformats.org/drawingml/2006/main" w="3175" cap="flat" cmpd="sng" algn="ctr">
          <a:solidFill>
            <a:schemeClr val="tx1"/>
          </a:solidFill>
          <a:prstDash val="solid"/>
        </a:ln>
        <a:effectLst xmlns:a="http://schemas.openxmlformats.org/drawingml/2006/main">
          <a:outerShdw blurRad="40000" dist="20000" dir="5400000" rotWithShape="0">
            <a:srgbClr val="000000">
              <a:alpha val="38000"/>
            </a:srgbClr>
          </a:outerShdw>
        </a:effectLst>
      </cdr:spPr>
      <cdr:txBody>
        <a:bodyPr xmlns:a="http://schemas.openxmlformats.org/drawingml/2006/main" lIns="0" tIns="0" rIns="0" bIns="0" rtlCol="0" anchor="ctr">
          <a:noAutofit/>
        </a:bodyPr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АППГ</a:t>
          </a:r>
        </a:p>
        <a:p xmlns:a="http://schemas.openxmlformats.org/drawingml/2006/main">
          <a:pPr algn="ctr"/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-</a:t>
          </a:r>
          <a:r>
            <a:rPr lang="ru-RU" sz="9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5,1%</a:t>
          </a:r>
          <a:endParaRPr lang="ru-RU" sz="9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0.31574</cdr:x>
      <cdr:y>0.39056</cdr:y>
    </cdr:from>
    <cdr:to>
      <cdr:x>0.36617</cdr:x>
      <cdr:y>0.53811</cdr:y>
    </cdr:to>
    <cdr:sp macro="" textlink="">
      <cdr:nvSpPr>
        <cdr:cNvPr id="17" name="Стрелка вниз 16"/>
        <cdr:cNvSpPr/>
      </cdr:nvSpPr>
      <cdr:spPr>
        <a:xfrm xmlns:a="http://schemas.openxmlformats.org/drawingml/2006/main">
          <a:off x="1963831" y="1082543"/>
          <a:ext cx="313666" cy="408975"/>
        </a:xfrm>
        <a:prstGeom xmlns:a="http://schemas.openxmlformats.org/drawingml/2006/main" prst="downArrow">
          <a:avLst/>
        </a:prstGeom>
        <a:solidFill xmlns:a="http://schemas.openxmlformats.org/drawingml/2006/main">
          <a:srgbClr val="00B050"/>
        </a:solidFill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0.4792</cdr:x>
      <cdr:y>0.24014</cdr:y>
    </cdr:from>
    <cdr:to>
      <cdr:x>0.56708</cdr:x>
      <cdr:y>0.34896</cdr:y>
    </cdr:to>
    <cdr:sp macro="" textlink="">
      <cdr:nvSpPr>
        <cdr:cNvPr id="18" name="Прямоугольник 17"/>
        <cdr:cNvSpPr/>
      </cdr:nvSpPr>
      <cdr:spPr>
        <a:xfrm xmlns:a="http://schemas.openxmlformats.org/drawingml/2006/main">
          <a:off x="2980514" y="665604"/>
          <a:ext cx="546598" cy="301625"/>
        </a:xfrm>
        <a:prstGeom xmlns:a="http://schemas.openxmlformats.org/drawingml/2006/main" prst="rect">
          <a:avLst/>
        </a:prstGeom>
        <a:solidFill xmlns:a="http://schemas.openxmlformats.org/drawingml/2006/main">
          <a:srgbClr val="00B050"/>
        </a:solidFill>
        <a:ln xmlns:a="http://schemas.openxmlformats.org/drawingml/2006/main" w="3175" cap="flat" cmpd="sng" algn="ctr">
          <a:solidFill>
            <a:schemeClr val="tx1"/>
          </a:solidFill>
          <a:prstDash val="solid"/>
        </a:ln>
        <a:effectLst xmlns:a="http://schemas.openxmlformats.org/drawingml/2006/main">
          <a:outerShdw blurRad="40000" dist="20000" dir="5400000" rotWithShape="0">
            <a:srgbClr val="000000">
              <a:alpha val="38000"/>
            </a:srgbClr>
          </a:outerShdw>
        </a:effectLst>
      </cdr:spPr>
      <cdr:txBody>
        <a:bodyPr xmlns:a="http://schemas.openxmlformats.org/drawingml/2006/main" lIns="0" tIns="0" rIns="0" bIns="0" rtlCol="0" anchor="ctr">
          <a:noAutofit/>
        </a:bodyPr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АППГ</a:t>
          </a:r>
        </a:p>
        <a:p xmlns:a="http://schemas.openxmlformats.org/drawingml/2006/main">
          <a:pPr algn="ctr"/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- 9,1%</a:t>
          </a:r>
        </a:p>
      </cdr:txBody>
    </cdr:sp>
  </cdr:relSizeAnchor>
  <cdr:relSizeAnchor xmlns:cdr="http://schemas.openxmlformats.org/drawingml/2006/chartDrawing">
    <cdr:from>
      <cdr:x>0.50032</cdr:x>
      <cdr:y>0.3802</cdr:y>
    </cdr:from>
    <cdr:to>
      <cdr:x>0.55075</cdr:x>
      <cdr:y>0.52775</cdr:y>
    </cdr:to>
    <cdr:sp macro="" textlink="">
      <cdr:nvSpPr>
        <cdr:cNvPr id="19" name="Стрелка вниз 18"/>
        <cdr:cNvSpPr/>
      </cdr:nvSpPr>
      <cdr:spPr>
        <a:xfrm xmlns:a="http://schemas.openxmlformats.org/drawingml/2006/main">
          <a:off x="3111911" y="1053830"/>
          <a:ext cx="313666" cy="408975"/>
        </a:xfrm>
        <a:prstGeom xmlns:a="http://schemas.openxmlformats.org/drawingml/2006/main" prst="downArrow">
          <a:avLst/>
        </a:prstGeom>
        <a:solidFill xmlns:a="http://schemas.openxmlformats.org/drawingml/2006/main">
          <a:srgbClr val="00B050"/>
        </a:solidFill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0.65673</cdr:x>
      <cdr:y>0.24527</cdr:y>
    </cdr:from>
    <cdr:to>
      <cdr:x>0.74461</cdr:x>
      <cdr:y>0.35409</cdr:y>
    </cdr:to>
    <cdr:sp macro="" textlink="">
      <cdr:nvSpPr>
        <cdr:cNvPr id="21" name="Прямоугольник 20"/>
        <cdr:cNvSpPr/>
      </cdr:nvSpPr>
      <cdr:spPr>
        <a:xfrm xmlns:a="http://schemas.openxmlformats.org/drawingml/2006/main">
          <a:off x="4084729" y="679838"/>
          <a:ext cx="546598" cy="301625"/>
        </a:xfrm>
        <a:prstGeom xmlns:a="http://schemas.openxmlformats.org/drawingml/2006/main" prst="rect">
          <a:avLst/>
        </a:prstGeom>
        <a:solidFill xmlns:a="http://schemas.openxmlformats.org/drawingml/2006/main">
          <a:srgbClr val="00B050"/>
        </a:solidFill>
        <a:ln xmlns:a="http://schemas.openxmlformats.org/drawingml/2006/main" w="3175" cap="flat" cmpd="sng" algn="ctr">
          <a:solidFill>
            <a:schemeClr val="tx1"/>
          </a:solidFill>
          <a:prstDash val="solid"/>
        </a:ln>
        <a:effectLst xmlns:a="http://schemas.openxmlformats.org/drawingml/2006/main">
          <a:outerShdw blurRad="40000" dist="20000" dir="5400000" rotWithShape="0">
            <a:srgbClr val="000000">
              <a:alpha val="38000"/>
            </a:srgbClr>
          </a:outerShdw>
        </a:effectLst>
      </cdr:spPr>
      <cdr:txBody>
        <a:bodyPr xmlns:a="http://schemas.openxmlformats.org/drawingml/2006/main" lIns="0" tIns="0" rIns="0" bIns="0" rtlCol="0" anchor="ctr">
          <a:noAutofit/>
        </a:bodyPr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АППГ</a:t>
          </a:r>
        </a:p>
        <a:p xmlns:a="http://schemas.openxmlformats.org/drawingml/2006/main">
          <a:pPr algn="ctr"/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-</a:t>
          </a:r>
          <a:r>
            <a:rPr lang="ru-RU" sz="9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34</a:t>
          </a:r>
          <a:r>
            <a:rPr lang="en-US" sz="9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%</a:t>
          </a:r>
          <a:endParaRPr lang="ru-RU" sz="9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0.67785</cdr:x>
      <cdr:y>0.38269</cdr:y>
    </cdr:from>
    <cdr:to>
      <cdr:x>0.72828</cdr:x>
      <cdr:y>0.53024</cdr:y>
    </cdr:to>
    <cdr:sp macro="" textlink="">
      <cdr:nvSpPr>
        <cdr:cNvPr id="22" name="Стрелка вниз 21"/>
        <cdr:cNvSpPr/>
      </cdr:nvSpPr>
      <cdr:spPr>
        <a:xfrm xmlns:a="http://schemas.openxmlformats.org/drawingml/2006/main">
          <a:off x="4216092" y="1060738"/>
          <a:ext cx="313666" cy="408975"/>
        </a:xfrm>
        <a:prstGeom xmlns:a="http://schemas.openxmlformats.org/drawingml/2006/main" prst="downArrow">
          <a:avLst/>
        </a:prstGeom>
        <a:solidFill xmlns:a="http://schemas.openxmlformats.org/drawingml/2006/main">
          <a:srgbClr val="00B050"/>
        </a:solidFill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0.89245</cdr:x>
      <cdr:y>0.1173</cdr:y>
    </cdr:from>
    <cdr:to>
      <cdr:x>0.98033</cdr:x>
      <cdr:y>0.22612</cdr:y>
    </cdr:to>
    <cdr:sp macro="" textlink="">
      <cdr:nvSpPr>
        <cdr:cNvPr id="23" name="Прямоугольник 22"/>
        <cdr:cNvSpPr/>
      </cdr:nvSpPr>
      <cdr:spPr>
        <a:xfrm xmlns:a="http://schemas.openxmlformats.org/drawingml/2006/main">
          <a:off x="5550877" y="325116"/>
          <a:ext cx="546598" cy="301625"/>
        </a:xfrm>
        <a:prstGeom xmlns:a="http://schemas.openxmlformats.org/drawingml/2006/main" prst="rect">
          <a:avLst/>
        </a:prstGeom>
        <a:solidFill xmlns:a="http://schemas.openxmlformats.org/drawingml/2006/main">
          <a:srgbClr val="00B050"/>
        </a:solidFill>
        <a:ln xmlns:a="http://schemas.openxmlformats.org/drawingml/2006/main" w="3175" cap="flat" cmpd="sng" algn="ctr">
          <a:solidFill>
            <a:schemeClr val="tx1"/>
          </a:solidFill>
          <a:prstDash val="solid"/>
        </a:ln>
        <a:effectLst xmlns:a="http://schemas.openxmlformats.org/drawingml/2006/main">
          <a:outerShdw blurRad="40000" dist="20000" dir="5400000" rotWithShape="0">
            <a:srgbClr val="000000">
              <a:alpha val="38000"/>
            </a:srgbClr>
          </a:outerShdw>
        </a:effectLst>
      </cdr:spPr>
      <cdr:txBody>
        <a:bodyPr xmlns:a="http://schemas.openxmlformats.org/drawingml/2006/main" lIns="0" tIns="0" rIns="0" bIns="0" rtlCol="0" anchor="ctr">
          <a:noAutofit/>
        </a:bodyPr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АППГ</a:t>
          </a:r>
        </a:p>
        <a:p xmlns:a="http://schemas.openxmlformats.org/drawingml/2006/main">
          <a:pPr algn="ctr"/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-</a:t>
          </a:r>
          <a:r>
            <a:rPr lang="ru-RU" sz="9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25,4</a:t>
          </a:r>
          <a:r>
            <a:rPr lang="en-US" sz="9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%</a:t>
          </a:r>
          <a:endParaRPr lang="ru-RU"/>
        </a:p>
      </cdr:txBody>
    </cdr:sp>
  </cdr:relSizeAnchor>
  <cdr:relSizeAnchor xmlns:cdr="http://schemas.openxmlformats.org/drawingml/2006/chartDrawing">
    <cdr:from>
      <cdr:x>0.912</cdr:x>
      <cdr:y>0.24032</cdr:y>
    </cdr:from>
    <cdr:to>
      <cdr:x>0.95352</cdr:x>
      <cdr:y>0.37026</cdr:y>
    </cdr:to>
    <cdr:sp macro="" textlink="">
      <cdr:nvSpPr>
        <cdr:cNvPr id="24" name="Стрелка вниз 23"/>
        <cdr:cNvSpPr/>
      </cdr:nvSpPr>
      <cdr:spPr>
        <a:xfrm xmlns:a="http://schemas.openxmlformats.org/drawingml/2006/main">
          <a:off x="5582157" y="655444"/>
          <a:ext cx="254102" cy="354372"/>
        </a:xfrm>
        <a:prstGeom xmlns:a="http://schemas.openxmlformats.org/drawingml/2006/main" prst="downArrow">
          <a:avLst/>
        </a:prstGeom>
        <a:solidFill xmlns:a="http://schemas.openxmlformats.org/drawingml/2006/main">
          <a:srgbClr val="00B050"/>
        </a:solidFill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0.3975</cdr:x>
      <cdr:y>0</cdr:y>
    </cdr:from>
    <cdr:to>
      <cdr:x>0.4015</cdr:x>
      <cdr:y>0.00475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67953" y="-40943"/>
          <a:ext cx="491320" cy="2661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0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0.51575</cdr:x>
      <cdr:y>0</cdr:y>
    </cdr:from>
    <cdr:to>
      <cdr:x>0.51575</cdr:x>
      <cdr:y>0.017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522083" y="-19307"/>
          <a:ext cx="382004" cy="228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260</a:t>
          </a:r>
        </a:p>
      </cdr:txBody>
    </cdr:sp>
  </cdr:relSizeAnchor>
  <cdr:relSizeAnchor xmlns:cdr="http://schemas.openxmlformats.org/drawingml/2006/chartDrawing">
    <cdr:from>
      <cdr:x>0.79979</cdr:x>
      <cdr:y>0.01657</cdr:y>
    </cdr:from>
    <cdr:to>
      <cdr:x>0.99155</cdr:x>
      <cdr:y>0.10263</cdr:y>
    </cdr:to>
    <cdr:sp macro="" textlink="">
      <cdr:nvSpPr>
        <cdr:cNvPr id="10" name="Скругленный прямоугольник 9"/>
        <cdr:cNvSpPr/>
      </cdr:nvSpPr>
      <cdr:spPr>
        <a:xfrm xmlns:a="http://schemas.openxmlformats.org/drawingml/2006/main">
          <a:off x="4974543" y="45942"/>
          <a:ext cx="1192714" cy="238539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100" i="1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данные</a:t>
          </a:r>
          <a:r>
            <a:rPr lang="ru-RU" sz="1100" i="1" baseline="0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ru-RU" sz="1100" i="1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 5 лет</a:t>
          </a:r>
          <a:endParaRPr lang="ru-RU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0.48684</cdr:x>
      <cdr:y>0.43333</cdr:y>
    </cdr:from>
    <cdr:to>
      <cdr:x>0.57472</cdr:x>
      <cdr:y>0.54215</cdr:y>
    </cdr:to>
    <cdr:sp macro="" textlink="">
      <cdr:nvSpPr>
        <cdr:cNvPr id="11" name="Прямоугольник 10"/>
        <cdr:cNvSpPr/>
      </cdr:nvSpPr>
      <cdr:spPr>
        <a:xfrm xmlns:a="http://schemas.openxmlformats.org/drawingml/2006/main">
          <a:off x="3028073" y="1201084"/>
          <a:ext cx="546599" cy="301625"/>
        </a:xfrm>
        <a:prstGeom xmlns:a="http://schemas.openxmlformats.org/drawingml/2006/main" prst="rect">
          <a:avLst/>
        </a:prstGeom>
        <a:solidFill xmlns:a="http://schemas.openxmlformats.org/drawingml/2006/main">
          <a:srgbClr val="00B050"/>
        </a:solidFill>
        <a:ln xmlns:a="http://schemas.openxmlformats.org/drawingml/2006/main" w="3175" cap="flat" cmpd="sng" algn="ctr">
          <a:solidFill>
            <a:schemeClr val="tx1"/>
          </a:solidFill>
          <a:prstDash val="solid"/>
        </a:ln>
        <a:effectLst xmlns:a="http://schemas.openxmlformats.org/drawingml/2006/main">
          <a:outerShdw blurRad="40000" dist="20000" dir="5400000" rotWithShape="0">
            <a:srgbClr val="000000">
              <a:alpha val="38000"/>
            </a:srgbClr>
          </a:outerShdw>
        </a:effectLst>
      </cdr:spPr>
      <cdr:txBody>
        <a:bodyPr xmlns:a="http://schemas.openxmlformats.org/drawingml/2006/main" lIns="0" tIns="0" rIns="0" bIns="0" rtlCol="0" anchor="ctr">
          <a:noAutofit/>
        </a:bodyPr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АППГ</a:t>
          </a:r>
        </a:p>
        <a:p xmlns:a="http://schemas.openxmlformats.org/drawingml/2006/main">
          <a:pPr algn="ctr"/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- 56,2%</a:t>
          </a:r>
        </a:p>
      </cdr:txBody>
    </cdr:sp>
  </cdr:relSizeAnchor>
  <cdr:relSizeAnchor xmlns:cdr="http://schemas.openxmlformats.org/drawingml/2006/chartDrawing">
    <cdr:from>
      <cdr:x>0.50568</cdr:x>
      <cdr:y>0.56709</cdr:y>
    </cdr:from>
    <cdr:to>
      <cdr:x>0.55611</cdr:x>
      <cdr:y>0.71464</cdr:y>
    </cdr:to>
    <cdr:sp macro="" textlink="">
      <cdr:nvSpPr>
        <cdr:cNvPr id="12" name="Стрелка вниз 11"/>
        <cdr:cNvSpPr/>
      </cdr:nvSpPr>
      <cdr:spPr>
        <a:xfrm xmlns:a="http://schemas.openxmlformats.org/drawingml/2006/main">
          <a:off x="3145271" y="1571839"/>
          <a:ext cx="313666" cy="408975"/>
        </a:xfrm>
        <a:prstGeom xmlns:a="http://schemas.openxmlformats.org/drawingml/2006/main" prst="downArrow">
          <a:avLst/>
        </a:prstGeom>
        <a:solidFill xmlns:a="http://schemas.openxmlformats.org/drawingml/2006/main">
          <a:srgbClr val="00B050"/>
        </a:solidFill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0.67327</cdr:x>
      <cdr:y>0.42642</cdr:y>
    </cdr:from>
    <cdr:to>
      <cdr:x>0.76434</cdr:x>
      <cdr:y>0.53899</cdr:y>
    </cdr:to>
    <cdr:sp macro="" textlink="">
      <cdr:nvSpPr>
        <cdr:cNvPr id="13" name="Прямоугольник 12"/>
        <cdr:cNvSpPr/>
      </cdr:nvSpPr>
      <cdr:spPr>
        <a:xfrm xmlns:a="http://schemas.openxmlformats.org/drawingml/2006/main">
          <a:off x="4187622" y="1181950"/>
          <a:ext cx="566439" cy="312018"/>
        </a:xfrm>
        <a:prstGeom xmlns:a="http://schemas.openxmlformats.org/drawingml/2006/main" prst="rect">
          <a:avLst/>
        </a:prstGeom>
        <a:solidFill xmlns:a="http://schemas.openxmlformats.org/drawingml/2006/main">
          <a:srgbClr val="FFFF00"/>
        </a:solidFill>
        <a:ln xmlns:a="http://schemas.openxmlformats.org/drawingml/2006/main" w="3175" cap="flat" cmpd="sng" algn="ctr">
          <a:solidFill>
            <a:srgbClr val="FF0000"/>
          </a:solidFill>
          <a:prstDash val="solid"/>
        </a:ln>
        <a:effectLst xmlns:a="http://schemas.openxmlformats.org/drawingml/2006/main">
          <a:outerShdw blurRad="40000" dist="20000" dir="5400000" rotWithShape="0">
            <a:srgbClr val="000000">
              <a:alpha val="38000"/>
            </a:srgbClr>
          </a:outerShdw>
        </a:effectLst>
      </cdr:spPr>
      <cdr:txBody>
        <a:bodyPr xmlns:a="http://schemas.openxmlformats.org/drawingml/2006/main" lIns="0" tIns="0" rIns="0" bIns="0" rtlCol="0" anchor="ctr">
          <a:noAutofit/>
        </a:bodyPr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АППГ</a:t>
          </a:r>
        </a:p>
        <a:p xmlns:a="http://schemas.openxmlformats.org/drawingml/2006/main">
          <a:pPr algn="ctr"/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+ 150%</a:t>
          </a:r>
        </a:p>
      </cdr:txBody>
    </cdr:sp>
  </cdr:relSizeAnchor>
  <cdr:relSizeAnchor xmlns:cdr="http://schemas.openxmlformats.org/drawingml/2006/chartDrawing">
    <cdr:from>
      <cdr:x>0.69574</cdr:x>
      <cdr:y>0.24372</cdr:y>
    </cdr:from>
    <cdr:to>
      <cdr:x>0.74618</cdr:x>
      <cdr:y>0.39126</cdr:y>
    </cdr:to>
    <cdr:sp macro="" textlink="">
      <cdr:nvSpPr>
        <cdr:cNvPr id="14" name="Стрелка вниз 13"/>
        <cdr:cNvSpPr/>
      </cdr:nvSpPr>
      <cdr:spPr>
        <a:xfrm xmlns:a="http://schemas.openxmlformats.org/drawingml/2006/main" rot="10800000">
          <a:off x="4327360" y="675526"/>
          <a:ext cx="313728" cy="408947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FF00"/>
        </a:solidFill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0.13117</cdr:x>
      <cdr:y>0.41219</cdr:y>
    </cdr:from>
    <cdr:to>
      <cdr:x>0.1816</cdr:x>
      <cdr:y>0.55974</cdr:y>
    </cdr:to>
    <cdr:sp macro="" textlink="">
      <cdr:nvSpPr>
        <cdr:cNvPr id="15" name="Стрелка вниз 14"/>
        <cdr:cNvSpPr/>
      </cdr:nvSpPr>
      <cdr:spPr>
        <a:xfrm xmlns:a="http://schemas.openxmlformats.org/drawingml/2006/main">
          <a:off x="815853" y="1142502"/>
          <a:ext cx="313665" cy="408975"/>
        </a:xfrm>
        <a:prstGeom xmlns:a="http://schemas.openxmlformats.org/drawingml/2006/main" prst="downArrow">
          <a:avLst/>
        </a:prstGeom>
        <a:solidFill xmlns:a="http://schemas.openxmlformats.org/drawingml/2006/main">
          <a:srgbClr val="00B050"/>
        </a:solidFill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0.11274</cdr:x>
      <cdr:y>0.26568</cdr:y>
    </cdr:from>
    <cdr:to>
      <cdr:x>0.20062</cdr:x>
      <cdr:y>0.3745</cdr:y>
    </cdr:to>
    <cdr:sp macro="" textlink="">
      <cdr:nvSpPr>
        <cdr:cNvPr id="16" name="Прямоугольник 15"/>
        <cdr:cNvSpPr/>
      </cdr:nvSpPr>
      <cdr:spPr>
        <a:xfrm xmlns:a="http://schemas.openxmlformats.org/drawingml/2006/main">
          <a:off x="701205" y="736415"/>
          <a:ext cx="546598" cy="301625"/>
        </a:xfrm>
        <a:prstGeom xmlns:a="http://schemas.openxmlformats.org/drawingml/2006/main" prst="rect">
          <a:avLst/>
        </a:prstGeom>
        <a:solidFill xmlns:a="http://schemas.openxmlformats.org/drawingml/2006/main">
          <a:srgbClr val="00B050"/>
        </a:solidFill>
        <a:ln xmlns:a="http://schemas.openxmlformats.org/drawingml/2006/main" w="3175" cap="flat" cmpd="sng" algn="ctr">
          <a:solidFill>
            <a:schemeClr val="tx1"/>
          </a:solidFill>
          <a:prstDash val="solid"/>
        </a:ln>
        <a:effectLst xmlns:a="http://schemas.openxmlformats.org/drawingml/2006/main">
          <a:outerShdw blurRad="40000" dist="20000" dir="5400000" rotWithShape="0">
            <a:srgbClr val="000000">
              <a:alpha val="38000"/>
            </a:srgbClr>
          </a:outerShdw>
        </a:effectLst>
      </cdr:spPr>
      <cdr:txBody>
        <a:bodyPr xmlns:a="http://schemas.openxmlformats.org/drawingml/2006/main" lIns="0" tIns="0" rIns="0" bIns="0" rtlCol="0" anchor="ctr">
          <a:noAutofit/>
        </a:bodyPr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АППГ</a:t>
          </a:r>
        </a:p>
        <a:p xmlns:a="http://schemas.openxmlformats.org/drawingml/2006/main">
          <a:pPr algn="ctr"/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- 18,1%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0.3975</cdr:x>
      <cdr:y>0</cdr:y>
    </cdr:from>
    <cdr:to>
      <cdr:x>0.4015</cdr:x>
      <cdr:y>0.00475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67953" y="-40943"/>
          <a:ext cx="491320" cy="2661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0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0.51575</cdr:x>
      <cdr:y>0</cdr:y>
    </cdr:from>
    <cdr:to>
      <cdr:x>0.51575</cdr:x>
      <cdr:y>0.017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522083" y="-19307"/>
          <a:ext cx="382004" cy="228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260</a:t>
          </a:r>
        </a:p>
      </cdr:txBody>
    </cdr:sp>
  </cdr:relSizeAnchor>
  <cdr:relSizeAnchor xmlns:cdr="http://schemas.openxmlformats.org/drawingml/2006/chartDrawing">
    <cdr:from>
      <cdr:x>0.52783</cdr:x>
      <cdr:y>0.08308</cdr:y>
    </cdr:from>
    <cdr:to>
      <cdr:x>0.57158</cdr:x>
      <cdr:y>0.21111</cdr:y>
    </cdr:to>
    <cdr:sp macro="" textlink="">
      <cdr:nvSpPr>
        <cdr:cNvPr id="5" name="Стрелка вниз 4"/>
        <cdr:cNvSpPr/>
      </cdr:nvSpPr>
      <cdr:spPr>
        <a:xfrm xmlns:a="http://schemas.openxmlformats.org/drawingml/2006/main" rot="10800000">
          <a:off x="3202579" y="239786"/>
          <a:ext cx="265450" cy="369505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FF00"/>
        </a:solidFill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ru-RU">
            <a:solidFill>
              <a:srgbClr val="00B050"/>
            </a:solidFill>
          </a:endParaRPr>
        </a:p>
      </cdr:txBody>
    </cdr:sp>
  </cdr:relSizeAnchor>
  <cdr:relSizeAnchor xmlns:cdr="http://schemas.openxmlformats.org/drawingml/2006/chartDrawing">
    <cdr:from>
      <cdr:x>0.16025</cdr:x>
      <cdr:y>0.03031</cdr:y>
    </cdr:from>
    <cdr:to>
      <cdr:x>0.25132</cdr:x>
      <cdr:y>0.14288</cdr:y>
    </cdr:to>
    <cdr:sp macro="" textlink="">
      <cdr:nvSpPr>
        <cdr:cNvPr id="8" name="Прямоугольник 7"/>
        <cdr:cNvSpPr/>
      </cdr:nvSpPr>
      <cdr:spPr>
        <a:xfrm xmlns:a="http://schemas.openxmlformats.org/drawingml/2006/main">
          <a:off x="972295" y="87465"/>
          <a:ext cx="552560" cy="324885"/>
        </a:xfrm>
        <a:prstGeom xmlns:a="http://schemas.openxmlformats.org/drawingml/2006/main" prst="rect">
          <a:avLst/>
        </a:prstGeom>
        <a:solidFill xmlns:a="http://schemas.openxmlformats.org/drawingml/2006/main">
          <a:srgbClr val="00B050"/>
        </a:solidFill>
        <a:ln xmlns:a="http://schemas.openxmlformats.org/drawingml/2006/main" w="3175" cap="flat" cmpd="sng" algn="ctr">
          <a:solidFill>
            <a:schemeClr val="tx1"/>
          </a:solidFill>
          <a:prstDash val="solid"/>
        </a:ln>
        <a:effectLst xmlns:a="http://schemas.openxmlformats.org/drawingml/2006/main">
          <a:outerShdw blurRad="40000" dist="20000" dir="5400000" rotWithShape="0">
            <a:srgbClr val="000000">
              <a:alpha val="38000"/>
            </a:srgbClr>
          </a:outerShdw>
        </a:effectLst>
      </cdr:spPr>
      <cdr:txBody>
        <a:bodyPr xmlns:a="http://schemas.openxmlformats.org/drawingml/2006/main" lIns="0" tIns="0" rIns="0" bIns="0" rtlCol="0" anchor="ctr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spcAft>
              <a:spcPts val="0"/>
            </a:spcAft>
          </a:pPr>
          <a:r>
            <a:rPr lang="ru-RU" sz="900" b="1" kern="1200">
              <a:solidFill>
                <a:schemeClr val="tx1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АППГ </a:t>
          </a:r>
        </a:p>
        <a:p xmlns:a="http://schemas.openxmlformats.org/drawingml/2006/main">
          <a:pPr algn="ctr">
            <a:spcAft>
              <a:spcPts val="0"/>
            </a:spcAft>
          </a:pPr>
          <a:r>
            <a:rPr lang="ru-RU" sz="900" b="1" kern="1200">
              <a:solidFill>
                <a:schemeClr val="tx1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- 1 (-1%)</a:t>
          </a:r>
          <a:endParaRPr lang="ru-RU" sz="1200">
            <a:solidFill>
              <a:schemeClr val="tx1"/>
            </a:solidFill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0.50404</cdr:x>
      <cdr:y>0.22805</cdr:y>
    </cdr:from>
    <cdr:to>
      <cdr:x>0.59647</cdr:x>
      <cdr:y>0.33687</cdr:y>
    </cdr:to>
    <cdr:sp macro="" textlink="">
      <cdr:nvSpPr>
        <cdr:cNvPr id="9" name="Прямоугольник 8"/>
        <cdr:cNvSpPr/>
      </cdr:nvSpPr>
      <cdr:spPr>
        <a:xfrm xmlns:a="http://schemas.openxmlformats.org/drawingml/2006/main">
          <a:off x="3058244" y="658165"/>
          <a:ext cx="560812" cy="314063"/>
        </a:xfrm>
        <a:prstGeom xmlns:a="http://schemas.openxmlformats.org/drawingml/2006/main" prst="rect">
          <a:avLst/>
        </a:prstGeom>
        <a:solidFill xmlns:a="http://schemas.openxmlformats.org/drawingml/2006/main">
          <a:srgbClr val="FFFF00"/>
        </a:solidFill>
        <a:ln xmlns:a="http://schemas.openxmlformats.org/drawingml/2006/main" w="3175" cap="flat" cmpd="sng" algn="ctr">
          <a:solidFill>
            <a:srgbClr val="FF0000"/>
          </a:solidFill>
          <a:prstDash val="solid"/>
        </a:ln>
        <a:effectLst xmlns:a="http://schemas.openxmlformats.org/drawingml/2006/main">
          <a:outerShdw blurRad="40000" dist="20000" dir="5400000" rotWithShape="0">
            <a:srgbClr val="000000">
              <a:alpha val="38000"/>
            </a:srgbClr>
          </a:outerShdw>
        </a:effectLst>
      </cdr:spPr>
      <cdr:txBody>
        <a:bodyPr xmlns:a="http://schemas.openxmlformats.org/drawingml/2006/main" lIns="0" tIns="0" rIns="0" bIns="0" rtlCol="0" anchor="ctr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spcAft>
              <a:spcPts val="0"/>
            </a:spcAft>
          </a:pPr>
          <a:r>
            <a:rPr lang="ru-RU" sz="9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АППГ</a:t>
          </a:r>
          <a:br>
            <a:rPr lang="ru-RU" sz="9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</a:br>
          <a:r>
            <a:rPr lang="ru-RU" sz="9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+6</a:t>
          </a:r>
          <a:r>
            <a:rPr lang="ru-RU" sz="900" b="1" kern="1200" baseline="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 </a:t>
          </a:r>
          <a:r>
            <a:rPr lang="ru-RU" sz="9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(+11%)</a:t>
          </a:r>
          <a:endParaRPr lang="ru-RU" sz="12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0.78179</cdr:x>
      <cdr:y>0.01546</cdr:y>
    </cdr:from>
    <cdr:to>
      <cdr:x>0.99233</cdr:x>
      <cdr:y>0.10152</cdr:y>
    </cdr:to>
    <cdr:sp macro="" textlink="">
      <cdr:nvSpPr>
        <cdr:cNvPr id="10" name="Скругленный прямоугольник 9"/>
        <cdr:cNvSpPr/>
      </cdr:nvSpPr>
      <cdr:spPr>
        <a:xfrm xmlns:a="http://schemas.openxmlformats.org/drawingml/2006/main">
          <a:off x="4743450" y="44619"/>
          <a:ext cx="1277438" cy="248375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100" i="1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данные</a:t>
          </a:r>
          <a:r>
            <a:rPr lang="ru-RU" sz="1100" i="1" baseline="0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ru-RU" sz="1100" i="1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 5 лет</a:t>
          </a:r>
          <a:endParaRPr lang="ru-RU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0.18054</cdr:x>
      <cdr:y>0.15545</cdr:y>
    </cdr:from>
    <cdr:to>
      <cdr:x>0.22425</cdr:x>
      <cdr:y>0.28046</cdr:y>
    </cdr:to>
    <cdr:sp macro="" textlink="">
      <cdr:nvSpPr>
        <cdr:cNvPr id="12" name="Стрелка вниз 11"/>
        <cdr:cNvSpPr/>
      </cdr:nvSpPr>
      <cdr:spPr>
        <a:xfrm xmlns:a="http://schemas.openxmlformats.org/drawingml/2006/main">
          <a:off x="1095400" y="448648"/>
          <a:ext cx="265207" cy="360788"/>
        </a:xfrm>
        <a:prstGeom xmlns:a="http://schemas.openxmlformats.org/drawingml/2006/main" prst="downArrow">
          <a:avLst/>
        </a:prstGeom>
        <a:solidFill xmlns:a="http://schemas.openxmlformats.org/drawingml/2006/main">
          <a:srgbClr val="00B050"/>
        </a:solidFill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ru-RU">
            <a:solidFill>
              <a:srgbClr val="00B050"/>
            </a:solidFill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0.3975</cdr:x>
      <cdr:y>0</cdr:y>
    </cdr:from>
    <cdr:to>
      <cdr:x>0.4015</cdr:x>
      <cdr:y>0.00475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67953" y="-40943"/>
          <a:ext cx="491320" cy="2661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0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0.51575</cdr:x>
      <cdr:y>0</cdr:y>
    </cdr:from>
    <cdr:to>
      <cdr:x>0.51575</cdr:x>
      <cdr:y>0.017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522083" y="-19307"/>
          <a:ext cx="382004" cy="228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260</a:t>
          </a:r>
        </a:p>
      </cdr:txBody>
    </cdr:sp>
  </cdr:relSizeAnchor>
  <cdr:relSizeAnchor xmlns:cdr="http://schemas.openxmlformats.org/drawingml/2006/chartDrawing">
    <cdr:from>
      <cdr:x>0.40032</cdr:x>
      <cdr:y>0.27346</cdr:y>
    </cdr:from>
    <cdr:to>
      <cdr:x>0.45075</cdr:x>
      <cdr:y>0.421</cdr:y>
    </cdr:to>
    <cdr:sp macro="" textlink="">
      <cdr:nvSpPr>
        <cdr:cNvPr id="5" name="Стрелка вниз 4"/>
        <cdr:cNvSpPr/>
      </cdr:nvSpPr>
      <cdr:spPr>
        <a:xfrm xmlns:a="http://schemas.openxmlformats.org/drawingml/2006/main">
          <a:off x="2371692" y="789212"/>
          <a:ext cx="298775" cy="425840"/>
        </a:xfrm>
        <a:prstGeom xmlns:a="http://schemas.openxmlformats.org/drawingml/2006/main" prst="downArrow">
          <a:avLst/>
        </a:prstGeom>
        <a:solidFill xmlns:a="http://schemas.openxmlformats.org/drawingml/2006/main">
          <a:srgbClr val="00B050"/>
        </a:solidFill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0.37328</cdr:x>
      <cdr:y>0.13272</cdr:y>
    </cdr:from>
    <cdr:to>
      <cdr:x>0.47837</cdr:x>
      <cdr:y>0.25785</cdr:y>
    </cdr:to>
    <cdr:sp macro="" textlink="">
      <cdr:nvSpPr>
        <cdr:cNvPr id="9" name="Прямоугольник 8"/>
        <cdr:cNvSpPr/>
      </cdr:nvSpPr>
      <cdr:spPr>
        <a:xfrm xmlns:a="http://schemas.openxmlformats.org/drawingml/2006/main" rot="10800000" flipV="1">
          <a:off x="2211545" y="383050"/>
          <a:ext cx="622610" cy="361134"/>
        </a:xfrm>
        <a:prstGeom xmlns:a="http://schemas.openxmlformats.org/drawingml/2006/main" prst="rect">
          <a:avLst/>
        </a:prstGeom>
        <a:solidFill xmlns:a="http://schemas.openxmlformats.org/drawingml/2006/main">
          <a:srgbClr val="00B050"/>
        </a:solidFill>
        <a:ln xmlns:a="http://schemas.openxmlformats.org/drawingml/2006/main" w="3175" cap="flat" cmpd="sng" algn="ctr">
          <a:solidFill>
            <a:schemeClr val="tx1"/>
          </a:solidFill>
          <a:prstDash val="solid"/>
        </a:ln>
        <a:effectLst xmlns:a="http://schemas.openxmlformats.org/drawingml/2006/main">
          <a:outerShdw blurRad="40000" dist="20000" dir="5400000" rotWithShape="0">
            <a:srgbClr val="000000">
              <a:alpha val="38000"/>
            </a:srgbClr>
          </a:outerShdw>
        </a:effectLst>
      </cdr:spPr>
      <cdr:txBody>
        <a:bodyPr xmlns:a="http://schemas.openxmlformats.org/drawingml/2006/main" lIns="0" tIns="0" rIns="0" bIns="0" rtlCol="0" anchor="ctr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spcAft>
              <a:spcPts val="0"/>
            </a:spcAft>
          </a:pPr>
          <a:r>
            <a:rPr lang="ru-RU" sz="9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АППГ</a:t>
          </a:r>
          <a:br>
            <a:rPr lang="ru-RU" sz="9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</a:br>
          <a:r>
            <a:rPr lang="ru-RU" sz="9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-38 (-37%)</a:t>
          </a:r>
          <a:endParaRPr lang="ru-RU" sz="12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0.78135</cdr:x>
      <cdr:y>0.01546</cdr:y>
    </cdr:from>
    <cdr:to>
      <cdr:x>0.99233</cdr:x>
      <cdr:y>0.10152</cdr:y>
    </cdr:to>
    <cdr:sp macro="" textlink="">
      <cdr:nvSpPr>
        <cdr:cNvPr id="10" name="Скругленный прямоугольник 9"/>
        <cdr:cNvSpPr/>
      </cdr:nvSpPr>
      <cdr:spPr>
        <a:xfrm xmlns:a="http://schemas.openxmlformats.org/drawingml/2006/main">
          <a:off x="4629150" y="44619"/>
          <a:ext cx="1249959" cy="248375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100" i="1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данные</a:t>
          </a:r>
          <a:r>
            <a:rPr lang="ru-RU" sz="1100" i="1" baseline="0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ru-RU" sz="1100" i="1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 5 лет</a:t>
          </a:r>
          <a:endParaRPr lang="ru-RU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0.74493</cdr:x>
      <cdr:y>0.22059</cdr:y>
    </cdr:from>
    <cdr:to>
      <cdr:x>0.79536</cdr:x>
      <cdr:y>0.36814</cdr:y>
    </cdr:to>
    <cdr:sp macro="" textlink="">
      <cdr:nvSpPr>
        <cdr:cNvPr id="7" name="Стрелка вниз 6"/>
        <cdr:cNvSpPr/>
      </cdr:nvSpPr>
      <cdr:spPr>
        <a:xfrm xmlns:a="http://schemas.openxmlformats.org/drawingml/2006/main" rot="10800000">
          <a:off x="4413400" y="636625"/>
          <a:ext cx="298775" cy="425841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FF00"/>
        </a:solidFill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0.709</cdr:x>
      <cdr:y>0.38614</cdr:y>
    </cdr:from>
    <cdr:to>
      <cdr:x>0.83441</cdr:x>
      <cdr:y>0.52145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4200525" y="1114426"/>
          <a:ext cx="742950" cy="390524"/>
        </a:xfrm>
        <a:prstGeom xmlns:a="http://schemas.openxmlformats.org/drawingml/2006/main" prst="rect">
          <a:avLst/>
        </a:prstGeom>
        <a:solidFill xmlns:a="http://schemas.openxmlformats.org/drawingml/2006/main">
          <a:srgbClr val="FFFF00"/>
        </a:solidFill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9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АППГ</a:t>
          </a:r>
        </a:p>
        <a:p xmlns:a="http://schemas.openxmlformats.org/drawingml/2006/main">
          <a:pPr algn="ctr"/>
          <a:r>
            <a:rPr lang="ru-RU" sz="9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+5</a:t>
          </a:r>
          <a:r>
            <a:rPr lang="en-US" sz="900" b="1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9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(100%)</a:t>
          </a:r>
          <a:endParaRPr lang="ru-RU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0.49375</cdr:x>
      <cdr:y>0</cdr:y>
    </cdr:from>
    <cdr:to>
      <cdr:x>0.49625</cdr:x>
      <cdr:y>0.11825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67953" y="-40943"/>
          <a:ext cx="491320" cy="2661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0.57275</cdr:x>
      <cdr:y>0</cdr:y>
    </cdr:from>
    <cdr:to>
      <cdr:x>0.57275</cdr:x>
      <cdr:y>0.1505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522083" y="-19307"/>
          <a:ext cx="382004" cy="228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>
            <a:lnSpc>
              <a:spcPts val="900"/>
            </a:lnSpc>
          </a:pPr>
          <a:r>
            <a:rPr lang="ru-RU" sz="1000">
              <a:latin typeface="Times New Roman" pitchFamily="18" charset="0"/>
              <a:cs typeface="Times New Roman" pitchFamily="18" charset="0"/>
            </a:rPr>
            <a:t>260</a:t>
          </a:r>
        </a:p>
      </cdr:txBody>
    </cdr:sp>
  </cdr:relSizeAnchor>
  <cdr:relSizeAnchor xmlns:cdr="http://schemas.openxmlformats.org/drawingml/2006/chartDrawing">
    <cdr:from>
      <cdr:x>0.62983</cdr:x>
      <cdr:y>0.03134</cdr:y>
    </cdr:from>
    <cdr:to>
      <cdr:x>0.82459</cdr:x>
      <cdr:y>0.11837</cdr:y>
    </cdr:to>
    <cdr:sp macro="" textlink="">
      <cdr:nvSpPr>
        <cdr:cNvPr id="13" name="Скругленный прямоугольник 12"/>
        <cdr:cNvSpPr/>
      </cdr:nvSpPr>
      <cdr:spPr>
        <a:xfrm xmlns:a="http://schemas.openxmlformats.org/drawingml/2006/main">
          <a:off x="3827447" y="76200"/>
          <a:ext cx="1183547" cy="211606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100" i="1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данные</a:t>
          </a:r>
          <a:r>
            <a:rPr lang="ru-RU" sz="1100" i="1" baseline="0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ru-RU" sz="1100" i="1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 5 лет</a:t>
          </a:r>
          <a:endParaRPr lang="ru-RU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0.42323</cdr:x>
      <cdr:y>0.18505</cdr:y>
    </cdr:from>
    <cdr:to>
      <cdr:x>0.47339</cdr:x>
      <cdr:y>0.33166</cdr:y>
    </cdr:to>
    <cdr:sp macro="" textlink="">
      <cdr:nvSpPr>
        <cdr:cNvPr id="6" name="Стрелка вниз 5"/>
        <cdr:cNvSpPr/>
      </cdr:nvSpPr>
      <cdr:spPr>
        <a:xfrm xmlns:a="http://schemas.openxmlformats.org/drawingml/2006/main">
          <a:off x="2568719" y="420906"/>
          <a:ext cx="304443" cy="333474"/>
        </a:xfrm>
        <a:prstGeom xmlns:a="http://schemas.openxmlformats.org/drawingml/2006/main" prst="downArrow">
          <a:avLst/>
        </a:prstGeom>
        <a:solidFill xmlns:a="http://schemas.openxmlformats.org/drawingml/2006/main">
          <a:srgbClr val="00B050"/>
        </a:solidFill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0.38529</cdr:x>
      <cdr:y>0.04204</cdr:y>
    </cdr:from>
    <cdr:to>
      <cdr:x>0.52386</cdr:x>
      <cdr:y>0.15563</cdr:y>
    </cdr:to>
    <cdr:sp macro="" textlink="">
      <cdr:nvSpPr>
        <cdr:cNvPr id="7" name="Прямоугольник 6"/>
        <cdr:cNvSpPr/>
      </cdr:nvSpPr>
      <cdr:spPr>
        <a:xfrm xmlns:a="http://schemas.openxmlformats.org/drawingml/2006/main">
          <a:off x="2341387" y="102217"/>
          <a:ext cx="842079" cy="276184"/>
        </a:xfrm>
        <a:prstGeom xmlns:a="http://schemas.openxmlformats.org/drawingml/2006/main" prst="rect">
          <a:avLst/>
        </a:prstGeom>
        <a:solidFill xmlns:a="http://schemas.openxmlformats.org/drawingml/2006/main">
          <a:srgbClr val="00B050"/>
        </a:solidFill>
        <a:ln xmlns:a="http://schemas.openxmlformats.org/drawingml/2006/main" w="3175" cap="flat" cmpd="sng" algn="ctr">
          <a:noFill/>
          <a:prstDash val="solid"/>
        </a:ln>
        <a:effectLst xmlns:a="http://schemas.openxmlformats.org/drawingml/2006/main">
          <a:outerShdw blurRad="40000" dist="20000" dir="5400000" rotWithShape="0">
            <a:srgbClr val="000000">
              <a:alpha val="38000"/>
            </a:srgbClr>
          </a:outerShdw>
        </a:effectLst>
      </cdr:spPr>
      <cdr:txBody>
        <a:bodyPr xmlns:a="http://schemas.openxmlformats.org/drawingml/2006/main" lIns="0" tIns="0" rIns="0" bIns="0" rtlCol="0" anchor="ctr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spcAft>
              <a:spcPts val="0"/>
            </a:spcAft>
          </a:pPr>
          <a:r>
            <a:rPr lang="ru-RU" sz="11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АППГ</a:t>
          </a:r>
          <a:br>
            <a:rPr lang="ru-RU" sz="11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</a:br>
          <a:r>
            <a:rPr lang="ru-RU" sz="11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-737 (-14,7%)</a:t>
          </a:r>
          <a:endParaRPr lang="ru-RU" sz="18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0.49375</cdr:x>
      <cdr:y>0</cdr:y>
    </cdr:from>
    <cdr:to>
      <cdr:x>0.49625</cdr:x>
      <cdr:y>0.11825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3467953" y="-40943"/>
          <a:ext cx="491320" cy="2661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0.57275</cdr:x>
      <cdr:y>0</cdr:y>
    </cdr:from>
    <cdr:to>
      <cdr:x>0.57275</cdr:x>
      <cdr:y>0.1505</cdr:y>
    </cdr:to>
    <cdr:sp macro="" textlink="">
      <cdr:nvSpPr>
        <cdr:cNvPr id="5" name="TextBox 2"/>
        <cdr:cNvSpPr txBox="1"/>
      </cdr:nvSpPr>
      <cdr:spPr>
        <a:xfrm xmlns:a="http://schemas.openxmlformats.org/drawingml/2006/main">
          <a:off x="4522083" y="-19307"/>
          <a:ext cx="382004" cy="228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>
            <a:lnSpc>
              <a:spcPts val="900"/>
            </a:lnSpc>
          </a:pPr>
          <a:r>
            <a:rPr lang="ru-RU" sz="1000">
              <a:latin typeface="Times New Roman" pitchFamily="18" charset="0"/>
              <a:cs typeface="Times New Roman" pitchFamily="18" charset="0"/>
            </a:rPr>
            <a:t>260</a:t>
          </a:r>
        </a:p>
      </cdr:txBody>
    </cdr:sp>
  </cdr:relSizeAnchor>
  <cdr:relSizeAnchor xmlns:cdr="http://schemas.openxmlformats.org/drawingml/2006/chartDrawing">
    <cdr:from>
      <cdr:x>0.62983</cdr:x>
      <cdr:y>0.03134</cdr:y>
    </cdr:from>
    <cdr:to>
      <cdr:x>0.82459</cdr:x>
      <cdr:y>0.11837</cdr:y>
    </cdr:to>
    <cdr:sp macro="" textlink="">
      <cdr:nvSpPr>
        <cdr:cNvPr id="8" name="Скругленный прямоугольник 12"/>
        <cdr:cNvSpPr/>
      </cdr:nvSpPr>
      <cdr:spPr>
        <a:xfrm xmlns:a="http://schemas.openxmlformats.org/drawingml/2006/main">
          <a:off x="3827447" y="76200"/>
          <a:ext cx="1183547" cy="211606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100" i="1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данные</a:t>
          </a:r>
          <a:r>
            <a:rPr lang="ru-RU" sz="1100" i="1" baseline="0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ru-RU" sz="1100" i="1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 5 лет</a:t>
          </a:r>
          <a:endParaRPr lang="ru-RU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0.42323</cdr:x>
      <cdr:y>0.18505</cdr:y>
    </cdr:from>
    <cdr:to>
      <cdr:x>0.47339</cdr:x>
      <cdr:y>0.33166</cdr:y>
    </cdr:to>
    <cdr:sp macro="" textlink="">
      <cdr:nvSpPr>
        <cdr:cNvPr id="9" name="Стрелка вниз 5"/>
        <cdr:cNvSpPr/>
      </cdr:nvSpPr>
      <cdr:spPr>
        <a:xfrm xmlns:a="http://schemas.openxmlformats.org/drawingml/2006/main">
          <a:off x="2568719" y="420906"/>
          <a:ext cx="304443" cy="333474"/>
        </a:xfrm>
        <a:prstGeom xmlns:a="http://schemas.openxmlformats.org/drawingml/2006/main" prst="downArrow">
          <a:avLst/>
        </a:prstGeom>
        <a:solidFill xmlns:a="http://schemas.openxmlformats.org/drawingml/2006/main">
          <a:srgbClr val="00B050"/>
        </a:solidFill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0.38529</cdr:x>
      <cdr:y>0.04204</cdr:y>
    </cdr:from>
    <cdr:to>
      <cdr:x>0.52386</cdr:x>
      <cdr:y>0.15563</cdr:y>
    </cdr:to>
    <cdr:sp macro="" textlink="">
      <cdr:nvSpPr>
        <cdr:cNvPr id="10" name="Прямоугольник 6"/>
        <cdr:cNvSpPr/>
      </cdr:nvSpPr>
      <cdr:spPr>
        <a:xfrm xmlns:a="http://schemas.openxmlformats.org/drawingml/2006/main">
          <a:off x="2341387" y="102217"/>
          <a:ext cx="842079" cy="276184"/>
        </a:xfrm>
        <a:prstGeom xmlns:a="http://schemas.openxmlformats.org/drawingml/2006/main" prst="rect">
          <a:avLst/>
        </a:prstGeom>
        <a:solidFill xmlns:a="http://schemas.openxmlformats.org/drawingml/2006/main">
          <a:srgbClr val="00B050"/>
        </a:solidFill>
        <a:ln xmlns:a="http://schemas.openxmlformats.org/drawingml/2006/main" w="3175" cap="flat" cmpd="sng" algn="ctr">
          <a:noFill/>
          <a:prstDash val="solid"/>
        </a:ln>
        <a:effectLst xmlns:a="http://schemas.openxmlformats.org/drawingml/2006/main">
          <a:outerShdw blurRad="40000" dist="20000" dir="5400000" rotWithShape="0">
            <a:srgbClr val="000000">
              <a:alpha val="38000"/>
            </a:srgbClr>
          </a:outerShdw>
        </a:effectLst>
      </cdr:spPr>
      <cdr:txBody>
        <a:bodyPr xmlns:a="http://schemas.openxmlformats.org/drawingml/2006/main" lIns="0" tIns="0" rIns="0" bIns="0" rtlCol="0" anchor="ctr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spcAft>
              <a:spcPts val="0"/>
            </a:spcAft>
          </a:pPr>
          <a:r>
            <a:rPr lang="ru-RU" sz="11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АППГ</a:t>
          </a:r>
          <a:br>
            <a:rPr lang="ru-RU" sz="11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</a:br>
          <a:r>
            <a:rPr lang="ru-RU" sz="11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-737 (-14,7%)</a:t>
          </a:r>
          <a:endParaRPr lang="ru-RU" sz="18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0.49375</cdr:x>
      <cdr:y>0</cdr:y>
    </cdr:from>
    <cdr:to>
      <cdr:x>0.49625</cdr:x>
      <cdr:y>0.11825</cdr:y>
    </cdr:to>
    <cdr:sp macro="" textlink="">
      <cdr:nvSpPr>
        <cdr:cNvPr id="11" name="TextBox 1"/>
        <cdr:cNvSpPr txBox="1"/>
      </cdr:nvSpPr>
      <cdr:spPr>
        <a:xfrm xmlns:a="http://schemas.openxmlformats.org/drawingml/2006/main">
          <a:off x="3467953" y="-40943"/>
          <a:ext cx="491320" cy="2661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0.57275</cdr:x>
      <cdr:y>0</cdr:y>
    </cdr:from>
    <cdr:to>
      <cdr:x>0.57275</cdr:x>
      <cdr:y>0.1505</cdr:y>
    </cdr:to>
    <cdr:sp macro="" textlink="">
      <cdr:nvSpPr>
        <cdr:cNvPr id="12" name="TextBox 2"/>
        <cdr:cNvSpPr txBox="1"/>
      </cdr:nvSpPr>
      <cdr:spPr>
        <a:xfrm xmlns:a="http://schemas.openxmlformats.org/drawingml/2006/main">
          <a:off x="4522083" y="-19307"/>
          <a:ext cx="382004" cy="228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>
            <a:lnSpc>
              <a:spcPts val="900"/>
            </a:lnSpc>
          </a:pPr>
          <a:r>
            <a:rPr lang="ru-RU" sz="1000">
              <a:latin typeface="Times New Roman" pitchFamily="18" charset="0"/>
              <a:cs typeface="Times New Roman" pitchFamily="18" charset="0"/>
            </a:rPr>
            <a:t>260</a:t>
          </a:r>
        </a:p>
      </cdr:txBody>
    </cdr:sp>
  </cdr:relSizeAnchor>
  <cdr:relSizeAnchor xmlns:cdr="http://schemas.openxmlformats.org/drawingml/2006/chartDrawing">
    <cdr:from>
      <cdr:x>0.62983</cdr:x>
      <cdr:y>0.03134</cdr:y>
    </cdr:from>
    <cdr:to>
      <cdr:x>0.82459</cdr:x>
      <cdr:y>0.11837</cdr:y>
    </cdr:to>
    <cdr:sp macro="" textlink="">
      <cdr:nvSpPr>
        <cdr:cNvPr id="14" name="Скругленный прямоугольник 12"/>
        <cdr:cNvSpPr/>
      </cdr:nvSpPr>
      <cdr:spPr>
        <a:xfrm xmlns:a="http://schemas.openxmlformats.org/drawingml/2006/main">
          <a:off x="3827447" y="76200"/>
          <a:ext cx="1183547" cy="211606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100" i="1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данные</a:t>
          </a:r>
          <a:r>
            <a:rPr lang="ru-RU" sz="1100" i="1" baseline="0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ru-RU" sz="1100" i="1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 5 лет</a:t>
          </a:r>
          <a:endParaRPr lang="ru-RU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0.42323</cdr:x>
      <cdr:y>0.18505</cdr:y>
    </cdr:from>
    <cdr:to>
      <cdr:x>0.47339</cdr:x>
      <cdr:y>0.33166</cdr:y>
    </cdr:to>
    <cdr:sp macro="" textlink="">
      <cdr:nvSpPr>
        <cdr:cNvPr id="15" name="Стрелка вниз 5"/>
        <cdr:cNvSpPr/>
      </cdr:nvSpPr>
      <cdr:spPr>
        <a:xfrm xmlns:a="http://schemas.openxmlformats.org/drawingml/2006/main">
          <a:off x="2568719" y="420906"/>
          <a:ext cx="304443" cy="333474"/>
        </a:xfrm>
        <a:prstGeom xmlns:a="http://schemas.openxmlformats.org/drawingml/2006/main" prst="downArrow">
          <a:avLst/>
        </a:prstGeom>
        <a:solidFill xmlns:a="http://schemas.openxmlformats.org/drawingml/2006/main">
          <a:srgbClr val="00B050"/>
        </a:solidFill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0.38529</cdr:x>
      <cdr:y>0.04204</cdr:y>
    </cdr:from>
    <cdr:to>
      <cdr:x>0.52386</cdr:x>
      <cdr:y>0.15563</cdr:y>
    </cdr:to>
    <cdr:sp macro="" textlink="">
      <cdr:nvSpPr>
        <cdr:cNvPr id="16" name="Прямоугольник 6"/>
        <cdr:cNvSpPr/>
      </cdr:nvSpPr>
      <cdr:spPr>
        <a:xfrm xmlns:a="http://schemas.openxmlformats.org/drawingml/2006/main">
          <a:off x="2341387" y="102217"/>
          <a:ext cx="842079" cy="276184"/>
        </a:xfrm>
        <a:prstGeom xmlns:a="http://schemas.openxmlformats.org/drawingml/2006/main" prst="rect">
          <a:avLst/>
        </a:prstGeom>
        <a:solidFill xmlns:a="http://schemas.openxmlformats.org/drawingml/2006/main">
          <a:srgbClr val="00B050"/>
        </a:solidFill>
        <a:ln xmlns:a="http://schemas.openxmlformats.org/drawingml/2006/main" w="3175" cap="flat" cmpd="sng" algn="ctr">
          <a:solidFill>
            <a:sysClr val="windowText" lastClr="000000"/>
          </a:solidFill>
          <a:prstDash val="solid"/>
        </a:ln>
        <a:effectLst xmlns:a="http://schemas.openxmlformats.org/drawingml/2006/main">
          <a:outerShdw blurRad="40000" dist="20000" dir="5400000" rotWithShape="0">
            <a:srgbClr val="000000">
              <a:alpha val="38000"/>
            </a:srgbClr>
          </a:outerShdw>
        </a:effectLst>
      </cdr:spPr>
      <cdr:txBody>
        <a:bodyPr xmlns:a="http://schemas.openxmlformats.org/drawingml/2006/main" lIns="0" tIns="0" rIns="0" bIns="0" rtlCol="0" anchor="ctr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spcAft>
              <a:spcPts val="0"/>
            </a:spcAft>
          </a:pPr>
          <a:r>
            <a:rPr lang="ru-RU" sz="11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АППГ</a:t>
          </a:r>
          <a:br>
            <a:rPr lang="ru-RU" sz="11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</a:br>
          <a:r>
            <a:rPr lang="ru-RU" sz="11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-737 (-14,7%)</a:t>
          </a:r>
          <a:endParaRPr lang="ru-RU" sz="18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0.44925</cdr:x>
      <cdr:y>0</cdr:y>
    </cdr:from>
    <cdr:to>
      <cdr:x>0.45225</cdr:x>
      <cdr:y>0.03675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67953" y="-40943"/>
          <a:ext cx="491320" cy="2661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0.54725</cdr:x>
      <cdr:y>0</cdr:y>
    </cdr:from>
    <cdr:to>
      <cdr:x>0.54725</cdr:x>
      <cdr:y>0.12025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522083" y="-19307"/>
          <a:ext cx="382004" cy="228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>
            <a:lnSpc>
              <a:spcPts val="800"/>
            </a:lnSpc>
          </a:pPr>
          <a:r>
            <a:rPr lang="ru-RU" sz="1000">
              <a:latin typeface="Times New Roman" pitchFamily="18" charset="0"/>
              <a:cs typeface="Times New Roman" pitchFamily="18" charset="0"/>
            </a:rPr>
            <a:t>260</a:t>
          </a:r>
        </a:p>
      </cdr:txBody>
    </cdr:sp>
  </cdr:relSizeAnchor>
  <cdr:relSizeAnchor xmlns:cdr="http://schemas.openxmlformats.org/drawingml/2006/chartDrawing">
    <cdr:from>
      <cdr:x>0.61236</cdr:x>
      <cdr:y>0.0308</cdr:y>
    </cdr:from>
    <cdr:to>
      <cdr:x>0.84706</cdr:x>
      <cdr:y>0.1603</cdr:y>
    </cdr:to>
    <cdr:sp macro="" textlink="">
      <cdr:nvSpPr>
        <cdr:cNvPr id="10" name="Скругленный прямоугольник 9"/>
        <cdr:cNvSpPr/>
      </cdr:nvSpPr>
      <cdr:spPr>
        <a:xfrm xmlns:a="http://schemas.openxmlformats.org/drawingml/2006/main">
          <a:off x="3635745" y="60960"/>
          <a:ext cx="1393472" cy="256319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200" i="1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данные</a:t>
          </a:r>
          <a:r>
            <a:rPr lang="ru-RU" sz="1200" i="1" baseline="0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ru-RU" sz="1200" i="1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 5 лет</a:t>
          </a:r>
          <a:endParaRPr lang="ru-RU" sz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0.87805</cdr:x>
      <cdr:y>0.11725</cdr:y>
    </cdr:from>
    <cdr:to>
      <cdr:x>0.92933</cdr:x>
      <cdr:y>0.29381</cdr:y>
    </cdr:to>
    <cdr:sp macro="" textlink="">
      <cdr:nvSpPr>
        <cdr:cNvPr id="7" name="Стрелка вниз 6"/>
        <cdr:cNvSpPr/>
      </cdr:nvSpPr>
      <cdr:spPr>
        <a:xfrm xmlns:a="http://schemas.openxmlformats.org/drawingml/2006/main" rot="10800000">
          <a:off x="5227133" y="330939"/>
          <a:ext cx="305277" cy="498354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FF00"/>
        </a:solidFill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0.84146</cdr:x>
      <cdr:y>0.33355</cdr:y>
    </cdr:from>
    <cdr:to>
      <cdr:x>0.96815</cdr:x>
      <cdr:y>0.46481</cdr:y>
    </cdr:to>
    <cdr:sp macro="" textlink="">
      <cdr:nvSpPr>
        <cdr:cNvPr id="8" name="Прямоугольник 7"/>
        <cdr:cNvSpPr/>
      </cdr:nvSpPr>
      <cdr:spPr>
        <a:xfrm xmlns:a="http://schemas.openxmlformats.org/drawingml/2006/main">
          <a:off x="5009323" y="941470"/>
          <a:ext cx="754196" cy="370495"/>
        </a:xfrm>
        <a:prstGeom xmlns:a="http://schemas.openxmlformats.org/drawingml/2006/main" prst="rect">
          <a:avLst/>
        </a:prstGeom>
        <a:solidFill xmlns:a="http://schemas.openxmlformats.org/drawingml/2006/main">
          <a:srgbClr val="FFFF00"/>
        </a:solidFill>
        <a:ln xmlns:a="http://schemas.openxmlformats.org/drawingml/2006/main" w="3175" cap="flat" cmpd="sng" algn="ctr">
          <a:solidFill>
            <a:srgbClr val="FF0000"/>
          </a:solidFill>
          <a:prstDash val="solid"/>
        </a:ln>
        <a:effectLst xmlns:a="http://schemas.openxmlformats.org/drawingml/2006/main">
          <a:outerShdw blurRad="40000" dist="20000" dir="5400000" rotWithShape="0">
            <a:srgbClr val="000000">
              <a:alpha val="38000"/>
            </a:srgbClr>
          </a:outerShdw>
        </a:effectLst>
      </cdr:spPr>
      <cdr:txBody>
        <a:bodyPr xmlns:a="http://schemas.openxmlformats.org/drawingml/2006/main" lIns="0" tIns="0" rIns="0" bIns="0" rtlCol="0" anchor="ctr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spcAft>
              <a:spcPts val="0"/>
            </a:spcAft>
          </a:pPr>
          <a:r>
            <a:rPr lang="ru-RU" sz="11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АППГ</a:t>
          </a:r>
          <a:br>
            <a:rPr lang="ru-RU" sz="11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</a:br>
          <a:r>
            <a:rPr lang="ru-RU" sz="11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+ 2 (22,2%)</a:t>
          </a:r>
          <a:endParaRPr lang="ru-RU" sz="18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0.42054</cdr:x>
      <cdr:y>0.00282</cdr:y>
    </cdr:from>
    <cdr:to>
      <cdr:x>0.56199</cdr:x>
      <cdr:y>0.11191</cdr:y>
    </cdr:to>
    <cdr:sp macro="" textlink="">
      <cdr:nvSpPr>
        <cdr:cNvPr id="9" name="Прямоугольник 8"/>
        <cdr:cNvSpPr/>
      </cdr:nvSpPr>
      <cdr:spPr>
        <a:xfrm xmlns:a="http://schemas.openxmlformats.org/drawingml/2006/main">
          <a:off x="2503507" y="7951"/>
          <a:ext cx="842083" cy="307921"/>
        </a:xfrm>
        <a:prstGeom xmlns:a="http://schemas.openxmlformats.org/drawingml/2006/main" prst="rect">
          <a:avLst/>
        </a:prstGeom>
        <a:solidFill xmlns:a="http://schemas.openxmlformats.org/drawingml/2006/main">
          <a:srgbClr val="00B050"/>
        </a:solidFill>
        <a:ln xmlns:a="http://schemas.openxmlformats.org/drawingml/2006/main" w="3175" cap="flat" cmpd="sng" algn="ctr">
          <a:solidFill>
            <a:sysClr val="windowText" lastClr="000000"/>
          </a:solidFill>
          <a:prstDash val="solid"/>
        </a:ln>
        <a:effectLst xmlns:a="http://schemas.openxmlformats.org/drawingml/2006/main">
          <a:outerShdw blurRad="40000" dist="20000" dir="5400000" rotWithShape="0">
            <a:srgbClr val="000000">
              <a:alpha val="38000"/>
            </a:srgbClr>
          </a:outerShdw>
        </a:effectLst>
      </cdr:spPr>
      <cdr:txBody>
        <a:bodyPr xmlns:a="http://schemas.openxmlformats.org/drawingml/2006/main" lIns="0" tIns="0" rIns="0" bIns="0" rtlCol="0" anchor="ctr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spcAft>
              <a:spcPts val="0"/>
            </a:spcAft>
          </a:pPr>
          <a:r>
            <a:rPr lang="ru-RU" sz="11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АППГ</a:t>
          </a:r>
          <a:br>
            <a:rPr lang="ru-RU" sz="11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</a:br>
          <a:r>
            <a:rPr lang="ru-RU" sz="11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-63 (-32%)</a:t>
          </a:r>
          <a:endParaRPr lang="ru-RU" sz="18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0.46862</cdr:x>
      <cdr:y>0.12811</cdr:y>
    </cdr:from>
    <cdr:to>
      <cdr:x>0.51982</cdr:x>
      <cdr:y>0.26892</cdr:y>
    </cdr:to>
    <cdr:sp macro="" textlink="">
      <cdr:nvSpPr>
        <cdr:cNvPr id="11" name="Стрелка вниз 10"/>
        <cdr:cNvSpPr/>
      </cdr:nvSpPr>
      <cdr:spPr>
        <a:xfrm xmlns:a="http://schemas.openxmlformats.org/drawingml/2006/main">
          <a:off x="2789725" y="361605"/>
          <a:ext cx="304819" cy="397433"/>
        </a:xfrm>
        <a:prstGeom xmlns:a="http://schemas.openxmlformats.org/drawingml/2006/main" prst="downArrow">
          <a:avLst/>
        </a:prstGeom>
        <a:solidFill xmlns:a="http://schemas.openxmlformats.org/drawingml/2006/main">
          <a:srgbClr val="00B050"/>
        </a:solidFill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ru-RU"/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0.4465</cdr:x>
      <cdr:y>0</cdr:y>
    </cdr:from>
    <cdr:to>
      <cdr:x>0.45025</cdr:x>
      <cdr:y>0.02375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67953" y="-40943"/>
          <a:ext cx="491320" cy="2661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0.54475</cdr:x>
      <cdr:y>0</cdr:y>
    </cdr:from>
    <cdr:to>
      <cdr:x>0.54475</cdr:x>
      <cdr:y>0.082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522083" y="-19307"/>
          <a:ext cx="382004" cy="228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260</a:t>
          </a:r>
        </a:p>
      </cdr:txBody>
    </cdr:sp>
  </cdr:relSizeAnchor>
  <cdr:relSizeAnchor xmlns:cdr="http://schemas.openxmlformats.org/drawingml/2006/chartDrawing">
    <cdr:from>
      <cdr:x>0.67294</cdr:x>
      <cdr:y>0</cdr:y>
    </cdr:from>
    <cdr:to>
      <cdr:x>0.8647</cdr:x>
      <cdr:y>0.10091</cdr:y>
    </cdr:to>
    <cdr:sp macro="" textlink="">
      <cdr:nvSpPr>
        <cdr:cNvPr id="10" name="Скругленный прямоугольник 9"/>
        <cdr:cNvSpPr/>
      </cdr:nvSpPr>
      <cdr:spPr>
        <a:xfrm xmlns:a="http://schemas.openxmlformats.org/drawingml/2006/main">
          <a:off x="4250943" y="0"/>
          <a:ext cx="1211344" cy="245290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100" i="1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данные</a:t>
          </a:r>
          <a:r>
            <a:rPr lang="ru-RU" sz="1100" i="1" baseline="0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ru-RU" sz="1100" i="1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 5 лет</a:t>
          </a:r>
          <a:endParaRPr lang="ru-RU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0.43426</cdr:x>
      <cdr:y>0.15666</cdr:y>
    </cdr:from>
    <cdr:to>
      <cdr:x>0.48396</cdr:x>
      <cdr:y>0.29825</cdr:y>
    </cdr:to>
    <cdr:sp macro="" textlink="">
      <cdr:nvSpPr>
        <cdr:cNvPr id="7" name="Стрелка вниз 6"/>
        <cdr:cNvSpPr/>
      </cdr:nvSpPr>
      <cdr:spPr>
        <a:xfrm xmlns:a="http://schemas.openxmlformats.org/drawingml/2006/main">
          <a:off x="2667947" y="370072"/>
          <a:ext cx="305338" cy="334464"/>
        </a:xfrm>
        <a:prstGeom xmlns:a="http://schemas.openxmlformats.org/drawingml/2006/main" prst="downArrow">
          <a:avLst/>
        </a:prstGeom>
        <a:solidFill xmlns:a="http://schemas.openxmlformats.org/drawingml/2006/main">
          <a:srgbClr val="00B050"/>
        </a:solidFill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0.39506</cdr:x>
      <cdr:y>0.01814</cdr:y>
    </cdr:from>
    <cdr:to>
      <cdr:x>0.53212</cdr:x>
      <cdr:y>0.14849</cdr:y>
    </cdr:to>
    <cdr:sp macro="" textlink="">
      <cdr:nvSpPr>
        <cdr:cNvPr id="6" name="Прямоугольник 5"/>
        <cdr:cNvSpPr/>
      </cdr:nvSpPr>
      <cdr:spPr>
        <a:xfrm xmlns:a="http://schemas.openxmlformats.org/drawingml/2006/main">
          <a:off x="2427087" y="42848"/>
          <a:ext cx="842083" cy="307921"/>
        </a:xfrm>
        <a:prstGeom xmlns:a="http://schemas.openxmlformats.org/drawingml/2006/main" prst="rect">
          <a:avLst/>
        </a:prstGeom>
        <a:solidFill xmlns:a="http://schemas.openxmlformats.org/drawingml/2006/main">
          <a:srgbClr val="00B050"/>
        </a:solidFill>
        <a:ln xmlns:a="http://schemas.openxmlformats.org/drawingml/2006/main" w="3175" cap="flat" cmpd="sng" algn="ctr">
          <a:solidFill>
            <a:sysClr val="windowText" lastClr="000000"/>
          </a:solidFill>
          <a:prstDash val="solid"/>
        </a:ln>
        <a:effectLst xmlns:a="http://schemas.openxmlformats.org/drawingml/2006/main">
          <a:outerShdw blurRad="40000" dist="20000" dir="5400000" rotWithShape="0">
            <a:srgbClr val="000000">
              <a:alpha val="38000"/>
            </a:srgbClr>
          </a:outerShdw>
        </a:effectLst>
      </cdr:spPr>
      <cdr:txBody>
        <a:bodyPr xmlns:a="http://schemas.openxmlformats.org/drawingml/2006/main" lIns="0" tIns="0" rIns="0" bIns="0" rtlCol="0" anchor="ctr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spcAft>
              <a:spcPts val="0"/>
            </a:spcAft>
          </a:pPr>
          <a:r>
            <a:rPr lang="ru-RU" sz="11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АППГ</a:t>
          </a:r>
          <a:br>
            <a:rPr lang="ru-RU" sz="11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</a:br>
          <a:r>
            <a:rPr lang="ru-RU" sz="11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-884 (-15,6%)</a:t>
          </a:r>
          <a:endParaRPr lang="ru-RU" sz="18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0.4565</cdr:x>
      <cdr:y>0</cdr:y>
    </cdr:from>
    <cdr:to>
      <cdr:x>0.4595</cdr:x>
      <cdr:y>0.0295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67953" y="-40943"/>
          <a:ext cx="491320" cy="2661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0.55275</cdr:x>
      <cdr:y>0</cdr:y>
    </cdr:from>
    <cdr:to>
      <cdr:x>0.55275</cdr:x>
      <cdr:y>0.10225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522083" y="-19307"/>
          <a:ext cx="382004" cy="228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>
            <a:lnSpc>
              <a:spcPts val="900"/>
            </a:lnSpc>
          </a:pPr>
          <a:r>
            <a:rPr lang="ru-RU" sz="1000">
              <a:latin typeface="Times New Roman" pitchFamily="18" charset="0"/>
              <a:cs typeface="Times New Roman" pitchFamily="18" charset="0"/>
            </a:rPr>
            <a:t>260</a:t>
          </a:r>
        </a:p>
      </cdr:txBody>
    </cdr:sp>
  </cdr:relSizeAnchor>
  <cdr:relSizeAnchor xmlns:cdr="http://schemas.openxmlformats.org/drawingml/2006/chartDrawing">
    <cdr:from>
      <cdr:x>0.76486</cdr:x>
      <cdr:y>0.05111</cdr:y>
    </cdr:from>
    <cdr:to>
      <cdr:x>0.98188</cdr:x>
      <cdr:y>0.17455</cdr:y>
    </cdr:to>
    <cdr:sp macro="" textlink="">
      <cdr:nvSpPr>
        <cdr:cNvPr id="10" name="Скругленный прямоугольник 9"/>
        <cdr:cNvSpPr/>
      </cdr:nvSpPr>
      <cdr:spPr>
        <a:xfrm xmlns:a="http://schemas.openxmlformats.org/drawingml/2006/main">
          <a:off x="4699000" y="134850"/>
          <a:ext cx="1333303" cy="325687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100" i="1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данные</a:t>
          </a:r>
          <a:r>
            <a:rPr lang="ru-RU" sz="1100" i="1" baseline="0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ru-RU" sz="1100" i="1">
              <a:solidFill>
                <a:schemeClr val="tx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 5 лет</a:t>
          </a:r>
          <a:endParaRPr lang="ru-RU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0.38329</cdr:x>
      <cdr:y>0.02947</cdr:y>
    </cdr:from>
    <cdr:to>
      <cdr:x>0.51797</cdr:x>
      <cdr:y>0.16162</cdr:y>
    </cdr:to>
    <cdr:sp macro="" textlink="">
      <cdr:nvSpPr>
        <cdr:cNvPr id="6" name="Прямоугольник 5"/>
        <cdr:cNvSpPr/>
      </cdr:nvSpPr>
      <cdr:spPr>
        <a:xfrm xmlns:a="http://schemas.openxmlformats.org/drawingml/2006/main">
          <a:off x="2354795" y="77752"/>
          <a:ext cx="827423" cy="348668"/>
        </a:xfrm>
        <a:prstGeom xmlns:a="http://schemas.openxmlformats.org/drawingml/2006/main" prst="rect">
          <a:avLst/>
        </a:prstGeom>
        <a:solidFill xmlns:a="http://schemas.openxmlformats.org/drawingml/2006/main">
          <a:srgbClr val="00B050"/>
        </a:solidFill>
        <a:ln xmlns:a="http://schemas.openxmlformats.org/drawingml/2006/main" w="3175" cap="flat" cmpd="sng" algn="ctr">
          <a:solidFill>
            <a:schemeClr val="tx1"/>
          </a:solidFill>
          <a:prstDash val="solid"/>
        </a:ln>
        <a:effectLst xmlns:a="http://schemas.openxmlformats.org/drawingml/2006/main">
          <a:outerShdw blurRad="40000" dist="20000" dir="5400000" rotWithShape="0">
            <a:srgbClr val="000000">
              <a:alpha val="38000"/>
            </a:srgbClr>
          </a:outerShdw>
        </a:effectLst>
      </cdr:spPr>
      <cdr:txBody>
        <a:bodyPr xmlns:a="http://schemas.openxmlformats.org/drawingml/2006/main" lIns="0" tIns="0" rIns="0" bIns="0" rtlCol="0" anchor="ctr">
          <a:noAutofit/>
        </a:bodyPr>
        <a:lstStyle xmlns:a="http://schemas.openxmlformats.org/drawingml/2006/main"/>
        <a:p xmlns:a="http://schemas.openxmlformats.org/drawingml/2006/main">
          <a:pPr algn="ctr">
            <a:spcAft>
              <a:spcPts val="0"/>
            </a:spcAft>
          </a:pPr>
          <a:r>
            <a:rPr lang="ru-RU" sz="11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  <a:cs typeface="Times New Roman" panose="02020603050405020304" pitchFamily="18" charset="0"/>
            </a:rPr>
            <a:t>АППГ</a:t>
          </a:r>
          <a:br>
            <a:rPr lang="ru-RU" sz="11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1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  <a:cs typeface="Times New Roman" panose="02020603050405020304" pitchFamily="18" charset="0"/>
            </a:rPr>
            <a:t>-12</a:t>
          </a:r>
          <a:r>
            <a:rPr lang="ru-RU" sz="1100" b="1" kern="1200" baseline="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100" b="1" kern="1200">
              <a:solidFill>
                <a:srgbClr val="000000"/>
              </a:solidFill>
              <a:effectLst/>
              <a:latin typeface="Times New Roman" panose="02020603050405020304" pitchFamily="18" charset="0"/>
              <a:ea typeface="Times New Roman" panose="02020603050405020304" pitchFamily="18" charset="0"/>
              <a:cs typeface="Times New Roman" panose="02020603050405020304" pitchFamily="18" charset="0"/>
            </a:rPr>
            <a:t>(-12,4%)</a:t>
          </a:r>
          <a:endParaRPr lang="ru-RU" sz="18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0.42474</cdr:x>
      <cdr:y>0.1748</cdr:y>
    </cdr:from>
    <cdr:to>
      <cdr:x>0.47757</cdr:x>
      <cdr:y>0.33525</cdr:y>
    </cdr:to>
    <cdr:sp macro="" textlink="">
      <cdr:nvSpPr>
        <cdr:cNvPr id="7" name="Стрелка вниз 6"/>
        <cdr:cNvSpPr/>
      </cdr:nvSpPr>
      <cdr:spPr>
        <a:xfrm xmlns:a="http://schemas.openxmlformats.org/drawingml/2006/main">
          <a:off x="2609453" y="461187"/>
          <a:ext cx="324568" cy="423336"/>
        </a:xfrm>
        <a:prstGeom xmlns:a="http://schemas.openxmlformats.org/drawingml/2006/main" prst="downArrow">
          <a:avLst/>
        </a:prstGeom>
        <a:solidFill xmlns:a="http://schemas.openxmlformats.org/drawingml/2006/main">
          <a:srgbClr val="00B050"/>
        </a:solidFill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FC40F-2D50-481E-AE00-DDD5550E7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146</Pages>
  <Words>41678</Words>
  <Characters>237569</Characters>
  <Application>Microsoft Office Word</Application>
  <DocSecurity>0</DocSecurity>
  <Lines>1979</Lines>
  <Paragraphs>557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инспектор - Федосов С.С.</dc:creator>
  <cp:keywords/>
  <dc:description/>
  <cp:lastModifiedBy>Пользователь</cp:lastModifiedBy>
  <cp:revision>108</cp:revision>
  <cp:lastPrinted>2023-01-12T11:31:00Z</cp:lastPrinted>
  <dcterms:created xsi:type="dcterms:W3CDTF">2022-12-13T10:21:00Z</dcterms:created>
  <dcterms:modified xsi:type="dcterms:W3CDTF">2023-01-12T11:45:00Z</dcterms:modified>
</cp:coreProperties>
</file>