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C" w:rsidRDefault="00C3786C" w:rsidP="00C3786C">
      <w:pPr>
        <w:pStyle w:val="ConsPlusNormal"/>
        <w:jc w:val="both"/>
      </w:pPr>
    </w:p>
    <w:tbl>
      <w:tblPr>
        <w:tblW w:w="0" w:type="auto"/>
        <w:tblInd w:w="50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1"/>
      </w:tblGrid>
      <w:tr w:rsidR="00C3786C" w:rsidRPr="00C3786C" w:rsidTr="00C3786C">
        <w:tc>
          <w:tcPr>
            <w:tcW w:w="4961" w:type="dxa"/>
            <w:tcBorders>
              <w:bottom w:val="single" w:sz="4" w:space="0" w:color="auto"/>
            </w:tcBorders>
          </w:tcPr>
          <w:p w:rsidR="00C3786C" w:rsidRPr="00C3786C" w:rsidRDefault="00C3786C" w:rsidP="007A6B52">
            <w:pPr>
              <w:pStyle w:val="ConsPlusNormal"/>
            </w:pPr>
          </w:p>
        </w:tc>
      </w:tr>
      <w:tr w:rsidR="00C3786C" w:rsidRPr="00C3786C" w:rsidTr="00C3786C">
        <w:tc>
          <w:tcPr>
            <w:tcW w:w="4961" w:type="dxa"/>
            <w:tcBorders>
              <w:bottom w:val="single" w:sz="4" w:space="0" w:color="auto"/>
            </w:tcBorders>
          </w:tcPr>
          <w:p w:rsidR="00C3786C" w:rsidRPr="00C3786C" w:rsidRDefault="00C3786C" w:rsidP="007A6B52">
            <w:pPr>
              <w:pStyle w:val="ConsPlusNormal"/>
            </w:pPr>
          </w:p>
        </w:tc>
      </w:tr>
      <w:tr w:rsidR="00C3786C" w:rsidRPr="00C3786C" w:rsidTr="00C3786C">
        <w:tc>
          <w:tcPr>
            <w:tcW w:w="4961" w:type="dxa"/>
            <w:tcBorders>
              <w:top w:val="single" w:sz="4" w:space="0" w:color="auto"/>
            </w:tcBorders>
          </w:tcPr>
          <w:p w:rsidR="00C3786C" w:rsidRPr="00C3786C" w:rsidRDefault="00C3786C" w:rsidP="007A6B52">
            <w:pPr>
              <w:pStyle w:val="ConsPlusNormal"/>
              <w:jc w:val="center"/>
            </w:pPr>
            <w:r w:rsidRPr="00C3786C">
              <w:t>Наименование подразделения МЧС России, предоставляющего государственную услугу</w:t>
            </w:r>
          </w:p>
        </w:tc>
      </w:tr>
      <w:tr w:rsidR="00C3786C" w:rsidRPr="00C3786C" w:rsidTr="00C3786C">
        <w:trPr>
          <w:trHeight w:val="453"/>
        </w:trPr>
        <w:tc>
          <w:tcPr>
            <w:tcW w:w="4961" w:type="dxa"/>
          </w:tcPr>
          <w:p w:rsidR="00C3786C" w:rsidRPr="00C3786C" w:rsidRDefault="00C3786C" w:rsidP="007A6B52">
            <w:pPr>
              <w:pStyle w:val="ConsPlusNormal"/>
            </w:pPr>
            <w:bookmarkStart w:id="0" w:name="_GoBack"/>
            <w:bookmarkEnd w:id="0"/>
          </w:p>
        </w:tc>
      </w:tr>
    </w:tbl>
    <w:p w:rsidR="00C3786C" w:rsidRDefault="00C3786C" w:rsidP="00C3786C">
      <w:pPr>
        <w:pStyle w:val="ConsPlusNormal"/>
        <w:jc w:val="both"/>
      </w:pPr>
      <w:bookmarkStart w:id="1" w:name="Par442"/>
      <w:bookmarkEnd w:id="1"/>
    </w:p>
    <w:p w:rsidR="00C3786C" w:rsidRPr="00C3786C" w:rsidRDefault="00C3786C" w:rsidP="00C3786C">
      <w:pPr>
        <w:pStyle w:val="ConsPlusNormal"/>
        <w:jc w:val="center"/>
      </w:pPr>
      <w:r w:rsidRPr="00C3786C">
        <w:t>Заявление</w:t>
      </w:r>
    </w:p>
    <w:p w:rsidR="00C3786C" w:rsidRDefault="00C3786C" w:rsidP="00C3786C">
      <w:pPr>
        <w:pStyle w:val="ConsPlusNormal"/>
        <w:jc w:val="center"/>
      </w:pPr>
      <w:r w:rsidRPr="00C3786C">
        <w:t>о регистрации декларации пожарной безопасности</w:t>
      </w:r>
    </w:p>
    <w:p w:rsidR="00C3786C" w:rsidRPr="00C3786C" w:rsidRDefault="00C3786C" w:rsidP="00C3786C">
      <w:pPr>
        <w:pStyle w:val="ConsPlusNormal"/>
        <w:jc w:val="both"/>
      </w:pPr>
    </w:p>
    <w:p w:rsidR="00C3786C" w:rsidRPr="00C3786C" w:rsidRDefault="00C3786C" w:rsidP="00C37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786C">
        <w:rPr>
          <w:rFonts w:ascii="Times New Roman" w:hAnsi="Times New Roman" w:cs="Times New Roman"/>
          <w:sz w:val="24"/>
          <w:szCs w:val="24"/>
        </w:rPr>
        <w:t>Прошу зарегистрировать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86C">
        <w:rPr>
          <w:rFonts w:ascii="Times New Roman" w:hAnsi="Times New Roman" w:cs="Times New Roman"/>
          <w:sz w:val="24"/>
          <w:szCs w:val="24"/>
        </w:rPr>
        <w:t>декларацию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86C">
        <w:rPr>
          <w:rFonts w:ascii="Times New Roman" w:hAnsi="Times New Roman" w:cs="Times New Roman"/>
          <w:sz w:val="24"/>
          <w:szCs w:val="24"/>
        </w:rPr>
        <w:t>пожарной безопасности</w:t>
      </w:r>
    </w:p>
    <w:p w:rsidR="00C3786C" w:rsidRPr="00C3786C" w:rsidRDefault="00C3786C" w:rsidP="00C37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3786C" w:rsidRPr="00C3786C" w:rsidRDefault="00C3786C" w:rsidP="00C3786C">
      <w:pPr>
        <w:pStyle w:val="ConsPlusNonformat"/>
        <w:jc w:val="center"/>
        <w:rPr>
          <w:rFonts w:ascii="Times New Roman" w:hAnsi="Times New Roman" w:cs="Times New Roman"/>
        </w:rPr>
      </w:pPr>
      <w:r w:rsidRPr="00C3786C">
        <w:rPr>
          <w:rFonts w:ascii="Times New Roman" w:hAnsi="Times New Roman" w:cs="Times New Roman"/>
        </w:rPr>
        <w:t>полное наименование объекта защиты и адрес объекта защиты</w:t>
      </w:r>
    </w:p>
    <w:p w:rsidR="00C3786C" w:rsidRPr="00C3786C" w:rsidRDefault="00C3786C" w:rsidP="00C37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786C"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номер (за </w:t>
      </w:r>
      <w:r w:rsidRPr="00C3786C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86C">
        <w:rPr>
          <w:rFonts w:ascii="Times New Roman" w:hAnsi="Times New Roman" w:cs="Times New Roman"/>
          <w:sz w:val="24"/>
          <w:szCs w:val="24"/>
        </w:rPr>
        <w:t>физического лица)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3786C" w:rsidRPr="00C3786C" w:rsidRDefault="00C3786C" w:rsidP="00C37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786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3786C" w:rsidRPr="00C3786C" w:rsidRDefault="00C3786C" w:rsidP="00C37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реквизиты документа, подтверждающего право собственности </w:t>
      </w:r>
      <w:r w:rsidRPr="00C3786C">
        <w:rPr>
          <w:rFonts w:ascii="Times New Roman" w:hAnsi="Times New Roman" w:cs="Times New Roman"/>
          <w:sz w:val="24"/>
          <w:szCs w:val="24"/>
        </w:rPr>
        <w:t>на объект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86C">
        <w:rPr>
          <w:rFonts w:ascii="Times New Roman" w:hAnsi="Times New Roman" w:cs="Times New Roman"/>
          <w:sz w:val="24"/>
          <w:szCs w:val="24"/>
        </w:rPr>
        <w:t>защиты или владения объектом защиты на праве хозяйственного 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86C">
        <w:rPr>
          <w:rFonts w:ascii="Times New Roman" w:hAnsi="Times New Roman" w:cs="Times New Roman"/>
          <w:sz w:val="24"/>
          <w:szCs w:val="24"/>
        </w:rPr>
        <w:t xml:space="preserve">оперативного управления либо ином законном </w:t>
      </w:r>
      <w:r>
        <w:rPr>
          <w:rFonts w:ascii="Times New Roman" w:hAnsi="Times New Roman" w:cs="Times New Roman"/>
          <w:sz w:val="24"/>
          <w:szCs w:val="24"/>
        </w:rPr>
        <w:t xml:space="preserve">основании, </w:t>
      </w:r>
      <w:r w:rsidRPr="00C3786C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86C">
        <w:rPr>
          <w:rFonts w:ascii="Times New Roman" w:hAnsi="Times New Roman" w:cs="Times New Roman"/>
          <w:sz w:val="24"/>
          <w:szCs w:val="24"/>
        </w:rPr>
        <w:t>федеральным законом или договором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3786C" w:rsidRDefault="00C3786C" w:rsidP="00C3786C">
      <w:pPr>
        <w:pStyle w:val="ConsPlusNormal"/>
        <w:jc w:val="both"/>
      </w:pPr>
    </w:p>
    <w:p w:rsidR="00C3786C" w:rsidRDefault="00C3786C" w:rsidP="00C3786C">
      <w:pPr>
        <w:pStyle w:val="ConsPlusNormal"/>
        <w:jc w:val="both"/>
      </w:pPr>
    </w:p>
    <w:p w:rsidR="00C3786C" w:rsidRDefault="00C3786C" w:rsidP="00C3786C">
      <w:pPr>
        <w:pStyle w:val="ConsPlusNormal"/>
        <w:jc w:val="both"/>
      </w:pPr>
    </w:p>
    <w:p w:rsidR="00C3786C" w:rsidRDefault="00C3786C" w:rsidP="00C3786C">
      <w:pPr>
        <w:pStyle w:val="ConsPlusNormal"/>
        <w:jc w:val="both"/>
      </w:pPr>
    </w:p>
    <w:p w:rsidR="00C3786C" w:rsidRPr="00C3786C" w:rsidRDefault="00C3786C" w:rsidP="00C3786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409"/>
        <w:gridCol w:w="2888"/>
      </w:tblGrid>
      <w:tr w:rsidR="00C3786C" w:rsidRPr="00C3786C" w:rsidTr="00C3786C">
        <w:tc>
          <w:tcPr>
            <w:tcW w:w="4395" w:type="dxa"/>
            <w:tcBorders>
              <w:bottom w:val="single" w:sz="4" w:space="0" w:color="auto"/>
            </w:tcBorders>
          </w:tcPr>
          <w:p w:rsidR="00C3786C" w:rsidRPr="00C3786C" w:rsidRDefault="00C3786C" w:rsidP="007A6B52">
            <w:pPr>
              <w:pStyle w:val="ConsPlusNormal"/>
            </w:pPr>
          </w:p>
        </w:tc>
        <w:tc>
          <w:tcPr>
            <w:tcW w:w="2409" w:type="dxa"/>
          </w:tcPr>
          <w:p w:rsidR="00C3786C" w:rsidRPr="00C3786C" w:rsidRDefault="00C3786C" w:rsidP="007A6B52">
            <w:pPr>
              <w:pStyle w:val="ConsPlusNormal"/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C3786C" w:rsidRPr="00C3786C" w:rsidRDefault="00C3786C" w:rsidP="007A6B52">
            <w:pPr>
              <w:pStyle w:val="ConsPlusNormal"/>
            </w:pPr>
          </w:p>
        </w:tc>
      </w:tr>
      <w:tr w:rsidR="00C3786C" w:rsidRPr="00C3786C" w:rsidTr="00C3786C">
        <w:trPr>
          <w:trHeight w:val="444"/>
        </w:trPr>
        <w:tc>
          <w:tcPr>
            <w:tcW w:w="4395" w:type="dxa"/>
            <w:tcBorders>
              <w:top w:val="single" w:sz="4" w:space="0" w:color="auto"/>
            </w:tcBorders>
          </w:tcPr>
          <w:p w:rsidR="00C3786C" w:rsidRPr="00C3786C" w:rsidRDefault="00C3786C" w:rsidP="007A6B52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C3786C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2409" w:type="dxa"/>
          </w:tcPr>
          <w:p w:rsidR="00C3786C" w:rsidRPr="00C3786C" w:rsidRDefault="00C3786C" w:rsidP="00C378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C3786C" w:rsidRPr="00C3786C" w:rsidRDefault="00C3786C" w:rsidP="007A6B52">
            <w:pPr>
              <w:pStyle w:val="ConsPlusNormal"/>
              <w:jc w:val="center"/>
              <w:rPr>
                <w:sz w:val="20"/>
                <w:szCs w:val="20"/>
              </w:rPr>
            </w:pPr>
            <w:r w:rsidRPr="00C3786C">
              <w:rPr>
                <w:sz w:val="20"/>
                <w:szCs w:val="20"/>
              </w:rPr>
              <w:t>(подпись)</w:t>
            </w:r>
          </w:p>
        </w:tc>
      </w:tr>
    </w:tbl>
    <w:p w:rsidR="00C3786C" w:rsidRPr="00C3786C" w:rsidRDefault="00C3786C" w:rsidP="00C3786C">
      <w:pPr>
        <w:pStyle w:val="ConsPlusNormal"/>
        <w:jc w:val="both"/>
      </w:pPr>
    </w:p>
    <w:p w:rsidR="00C3786C" w:rsidRPr="00C3786C" w:rsidRDefault="00C3786C" w:rsidP="00C3786C">
      <w:pPr>
        <w:pStyle w:val="ConsPlusNormal"/>
        <w:jc w:val="both"/>
      </w:pPr>
    </w:p>
    <w:p w:rsidR="005312AE" w:rsidRPr="00C3786C" w:rsidRDefault="005312AE">
      <w:pPr>
        <w:rPr>
          <w:rFonts w:ascii="Times New Roman" w:hAnsi="Times New Roman"/>
          <w:sz w:val="24"/>
          <w:szCs w:val="24"/>
        </w:rPr>
      </w:pPr>
    </w:p>
    <w:sectPr w:rsidR="005312AE" w:rsidRPr="00C3786C" w:rsidSect="00C3786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0"/>
    <w:rsid w:val="001638B0"/>
    <w:rsid w:val="005312AE"/>
    <w:rsid w:val="00C3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378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378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Company>Krokoz™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2020-04-27T09:56:00Z</dcterms:created>
  <dcterms:modified xsi:type="dcterms:W3CDTF">2020-04-27T10:03:00Z</dcterms:modified>
</cp:coreProperties>
</file>