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t>Приложение 1</w:t>
      </w:r>
    </w:p>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t xml:space="preserve">к Положению о проведении районного этапа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конкурса видеороликов и детских тематических рисунков-рассказов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в картинках (комиксов) «Огонь </w:t>
      </w:r>
      <w:proofErr w:type="spellStart"/>
      <w:r w:rsidRPr="00631FE3">
        <w:rPr>
          <w:rFonts w:ascii="Times New Roman" w:eastAsia="Calibri" w:hAnsi="Times New Roman" w:cs="Times New Roman"/>
          <w:sz w:val="24"/>
          <w:szCs w:val="24"/>
          <w:lang w:eastAsia="ru-RU"/>
        </w:rPr>
        <w:t>без_опасности</w:t>
      </w:r>
      <w:proofErr w:type="spellEnd"/>
      <w:r w:rsidRPr="00631FE3">
        <w:rPr>
          <w:rFonts w:ascii="Times New Roman" w:eastAsia="Calibri" w:hAnsi="Times New Roman" w:cs="Times New Roman"/>
          <w:sz w:val="24"/>
          <w:szCs w:val="24"/>
          <w:lang w:eastAsia="ru-RU"/>
        </w:rPr>
        <w:t>»</w:t>
      </w:r>
    </w:p>
    <w:p w:rsidR="00631FE3" w:rsidRPr="00631FE3" w:rsidRDefault="00631FE3" w:rsidP="00631FE3">
      <w:pPr>
        <w:pStyle w:val="a4"/>
        <w:jc w:val="center"/>
        <w:rPr>
          <w:rFonts w:ascii="Times New Roman" w:hAnsi="Times New Roman" w:cs="Times New Roman"/>
          <w:b/>
          <w:sz w:val="24"/>
          <w:szCs w:val="24"/>
        </w:rPr>
      </w:pPr>
    </w:p>
    <w:p w:rsidR="00631FE3" w:rsidRPr="00631FE3" w:rsidRDefault="00631FE3" w:rsidP="00631FE3">
      <w:pPr>
        <w:pStyle w:val="a4"/>
        <w:jc w:val="center"/>
        <w:rPr>
          <w:rFonts w:ascii="Times New Roman" w:hAnsi="Times New Roman" w:cs="Times New Roman"/>
          <w:b/>
          <w:sz w:val="24"/>
          <w:szCs w:val="24"/>
        </w:rPr>
      </w:pPr>
    </w:p>
    <w:p w:rsidR="00631FE3" w:rsidRPr="00631FE3" w:rsidRDefault="00631FE3" w:rsidP="00631FE3">
      <w:pPr>
        <w:pStyle w:val="a4"/>
        <w:jc w:val="center"/>
        <w:rPr>
          <w:rFonts w:ascii="Times New Roman" w:hAnsi="Times New Roman" w:cs="Times New Roman"/>
          <w:b/>
          <w:sz w:val="24"/>
          <w:szCs w:val="24"/>
        </w:rPr>
      </w:pPr>
    </w:p>
    <w:p w:rsidR="00631FE3" w:rsidRPr="00631FE3" w:rsidRDefault="00631FE3" w:rsidP="00631FE3">
      <w:pPr>
        <w:pStyle w:val="a4"/>
        <w:jc w:val="center"/>
        <w:rPr>
          <w:rFonts w:ascii="Times New Roman" w:hAnsi="Times New Roman" w:cs="Times New Roman"/>
          <w:b/>
          <w:sz w:val="24"/>
          <w:szCs w:val="24"/>
        </w:rPr>
      </w:pPr>
      <w:r w:rsidRPr="00631FE3">
        <w:rPr>
          <w:rFonts w:ascii="Times New Roman" w:hAnsi="Times New Roman" w:cs="Times New Roman"/>
          <w:b/>
          <w:sz w:val="24"/>
          <w:szCs w:val="24"/>
        </w:rPr>
        <w:t>Заявка участника</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районного этапа </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конкурса видеороликов и детских тематических рисунков-рассказов </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в картинках (комиксов) «Огонь </w:t>
      </w:r>
      <w:proofErr w:type="spellStart"/>
      <w:r w:rsidRPr="00631FE3">
        <w:rPr>
          <w:rFonts w:ascii="Times New Roman" w:hAnsi="Times New Roman" w:cs="Times New Roman"/>
          <w:sz w:val="24"/>
          <w:szCs w:val="24"/>
        </w:rPr>
        <w:t>без_опасности</w:t>
      </w:r>
      <w:proofErr w:type="spellEnd"/>
      <w:r w:rsidRPr="00631FE3">
        <w:rPr>
          <w:rFonts w:ascii="Times New Roman" w:hAnsi="Times New Roman" w:cs="Times New Roman"/>
          <w:sz w:val="24"/>
          <w:szCs w:val="24"/>
        </w:rPr>
        <w:t>»</w:t>
      </w:r>
    </w:p>
    <w:p w:rsidR="00631FE3" w:rsidRPr="00631FE3" w:rsidRDefault="00631FE3" w:rsidP="00631FE3">
      <w:pPr>
        <w:pStyle w:val="a4"/>
        <w:jc w:val="center"/>
        <w:rPr>
          <w:rFonts w:ascii="Times New Roman" w:hAnsi="Times New Roman" w:cs="Times New Roman"/>
          <w:b/>
          <w:sz w:val="24"/>
          <w:szCs w:val="24"/>
        </w:rPr>
      </w:pPr>
    </w:p>
    <w:p w:rsidR="00631FE3" w:rsidRPr="00631FE3" w:rsidRDefault="00631FE3" w:rsidP="00631FE3">
      <w:pPr>
        <w:spacing w:after="0" w:line="240" w:lineRule="auto"/>
        <w:rPr>
          <w:rFonts w:ascii="Times New Roman" w:eastAsia="Times New Roman" w:hAnsi="Times New Roman" w:cs="Times New Roman"/>
          <w:color w:val="000000"/>
          <w:sz w:val="24"/>
          <w:szCs w:val="24"/>
          <w:lang w:eastAsia="ru-RU"/>
        </w:rPr>
      </w:pPr>
    </w:p>
    <w:p w:rsidR="00631FE3" w:rsidRPr="00631FE3" w:rsidRDefault="00631FE3" w:rsidP="00631FE3">
      <w:pPr>
        <w:spacing w:after="0" w:line="240" w:lineRule="auto"/>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Номинация: _______________________</w:t>
      </w:r>
      <w:r w:rsidRPr="00631FE3">
        <w:rPr>
          <w:rFonts w:ascii="Times New Roman" w:eastAsia="Times New Roman" w:hAnsi="Times New Roman" w:cs="Times New Roman"/>
          <w:color w:val="000000"/>
          <w:sz w:val="24"/>
          <w:szCs w:val="24"/>
          <w:lang w:eastAsia="ru-RU"/>
        </w:rPr>
        <w:tab/>
      </w:r>
      <w:r w:rsidRPr="00631FE3">
        <w:rPr>
          <w:rFonts w:ascii="Times New Roman" w:eastAsia="Times New Roman" w:hAnsi="Times New Roman" w:cs="Times New Roman"/>
          <w:color w:val="000000"/>
          <w:sz w:val="24"/>
          <w:szCs w:val="24"/>
          <w:lang w:eastAsia="ru-RU"/>
        </w:rPr>
        <w:tab/>
      </w:r>
    </w:p>
    <w:p w:rsidR="00631FE3" w:rsidRPr="00631FE3" w:rsidRDefault="00631FE3" w:rsidP="00631FE3">
      <w:pPr>
        <w:spacing w:after="0" w:line="240" w:lineRule="auto"/>
        <w:rPr>
          <w:rFonts w:ascii="Times New Roman" w:eastAsia="Times New Roman" w:hAnsi="Times New Roman" w:cs="Times New Roman"/>
          <w:color w:val="000000"/>
          <w:sz w:val="24"/>
          <w:szCs w:val="24"/>
          <w:lang w:eastAsia="ru-RU"/>
        </w:rPr>
      </w:pPr>
    </w:p>
    <w:p w:rsidR="00631FE3" w:rsidRPr="00631FE3" w:rsidRDefault="00631FE3" w:rsidP="00631FE3">
      <w:pPr>
        <w:spacing w:after="0" w:line="240" w:lineRule="auto"/>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Название работы: ____________________</w:t>
      </w:r>
      <w:r w:rsidRPr="00631FE3">
        <w:rPr>
          <w:rFonts w:ascii="Times New Roman" w:eastAsia="Times New Roman" w:hAnsi="Times New Roman" w:cs="Times New Roman"/>
          <w:color w:val="000000"/>
          <w:sz w:val="24"/>
          <w:szCs w:val="24"/>
          <w:lang w:eastAsia="ru-RU"/>
        </w:rPr>
        <w:tab/>
      </w:r>
    </w:p>
    <w:p w:rsidR="00631FE3" w:rsidRPr="00631FE3" w:rsidRDefault="00631FE3" w:rsidP="00631FE3">
      <w:pPr>
        <w:spacing w:after="0" w:line="240" w:lineRule="auto"/>
        <w:jc w:val="center"/>
        <w:rPr>
          <w:rFonts w:ascii="Times New Roman" w:eastAsia="Times New Roman" w:hAnsi="Times New Roman" w:cs="Times New Roman"/>
          <w:b/>
          <w:bCs/>
          <w:color w:val="000000"/>
          <w:sz w:val="24"/>
          <w:szCs w:val="24"/>
          <w:lang w:eastAsia="ru-RU"/>
        </w:rPr>
      </w:pPr>
    </w:p>
    <w:p w:rsidR="00631FE3" w:rsidRPr="00631FE3" w:rsidRDefault="00631FE3" w:rsidP="00631FE3">
      <w:pPr>
        <w:spacing w:after="0" w:line="240" w:lineRule="auto"/>
        <w:jc w:val="center"/>
        <w:rPr>
          <w:rFonts w:ascii="Times New Roman" w:eastAsia="Times New Roman" w:hAnsi="Times New Roman" w:cs="Times New Roman"/>
          <w:b/>
          <w:bCs/>
          <w:color w:val="000000"/>
          <w:sz w:val="24"/>
          <w:szCs w:val="24"/>
          <w:lang w:eastAsia="ru-RU"/>
        </w:rPr>
      </w:pPr>
      <w:r w:rsidRPr="00631FE3">
        <w:rPr>
          <w:rFonts w:ascii="Times New Roman" w:eastAsia="Times New Roman" w:hAnsi="Times New Roman" w:cs="Times New Roman"/>
          <w:b/>
          <w:bCs/>
          <w:color w:val="000000"/>
          <w:sz w:val="24"/>
          <w:szCs w:val="24"/>
          <w:lang w:eastAsia="ru-RU"/>
        </w:rPr>
        <w:t>Анкета участника</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районного этапа </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конкурса видеороликов и детских тематических рисунков-рассказов </w:t>
      </w:r>
    </w:p>
    <w:p w:rsidR="00631FE3" w:rsidRPr="00631FE3" w:rsidRDefault="00631FE3" w:rsidP="00631FE3">
      <w:pPr>
        <w:pStyle w:val="a4"/>
        <w:jc w:val="center"/>
        <w:rPr>
          <w:rFonts w:ascii="Times New Roman" w:hAnsi="Times New Roman" w:cs="Times New Roman"/>
          <w:sz w:val="24"/>
          <w:szCs w:val="24"/>
        </w:rPr>
      </w:pPr>
      <w:r w:rsidRPr="00631FE3">
        <w:rPr>
          <w:rFonts w:ascii="Times New Roman" w:hAnsi="Times New Roman" w:cs="Times New Roman"/>
          <w:sz w:val="24"/>
          <w:szCs w:val="24"/>
        </w:rPr>
        <w:t xml:space="preserve">в картинках (комиксов) «Огонь </w:t>
      </w:r>
      <w:proofErr w:type="spellStart"/>
      <w:r w:rsidRPr="00631FE3">
        <w:rPr>
          <w:rFonts w:ascii="Times New Roman" w:hAnsi="Times New Roman" w:cs="Times New Roman"/>
          <w:sz w:val="24"/>
          <w:szCs w:val="24"/>
        </w:rPr>
        <w:t>без_опасности</w:t>
      </w:r>
      <w:proofErr w:type="spellEnd"/>
      <w:r w:rsidRPr="00631FE3">
        <w:rPr>
          <w:rFonts w:ascii="Times New Roman" w:hAnsi="Times New Roman" w:cs="Times New Roman"/>
          <w:sz w:val="24"/>
          <w:szCs w:val="24"/>
        </w:rPr>
        <w:t>»</w:t>
      </w:r>
    </w:p>
    <w:p w:rsidR="00631FE3" w:rsidRPr="00631FE3" w:rsidRDefault="00631FE3" w:rsidP="00631FE3">
      <w:pPr>
        <w:spacing w:after="0" w:line="240" w:lineRule="auto"/>
        <w:jc w:val="center"/>
        <w:rPr>
          <w:rFonts w:ascii="Times New Roman" w:eastAsia="Times New Roman" w:hAnsi="Times New Roman" w:cs="Times New Roman"/>
          <w:sz w:val="24"/>
          <w:szCs w:val="24"/>
          <w:lang w:eastAsia="ru-RU"/>
        </w:rPr>
      </w:pPr>
    </w:p>
    <w:p w:rsidR="00631FE3" w:rsidRPr="00631FE3" w:rsidRDefault="00631FE3" w:rsidP="00631FE3">
      <w:pPr>
        <w:spacing w:after="0" w:line="240" w:lineRule="auto"/>
        <w:jc w:val="center"/>
        <w:rPr>
          <w:rFonts w:ascii="Times New Roman" w:eastAsia="Times New Roman" w:hAnsi="Times New Roman" w:cs="Times New Roman"/>
          <w:i/>
          <w:color w:val="000000"/>
          <w:sz w:val="20"/>
          <w:szCs w:val="20"/>
          <w:lang w:eastAsia="ru-RU"/>
        </w:rPr>
      </w:pPr>
    </w:p>
    <w:p w:rsidR="00631FE3" w:rsidRPr="00631FE3" w:rsidRDefault="00631FE3" w:rsidP="00631FE3">
      <w:pPr>
        <w:spacing w:after="0" w:line="240" w:lineRule="auto"/>
        <w:jc w:val="center"/>
        <w:rPr>
          <w:rFonts w:ascii="Times New Roman" w:eastAsia="Times New Roman" w:hAnsi="Times New Roman" w:cs="Times New Roman"/>
          <w:i/>
          <w:color w:val="000000"/>
          <w:sz w:val="20"/>
          <w:szCs w:val="20"/>
          <w:lang w:eastAsia="ru-RU"/>
        </w:rPr>
      </w:pPr>
      <w:r w:rsidRPr="00631FE3">
        <w:rPr>
          <w:rFonts w:ascii="Times New Roman" w:eastAsia="Times New Roman" w:hAnsi="Times New Roman" w:cs="Times New Roman"/>
          <w:i/>
          <w:color w:val="000000"/>
          <w:sz w:val="20"/>
          <w:szCs w:val="20"/>
          <w:lang w:eastAsia="ru-RU"/>
        </w:rPr>
        <w:t>(если работа коллективная, пишутся данные на двух авторов)</w:t>
      </w:r>
    </w:p>
    <w:p w:rsidR="00631FE3" w:rsidRPr="00631FE3" w:rsidRDefault="00631FE3" w:rsidP="00631FE3">
      <w:pPr>
        <w:spacing w:after="0" w:line="240" w:lineRule="auto"/>
        <w:jc w:val="center"/>
        <w:rPr>
          <w:rFonts w:ascii="Times New Roman" w:eastAsia="Times New Roman" w:hAnsi="Times New Roman" w:cs="Times New Roman"/>
          <w:i/>
          <w:sz w:val="20"/>
          <w:szCs w:val="20"/>
          <w:lang w:eastAsia="ru-RU"/>
        </w:rPr>
      </w:pPr>
    </w:p>
    <w:tbl>
      <w:tblPr>
        <w:tblW w:w="0" w:type="auto"/>
        <w:jc w:val="center"/>
        <w:tblLayout w:type="fixed"/>
        <w:tblCellMar>
          <w:left w:w="0" w:type="dxa"/>
          <w:right w:w="0" w:type="dxa"/>
        </w:tblCellMar>
        <w:tblLook w:val="04A0" w:firstRow="1" w:lastRow="0" w:firstColumn="1" w:lastColumn="0" w:noHBand="0" w:noVBand="1"/>
      </w:tblPr>
      <w:tblGrid>
        <w:gridCol w:w="595"/>
        <w:gridCol w:w="4273"/>
        <w:gridCol w:w="4129"/>
      </w:tblGrid>
      <w:tr w:rsidR="00631FE3" w:rsidRPr="00631FE3" w:rsidTr="00AF5248">
        <w:trPr>
          <w:trHeight w:hRule="exact" w:val="623"/>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b/>
                <w:sz w:val="24"/>
                <w:szCs w:val="24"/>
                <w:lang w:eastAsia="ru-RU"/>
              </w:rPr>
            </w:pPr>
            <w:r w:rsidRPr="00631FE3">
              <w:rPr>
                <w:rFonts w:ascii="Times New Roman" w:eastAsia="Times New Roman" w:hAnsi="Times New Roman" w:cs="Times New Roman"/>
                <w:b/>
                <w:iCs/>
                <w:color w:val="000000"/>
                <w:sz w:val="24"/>
                <w:szCs w:val="24"/>
                <w:lang w:val="en-US"/>
              </w:rPr>
              <w:t>No</w:t>
            </w:r>
          </w:p>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b/>
                <w:iCs/>
                <w:color w:val="000000"/>
                <w:sz w:val="24"/>
                <w:szCs w:val="24"/>
                <w:lang w:eastAsia="ru-RU"/>
              </w:rPr>
              <w:t>п/п</w:t>
            </w:r>
          </w:p>
        </w:tc>
        <w:tc>
          <w:tcPr>
            <w:tcW w:w="8402" w:type="dxa"/>
            <w:gridSpan w:val="2"/>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exact"/>
              <w:jc w:val="center"/>
              <w:rPr>
                <w:rFonts w:ascii="Times New Roman" w:eastAsia="Times New Roman" w:hAnsi="Times New Roman" w:cs="Times New Roman"/>
                <w:iCs/>
                <w:color w:val="000000"/>
                <w:sz w:val="24"/>
                <w:szCs w:val="24"/>
                <w:lang w:eastAsia="ru-RU"/>
              </w:rPr>
            </w:pPr>
          </w:p>
          <w:p w:rsidR="00631FE3" w:rsidRPr="00631FE3" w:rsidRDefault="00631FE3" w:rsidP="00AF5248">
            <w:pPr>
              <w:spacing w:after="0" w:line="240" w:lineRule="exact"/>
              <w:jc w:val="center"/>
              <w:rPr>
                <w:rFonts w:ascii="Times New Roman" w:eastAsia="Times New Roman" w:hAnsi="Times New Roman" w:cs="Times New Roman"/>
                <w:b/>
                <w:sz w:val="24"/>
                <w:szCs w:val="24"/>
                <w:lang w:eastAsia="ru-RU"/>
              </w:rPr>
            </w:pPr>
            <w:r w:rsidRPr="00631FE3">
              <w:rPr>
                <w:rFonts w:ascii="Times New Roman" w:eastAsia="Times New Roman" w:hAnsi="Times New Roman" w:cs="Times New Roman"/>
                <w:b/>
                <w:iCs/>
                <w:color w:val="000000"/>
                <w:sz w:val="24"/>
                <w:szCs w:val="24"/>
                <w:lang w:eastAsia="ru-RU"/>
              </w:rPr>
              <w:t>Информация об участнике Конкурса</w:t>
            </w:r>
          </w:p>
        </w:tc>
      </w:tr>
      <w:tr w:rsidR="00631FE3" w:rsidRPr="00631FE3" w:rsidTr="00AF5248">
        <w:trPr>
          <w:trHeight w:hRule="exact" w:val="364"/>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1</w:t>
            </w:r>
            <w:r w:rsidRPr="00631FE3">
              <w:rPr>
                <w:rFonts w:ascii="Times New Roman" w:eastAsia="Times New Roman" w:hAnsi="Times New Roman" w:cs="Times New Roman"/>
                <w:b/>
                <w:bCs/>
                <w:color w:val="000000"/>
                <w:sz w:val="17"/>
                <w:szCs w:val="17"/>
                <w:lang w:eastAsia="ru-RU"/>
              </w:rPr>
              <w:t>.</w:t>
            </w:r>
          </w:p>
        </w:tc>
        <w:tc>
          <w:tcPr>
            <w:tcW w:w="4273"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ФИО (полностью)</w:t>
            </w:r>
          </w:p>
        </w:tc>
        <w:tc>
          <w:tcPr>
            <w:tcW w:w="4129" w:type="dxa"/>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425"/>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2.</w:t>
            </w:r>
          </w:p>
        </w:tc>
        <w:tc>
          <w:tcPr>
            <w:tcW w:w="4273"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Число, месяц и год рождения</w:t>
            </w:r>
          </w:p>
        </w:tc>
        <w:tc>
          <w:tcPr>
            <w:tcW w:w="4129" w:type="dxa"/>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414"/>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3.</w:t>
            </w:r>
          </w:p>
        </w:tc>
        <w:tc>
          <w:tcPr>
            <w:tcW w:w="4273"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Домашний адрес</w:t>
            </w:r>
          </w:p>
        </w:tc>
        <w:tc>
          <w:tcPr>
            <w:tcW w:w="4129" w:type="dxa"/>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428"/>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4.</w:t>
            </w:r>
          </w:p>
        </w:tc>
        <w:tc>
          <w:tcPr>
            <w:tcW w:w="4273"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Контактный телефон</w:t>
            </w:r>
          </w:p>
        </w:tc>
        <w:tc>
          <w:tcPr>
            <w:tcW w:w="4129" w:type="dxa"/>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421"/>
          <w:jc w:val="center"/>
        </w:trPr>
        <w:tc>
          <w:tcPr>
            <w:tcW w:w="595"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5.</w:t>
            </w:r>
          </w:p>
        </w:tc>
        <w:tc>
          <w:tcPr>
            <w:tcW w:w="4273" w:type="dxa"/>
            <w:tcBorders>
              <w:top w:val="single" w:sz="4" w:space="0" w:color="auto"/>
              <w:left w:val="single" w:sz="4" w:space="0" w:color="auto"/>
              <w:bottom w:val="nil"/>
              <w:right w:val="nil"/>
            </w:tcBorders>
            <w:shd w:val="clear" w:color="auto" w:fill="FFFFFF"/>
            <w:vAlign w:val="center"/>
            <w:hideMark/>
          </w:tcPr>
          <w:p w:rsidR="00631FE3" w:rsidRPr="00631FE3" w:rsidRDefault="00631FE3" w:rsidP="00AF5248">
            <w:pPr>
              <w:spacing w:after="0" w:line="240" w:lineRule="exact"/>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Адрес электронной почты</w:t>
            </w:r>
          </w:p>
        </w:tc>
        <w:tc>
          <w:tcPr>
            <w:tcW w:w="4129" w:type="dxa"/>
            <w:tcBorders>
              <w:top w:val="single" w:sz="4" w:space="0" w:color="auto"/>
              <w:left w:val="single" w:sz="4" w:space="0" w:color="auto"/>
              <w:bottom w:val="nil"/>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713"/>
          <w:jc w:val="center"/>
        </w:trPr>
        <w:tc>
          <w:tcPr>
            <w:tcW w:w="595" w:type="dxa"/>
            <w:tcBorders>
              <w:top w:val="single" w:sz="4" w:space="0" w:color="auto"/>
              <w:left w:val="single" w:sz="4" w:space="0" w:color="auto"/>
              <w:bottom w:val="single" w:sz="4" w:space="0" w:color="auto"/>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6.</w:t>
            </w:r>
          </w:p>
        </w:tc>
        <w:tc>
          <w:tcPr>
            <w:tcW w:w="4273" w:type="dxa"/>
            <w:tcBorders>
              <w:top w:val="single" w:sz="4" w:space="0" w:color="auto"/>
              <w:left w:val="single" w:sz="4" w:space="0" w:color="auto"/>
              <w:bottom w:val="single" w:sz="4" w:space="0" w:color="auto"/>
              <w:right w:val="nil"/>
            </w:tcBorders>
            <w:shd w:val="clear" w:color="auto" w:fill="FFFFFF"/>
            <w:vAlign w:val="center"/>
            <w:hideMark/>
          </w:tcPr>
          <w:p w:rsidR="00631FE3" w:rsidRPr="00631FE3" w:rsidRDefault="00631FE3" w:rsidP="00AF5248">
            <w:pPr>
              <w:spacing w:after="0" w:line="240" w:lineRule="auto"/>
              <w:ind w:firstLine="77"/>
              <w:rPr>
                <w:rFonts w:ascii="Times New Roman" w:eastAsia="Times New Roman" w:hAnsi="Times New Roman" w:cs="Times New Roman"/>
                <w:sz w:val="24"/>
                <w:szCs w:val="24"/>
                <w:lang w:eastAsia="ru-RU"/>
              </w:rPr>
            </w:pPr>
            <w:r w:rsidRPr="00631FE3">
              <w:rPr>
                <w:rFonts w:ascii="Times New Roman" w:eastAsia="Times New Roman" w:hAnsi="Times New Roman" w:cs="Times New Roman"/>
                <w:color w:val="000000"/>
                <w:sz w:val="24"/>
                <w:szCs w:val="24"/>
                <w:lang w:eastAsia="ru-RU"/>
              </w:rPr>
              <w:t>Место учебы (школа, район, класс) или работы (организация, должность)</w:t>
            </w:r>
          </w:p>
        </w:tc>
        <w:tc>
          <w:tcPr>
            <w:tcW w:w="4129" w:type="dxa"/>
            <w:tcBorders>
              <w:top w:val="single" w:sz="4" w:space="0" w:color="auto"/>
              <w:left w:val="single" w:sz="4" w:space="0" w:color="auto"/>
              <w:bottom w:val="single" w:sz="4" w:space="0" w:color="auto"/>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r w:rsidR="00631FE3" w:rsidRPr="00631FE3" w:rsidTr="00AF5248">
        <w:trPr>
          <w:trHeight w:hRule="exact" w:val="713"/>
          <w:jc w:val="center"/>
        </w:trPr>
        <w:tc>
          <w:tcPr>
            <w:tcW w:w="595" w:type="dxa"/>
            <w:tcBorders>
              <w:top w:val="single" w:sz="4" w:space="0" w:color="auto"/>
              <w:left w:val="single" w:sz="4" w:space="0" w:color="auto"/>
              <w:bottom w:val="single" w:sz="4" w:space="0" w:color="auto"/>
              <w:right w:val="nil"/>
            </w:tcBorders>
            <w:shd w:val="clear" w:color="auto" w:fill="FFFFFF"/>
            <w:vAlign w:val="center"/>
            <w:hideMark/>
          </w:tcPr>
          <w:p w:rsidR="00631FE3" w:rsidRPr="00631FE3" w:rsidRDefault="00631FE3" w:rsidP="00AF5248">
            <w:pPr>
              <w:spacing w:after="0" w:line="240" w:lineRule="exact"/>
              <w:jc w:val="center"/>
              <w:rPr>
                <w:rFonts w:ascii="Times New Roman" w:eastAsia="Times New Roman" w:hAnsi="Times New Roman" w:cs="Times New Roman"/>
                <w:color w:val="000000"/>
                <w:sz w:val="24"/>
                <w:szCs w:val="24"/>
                <w:lang w:eastAsia="ru-RU"/>
              </w:rPr>
            </w:pPr>
            <w:r w:rsidRPr="00631FE3">
              <w:rPr>
                <w:rFonts w:ascii="Times New Roman" w:eastAsia="Times New Roman" w:hAnsi="Times New Roman" w:cs="Times New Roman"/>
                <w:color w:val="000000"/>
                <w:sz w:val="24"/>
                <w:szCs w:val="24"/>
                <w:lang w:eastAsia="ru-RU"/>
              </w:rPr>
              <w:t>7.</w:t>
            </w:r>
          </w:p>
        </w:tc>
        <w:tc>
          <w:tcPr>
            <w:tcW w:w="4273" w:type="dxa"/>
            <w:tcBorders>
              <w:top w:val="single" w:sz="4" w:space="0" w:color="auto"/>
              <w:left w:val="single" w:sz="4" w:space="0" w:color="auto"/>
              <w:bottom w:val="single" w:sz="4" w:space="0" w:color="auto"/>
              <w:right w:val="nil"/>
            </w:tcBorders>
            <w:shd w:val="clear" w:color="auto" w:fill="FFFFFF"/>
            <w:vAlign w:val="center"/>
            <w:hideMark/>
          </w:tcPr>
          <w:p w:rsidR="00631FE3" w:rsidRPr="00631FE3" w:rsidRDefault="00631FE3" w:rsidP="00AF5248">
            <w:pPr>
              <w:spacing w:after="0" w:line="240" w:lineRule="auto"/>
              <w:ind w:firstLine="77"/>
              <w:rPr>
                <w:rFonts w:ascii="Times New Roman" w:eastAsia="Times New Roman" w:hAnsi="Times New Roman" w:cs="Times New Roman"/>
                <w:color w:val="000000"/>
                <w:sz w:val="24"/>
                <w:szCs w:val="24"/>
                <w:lang w:eastAsia="ru-RU"/>
              </w:rPr>
            </w:pPr>
            <w:r w:rsidRPr="00631FE3">
              <w:rPr>
                <w:rFonts w:ascii="Times New Roman" w:eastAsia="Times New Roman" w:hAnsi="Times New Roman" w:cs="Times New Roman"/>
                <w:color w:val="000000"/>
                <w:sz w:val="24"/>
                <w:szCs w:val="24"/>
                <w:lang w:eastAsia="ru-RU"/>
              </w:rPr>
              <w:t>ФИО педагога - куратора работы</w:t>
            </w:r>
          </w:p>
          <w:p w:rsidR="00631FE3" w:rsidRPr="00631FE3" w:rsidRDefault="00631FE3" w:rsidP="00AF5248">
            <w:pPr>
              <w:spacing w:after="0" w:line="240" w:lineRule="auto"/>
              <w:ind w:firstLine="77"/>
              <w:rPr>
                <w:rFonts w:ascii="Times New Roman" w:eastAsia="Times New Roman" w:hAnsi="Times New Roman" w:cs="Times New Roman"/>
                <w:color w:val="000000"/>
                <w:sz w:val="24"/>
                <w:szCs w:val="24"/>
                <w:lang w:eastAsia="ru-RU"/>
              </w:rPr>
            </w:pPr>
            <w:r w:rsidRPr="00631FE3">
              <w:rPr>
                <w:rFonts w:ascii="Times New Roman" w:eastAsia="Times New Roman" w:hAnsi="Times New Roman" w:cs="Times New Roman"/>
                <w:color w:val="000000"/>
                <w:sz w:val="24"/>
                <w:szCs w:val="24"/>
                <w:lang w:eastAsia="ru-RU"/>
              </w:rPr>
              <w:t>(организация, должность, телефон)</w:t>
            </w:r>
          </w:p>
        </w:tc>
        <w:tc>
          <w:tcPr>
            <w:tcW w:w="4129" w:type="dxa"/>
            <w:tcBorders>
              <w:top w:val="single" w:sz="4" w:space="0" w:color="auto"/>
              <w:left w:val="single" w:sz="4" w:space="0" w:color="auto"/>
              <w:bottom w:val="single" w:sz="4" w:space="0" w:color="auto"/>
              <w:right w:val="single" w:sz="4" w:space="0" w:color="auto"/>
            </w:tcBorders>
            <w:shd w:val="clear" w:color="auto" w:fill="FFFFFF"/>
            <w:vAlign w:val="center"/>
          </w:tcPr>
          <w:p w:rsidR="00631FE3" w:rsidRPr="00631FE3" w:rsidRDefault="00631FE3" w:rsidP="00AF5248">
            <w:pPr>
              <w:spacing w:after="0" w:line="240" w:lineRule="auto"/>
              <w:rPr>
                <w:rFonts w:ascii="Times New Roman" w:eastAsia="Times New Roman" w:hAnsi="Times New Roman" w:cs="Times New Roman"/>
                <w:sz w:val="10"/>
                <w:szCs w:val="10"/>
                <w:lang w:eastAsia="ru-RU"/>
              </w:rPr>
            </w:pPr>
          </w:p>
        </w:tc>
      </w:tr>
    </w:tbl>
    <w:p w:rsidR="00631FE3" w:rsidRPr="00631FE3" w:rsidRDefault="00631FE3" w:rsidP="00631FE3">
      <w:pPr>
        <w:spacing w:after="0" w:line="240" w:lineRule="auto"/>
        <w:rPr>
          <w:rFonts w:ascii="Times New Roman" w:eastAsia="Times New Roman" w:hAnsi="Times New Roman" w:cs="Times New Roman"/>
          <w:color w:val="000000"/>
          <w:sz w:val="24"/>
          <w:szCs w:val="24"/>
          <w:lang w:eastAsia="ru-RU"/>
        </w:rPr>
      </w:pPr>
    </w:p>
    <w:p w:rsidR="00631FE3" w:rsidRPr="00631FE3" w:rsidRDefault="00631FE3" w:rsidP="00631FE3">
      <w:pPr>
        <w:pStyle w:val="a4"/>
        <w:rPr>
          <w:rFonts w:ascii="Times New Roman" w:hAnsi="Times New Roman" w:cs="Times New Roman"/>
          <w:i/>
          <w:sz w:val="24"/>
          <w:szCs w:val="24"/>
        </w:rPr>
      </w:pPr>
      <w:r w:rsidRPr="00631FE3">
        <w:rPr>
          <w:rFonts w:ascii="Times New Roman" w:eastAsia="Times New Roman" w:hAnsi="Times New Roman" w:cs="Times New Roman"/>
          <w:color w:val="000000"/>
          <w:sz w:val="24"/>
          <w:szCs w:val="24"/>
          <w:lang w:eastAsia="ru-RU"/>
        </w:rPr>
        <w:t xml:space="preserve">   </w:t>
      </w:r>
      <w:r w:rsidRPr="00631FE3">
        <w:rPr>
          <w:rFonts w:ascii="Times New Roman" w:hAnsi="Times New Roman" w:cs="Times New Roman"/>
          <w:i/>
          <w:sz w:val="24"/>
          <w:szCs w:val="24"/>
        </w:rPr>
        <w:t>Директор ОО (ГБУ ДО, клуба и т.д.)</w:t>
      </w:r>
      <w:r w:rsidRPr="00631FE3">
        <w:rPr>
          <w:rFonts w:ascii="Times New Roman" w:hAnsi="Times New Roman" w:cs="Times New Roman"/>
          <w:i/>
          <w:sz w:val="24"/>
          <w:szCs w:val="24"/>
        </w:rPr>
        <w:tab/>
      </w:r>
      <w:r w:rsidRPr="00631FE3">
        <w:rPr>
          <w:rFonts w:ascii="Times New Roman" w:hAnsi="Times New Roman" w:cs="Times New Roman"/>
          <w:i/>
          <w:sz w:val="24"/>
          <w:szCs w:val="24"/>
        </w:rPr>
        <w:tab/>
        <w:t>__________________  _________________</w:t>
      </w:r>
    </w:p>
    <w:p w:rsidR="00631FE3" w:rsidRPr="00631FE3" w:rsidRDefault="00631FE3" w:rsidP="00631FE3">
      <w:pPr>
        <w:tabs>
          <w:tab w:val="center" w:pos="4677"/>
        </w:tabs>
        <w:rPr>
          <w:rFonts w:ascii="Times New Roman" w:hAnsi="Times New Roman" w:cs="Times New Roman"/>
          <w:sz w:val="20"/>
          <w:szCs w:val="20"/>
        </w:rPr>
      </w:pPr>
      <w:r w:rsidRPr="00631FE3">
        <w:rPr>
          <w:rFonts w:ascii="Times New Roman" w:hAnsi="Times New Roman" w:cs="Times New Roman"/>
          <w:i/>
          <w:sz w:val="24"/>
          <w:szCs w:val="24"/>
        </w:rPr>
        <w:t xml:space="preserve">   Дата, печать                        </w:t>
      </w:r>
      <w:r w:rsidRPr="00631FE3">
        <w:rPr>
          <w:rFonts w:ascii="Times New Roman" w:hAnsi="Times New Roman" w:cs="Times New Roman"/>
          <w:i/>
          <w:sz w:val="20"/>
          <w:szCs w:val="20"/>
        </w:rPr>
        <w:t xml:space="preserve">                                                       </w:t>
      </w:r>
      <w:r w:rsidRPr="00631FE3">
        <w:rPr>
          <w:rFonts w:ascii="Times New Roman" w:hAnsi="Times New Roman" w:cs="Times New Roman"/>
          <w:sz w:val="20"/>
          <w:szCs w:val="20"/>
        </w:rPr>
        <w:t>подпись                             ФИО</w:t>
      </w:r>
    </w:p>
    <w:p w:rsidR="00631FE3" w:rsidRPr="00631FE3" w:rsidRDefault="00631FE3" w:rsidP="00631FE3">
      <w:pPr>
        <w:rPr>
          <w:rFonts w:ascii="Times New Roman" w:hAnsi="Times New Roman" w:cs="Times New Roman"/>
          <w:sz w:val="20"/>
          <w:szCs w:val="20"/>
        </w:rPr>
      </w:pPr>
    </w:p>
    <w:p w:rsidR="00631FE3" w:rsidRPr="00631FE3" w:rsidRDefault="00631FE3" w:rsidP="00631FE3">
      <w:pPr>
        <w:rPr>
          <w:rFonts w:ascii="Times New Roman" w:hAnsi="Times New Roman" w:cs="Times New Roman"/>
          <w:sz w:val="20"/>
          <w:szCs w:val="20"/>
        </w:rPr>
      </w:pPr>
    </w:p>
    <w:p w:rsidR="00631FE3" w:rsidRPr="00631FE3" w:rsidRDefault="00631FE3" w:rsidP="00631FE3">
      <w:pPr>
        <w:rPr>
          <w:rFonts w:ascii="Times New Roman" w:hAnsi="Times New Roman" w:cs="Times New Roman"/>
          <w:sz w:val="20"/>
          <w:szCs w:val="20"/>
        </w:rPr>
      </w:pPr>
    </w:p>
    <w:p w:rsidR="00631FE3" w:rsidRPr="00631FE3" w:rsidRDefault="00631FE3" w:rsidP="00631FE3">
      <w:pPr>
        <w:rPr>
          <w:rFonts w:ascii="Times New Roman" w:hAnsi="Times New Roman" w:cs="Times New Roman"/>
          <w:sz w:val="20"/>
          <w:szCs w:val="20"/>
        </w:rPr>
      </w:pPr>
    </w:p>
    <w:p w:rsidR="00631FE3" w:rsidRPr="00631FE3" w:rsidRDefault="00631FE3" w:rsidP="00631FE3">
      <w:pPr>
        <w:rPr>
          <w:rFonts w:ascii="Times New Roman" w:hAnsi="Times New Roman" w:cs="Times New Roman"/>
          <w:i/>
          <w:sz w:val="20"/>
          <w:szCs w:val="20"/>
        </w:rPr>
      </w:pPr>
      <w:r w:rsidRPr="00631FE3">
        <w:rPr>
          <w:rFonts w:ascii="Times New Roman" w:hAnsi="Times New Roman" w:cs="Times New Roman"/>
          <w:i/>
          <w:sz w:val="20"/>
          <w:szCs w:val="20"/>
        </w:rPr>
        <w:t xml:space="preserve">       Примечание. Заявка оформляется в печатном виде.</w:t>
      </w:r>
    </w:p>
    <w:p w:rsidR="00631FE3" w:rsidRPr="00631FE3" w:rsidRDefault="00631FE3" w:rsidP="00631FE3">
      <w:pPr>
        <w:rPr>
          <w:rFonts w:ascii="Times New Roman" w:hAnsi="Times New Roman" w:cs="Times New Roman"/>
          <w:i/>
        </w:rPr>
      </w:pPr>
    </w:p>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lastRenderedPageBreak/>
        <w:t>Приложение 2</w:t>
      </w:r>
    </w:p>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t xml:space="preserve">к Положению о проведении районного этапа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конкурса видеороликов и детских тематических рисунков-рассказов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в картинках (комиксов) «Огонь </w:t>
      </w:r>
      <w:proofErr w:type="spellStart"/>
      <w:r w:rsidRPr="00631FE3">
        <w:rPr>
          <w:rFonts w:ascii="Times New Roman" w:eastAsia="Calibri" w:hAnsi="Times New Roman" w:cs="Times New Roman"/>
          <w:sz w:val="24"/>
          <w:szCs w:val="24"/>
          <w:lang w:eastAsia="ru-RU"/>
        </w:rPr>
        <w:t>без_опасности</w:t>
      </w:r>
      <w:proofErr w:type="spellEnd"/>
      <w:r w:rsidRPr="00631FE3">
        <w:rPr>
          <w:rFonts w:ascii="Times New Roman" w:eastAsia="Calibri" w:hAnsi="Times New Roman" w:cs="Times New Roman"/>
          <w:sz w:val="24"/>
          <w:szCs w:val="24"/>
          <w:lang w:eastAsia="ru-RU"/>
        </w:rPr>
        <w:t>»</w:t>
      </w:r>
    </w:p>
    <w:p w:rsidR="00631FE3" w:rsidRPr="00631FE3" w:rsidRDefault="00631FE3" w:rsidP="00631FE3">
      <w:pPr>
        <w:pStyle w:val="ConsPlusNormal"/>
        <w:spacing w:line="360" w:lineRule="auto"/>
        <w:jc w:val="center"/>
        <w:rPr>
          <w:rFonts w:ascii="Times New Roman" w:hAnsi="Times New Roman" w:cs="Times New Roman"/>
          <w:b/>
          <w:bCs/>
          <w:sz w:val="28"/>
          <w:szCs w:val="28"/>
        </w:rPr>
      </w:pPr>
    </w:p>
    <w:p w:rsidR="00631FE3" w:rsidRPr="00631FE3" w:rsidRDefault="00631FE3" w:rsidP="00631FE3">
      <w:pPr>
        <w:pStyle w:val="ConsPlusNormal"/>
        <w:spacing w:line="360" w:lineRule="auto"/>
        <w:jc w:val="center"/>
        <w:rPr>
          <w:rFonts w:ascii="Times New Roman" w:hAnsi="Times New Roman" w:cs="Times New Roman"/>
          <w:b/>
          <w:bCs/>
          <w:sz w:val="28"/>
          <w:szCs w:val="28"/>
        </w:rPr>
      </w:pPr>
    </w:p>
    <w:p w:rsidR="00631FE3" w:rsidRPr="00631FE3" w:rsidRDefault="00631FE3" w:rsidP="00631FE3">
      <w:pPr>
        <w:pStyle w:val="ConsPlusNormal"/>
        <w:spacing w:line="360" w:lineRule="auto"/>
        <w:jc w:val="center"/>
        <w:rPr>
          <w:rFonts w:ascii="Times New Roman" w:hAnsi="Times New Roman" w:cs="Times New Roman"/>
          <w:b/>
          <w:bCs/>
          <w:sz w:val="28"/>
          <w:szCs w:val="28"/>
        </w:rPr>
      </w:pPr>
    </w:p>
    <w:p w:rsidR="00631FE3" w:rsidRPr="00631FE3" w:rsidRDefault="00631FE3" w:rsidP="00631FE3">
      <w:pPr>
        <w:pStyle w:val="ConsPlusNormal"/>
        <w:jc w:val="center"/>
        <w:rPr>
          <w:rFonts w:ascii="Times New Roman" w:hAnsi="Times New Roman" w:cs="Times New Roman"/>
          <w:b/>
          <w:bCs/>
          <w:sz w:val="20"/>
        </w:rPr>
      </w:pPr>
      <w:r w:rsidRPr="00631FE3">
        <w:rPr>
          <w:rFonts w:ascii="Times New Roman" w:hAnsi="Times New Roman" w:cs="Times New Roman"/>
          <w:b/>
          <w:bCs/>
          <w:sz w:val="20"/>
        </w:rPr>
        <w:t>СОГЛАСИЕ</w:t>
      </w:r>
    </w:p>
    <w:p w:rsidR="00631FE3" w:rsidRPr="00631FE3" w:rsidRDefault="00631FE3" w:rsidP="00631FE3">
      <w:pPr>
        <w:pStyle w:val="ConsPlusNormal"/>
        <w:jc w:val="center"/>
        <w:rPr>
          <w:rFonts w:ascii="Times New Roman" w:hAnsi="Times New Roman" w:cs="Times New Roman"/>
          <w:b/>
          <w:bCs/>
          <w:sz w:val="20"/>
        </w:rPr>
      </w:pPr>
      <w:r w:rsidRPr="00631FE3">
        <w:rPr>
          <w:rFonts w:ascii="Times New Roman" w:hAnsi="Times New Roman" w:cs="Times New Roman"/>
          <w:b/>
          <w:bCs/>
          <w:sz w:val="20"/>
        </w:rPr>
        <w:t xml:space="preserve">на обработку персональных данных </w:t>
      </w:r>
    </w:p>
    <w:p w:rsidR="00631FE3" w:rsidRPr="00631FE3" w:rsidRDefault="00631FE3" w:rsidP="00631FE3">
      <w:pPr>
        <w:pStyle w:val="ConsPlusNormal"/>
        <w:jc w:val="center"/>
        <w:rPr>
          <w:rFonts w:ascii="Times New Roman" w:hAnsi="Times New Roman" w:cs="Times New Roman"/>
          <w:b/>
          <w:bCs/>
          <w:sz w:val="20"/>
        </w:rPr>
      </w:pPr>
      <w:r w:rsidRPr="00631FE3">
        <w:rPr>
          <w:rFonts w:ascii="Times New Roman" w:hAnsi="Times New Roman" w:cs="Times New Roman"/>
          <w:b/>
          <w:bCs/>
          <w:sz w:val="20"/>
        </w:rPr>
        <w:t xml:space="preserve">(для участия в конкурсе видеороликов и детских тематических рисунков-рассказов в картинках (комиксов) «Огонь </w:t>
      </w:r>
      <w:proofErr w:type="spellStart"/>
      <w:r w:rsidRPr="00631FE3">
        <w:rPr>
          <w:rFonts w:ascii="Times New Roman" w:hAnsi="Times New Roman" w:cs="Times New Roman"/>
          <w:b/>
          <w:bCs/>
          <w:sz w:val="20"/>
        </w:rPr>
        <w:t>без_опасности</w:t>
      </w:r>
      <w:proofErr w:type="spellEnd"/>
      <w:r w:rsidRPr="00631FE3">
        <w:rPr>
          <w:rFonts w:ascii="Times New Roman" w:hAnsi="Times New Roman" w:cs="Times New Roman"/>
          <w:b/>
          <w:bCs/>
          <w:sz w:val="20"/>
        </w:rPr>
        <w:t xml:space="preserve">») </w:t>
      </w:r>
    </w:p>
    <w:p w:rsidR="00631FE3" w:rsidRPr="00631FE3" w:rsidRDefault="00631FE3" w:rsidP="00631FE3">
      <w:pPr>
        <w:pStyle w:val="ConsPlusNormal"/>
        <w:ind w:firstLine="540"/>
        <w:jc w:val="both"/>
        <w:rPr>
          <w:rFonts w:ascii="Times New Roman" w:hAnsi="Times New Roman" w:cs="Times New Roman"/>
          <w:sz w:val="20"/>
        </w:rPr>
      </w:pPr>
    </w:p>
    <w:p w:rsidR="00631FE3" w:rsidRPr="00631FE3" w:rsidRDefault="00631FE3" w:rsidP="00631FE3">
      <w:pPr>
        <w:pStyle w:val="ConsPlusNormal"/>
        <w:ind w:firstLine="567"/>
        <w:jc w:val="both"/>
        <w:rPr>
          <w:rFonts w:ascii="Times New Roman" w:hAnsi="Times New Roman" w:cs="Times New Roman"/>
          <w:sz w:val="20"/>
        </w:rPr>
      </w:pPr>
    </w:p>
    <w:p w:rsidR="00631FE3" w:rsidRPr="00631FE3" w:rsidRDefault="00631FE3" w:rsidP="00631FE3">
      <w:pPr>
        <w:pStyle w:val="ConsPlusNormal"/>
        <w:ind w:firstLine="567"/>
        <w:jc w:val="both"/>
        <w:rPr>
          <w:rFonts w:ascii="Times New Roman" w:hAnsi="Times New Roman" w:cs="Times New Roman"/>
          <w:sz w:val="20"/>
        </w:rPr>
      </w:pPr>
      <w:r w:rsidRPr="00631FE3">
        <w:rPr>
          <w:rFonts w:ascii="Times New Roman" w:hAnsi="Times New Roman" w:cs="Times New Roman"/>
          <w:sz w:val="20"/>
        </w:rPr>
        <w:t>Я, _____________________________________________________________________________________</w:t>
      </w:r>
    </w:p>
    <w:p w:rsidR="00631FE3" w:rsidRPr="00631FE3" w:rsidRDefault="00631FE3" w:rsidP="00631FE3">
      <w:pPr>
        <w:pStyle w:val="ConsPlusNormal"/>
        <w:jc w:val="both"/>
        <w:rPr>
          <w:rFonts w:ascii="Times New Roman" w:hAnsi="Times New Roman" w:cs="Times New Roman"/>
          <w:i/>
          <w:sz w:val="20"/>
          <w:vertAlign w:val="superscript"/>
        </w:rPr>
      </w:pPr>
      <w:r w:rsidRPr="00631FE3">
        <w:rPr>
          <w:rFonts w:ascii="Times New Roman" w:hAnsi="Times New Roman" w:cs="Times New Roman"/>
          <w:sz w:val="20"/>
          <w:vertAlign w:val="superscript"/>
        </w:rPr>
        <w:t xml:space="preserve">                                   (</w:t>
      </w:r>
      <w:r w:rsidRPr="00631FE3">
        <w:rPr>
          <w:rFonts w:ascii="Times New Roman" w:hAnsi="Times New Roman" w:cs="Times New Roman"/>
          <w:i/>
          <w:sz w:val="20"/>
          <w:vertAlign w:val="superscript"/>
        </w:rPr>
        <w:t>ФИО родителя /законного представителя)</w:t>
      </w: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Паспорт: серия _____ №__________выдан_________________________________________________________</w:t>
      </w:r>
    </w:p>
    <w:p w:rsidR="00631FE3" w:rsidRPr="00631FE3" w:rsidRDefault="00631FE3" w:rsidP="00631FE3">
      <w:pPr>
        <w:pStyle w:val="ConsPlusNormal"/>
        <w:jc w:val="both"/>
        <w:rPr>
          <w:rFonts w:ascii="Times New Roman" w:hAnsi="Times New Roman" w:cs="Times New Roman"/>
          <w:sz w:val="20"/>
        </w:rPr>
      </w:pP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_____________________________________________________________________________________________</w:t>
      </w:r>
    </w:p>
    <w:p w:rsidR="00631FE3" w:rsidRPr="00631FE3" w:rsidRDefault="00631FE3" w:rsidP="00631FE3">
      <w:pPr>
        <w:pStyle w:val="ConsPlusNormal"/>
        <w:ind w:firstLine="567"/>
        <w:jc w:val="both"/>
        <w:rPr>
          <w:rFonts w:ascii="Times New Roman" w:hAnsi="Times New Roman" w:cs="Times New Roman"/>
          <w:i/>
          <w:sz w:val="20"/>
          <w:vertAlign w:val="superscript"/>
        </w:rPr>
      </w:pPr>
      <w:r w:rsidRPr="00631FE3">
        <w:rPr>
          <w:rFonts w:ascii="Times New Roman" w:hAnsi="Times New Roman" w:cs="Times New Roman"/>
          <w:sz w:val="20"/>
          <w:vertAlign w:val="superscript"/>
        </w:rPr>
        <w:t xml:space="preserve">                                           </w:t>
      </w:r>
    </w:p>
    <w:p w:rsidR="00631FE3" w:rsidRPr="00631FE3" w:rsidRDefault="00631FE3" w:rsidP="00631FE3">
      <w:pPr>
        <w:pStyle w:val="ConsPlusNormal"/>
        <w:rPr>
          <w:rFonts w:ascii="Times New Roman" w:hAnsi="Times New Roman" w:cs="Times New Roman"/>
          <w:sz w:val="20"/>
        </w:rPr>
      </w:pPr>
      <w:r w:rsidRPr="00631FE3">
        <w:rPr>
          <w:rFonts w:ascii="Times New Roman" w:hAnsi="Times New Roman" w:cs="Times New Roman"/>
          <w:sz w:val="20"/>
        </w:rPr>
        <w:t xml:space="preserve">являюсь законным представителем несовершеннолетнего </w:t>
      </w:r>
    </w:p>
    <w:p w:rsidR="00631FE3" w:rsidRPr="00631FE3" w:rsidRDefault="00631FE3" w:rsidP="00631FE3">
      <w:pPr>
        <w:pStyle w:val="ConsPlusNormal"/>
        <w:rPr>
          <w:rFonts w:ascii="Times New Roman" w:hAnsi="Times New Roman" w:cs="Times New Roman"/>
          <w:sz w:val="20"/>
        </w:rPr>
      </w:pPr>
    </w:p>
    <w:p w:rsidR="00631FE3" w:rsidRPr="00631FE3" w:rsidRDefault="00631FE3" w:rsidP="00631FE3">
      <w:pPr>
        <w:pStyle w:val="ConsPlusNormal"/>
        <w:rPr>
          <w:rFonts w:ascii="Times New Roman" w:hAnsi="Times New Roman" w:cs="Times New Roman"/>
          <w:sz w:val="20"/>
        </w:rPr>
      </w:pPr>
      <w:r w:rsidRPr="00631FE3">
        <w:rPr>
          <w:rFonts w:ascii="Times New Roman" w:hAnsi="Times New Roman" w:cs="Times New Roman"/>
          <w:sz w:val="20"/>
        </w:rPr>
        <w:t>_________________________________________________________________   ___________________________</w:t>
      </w:r>
    </w:p>
    <w:p w:rsidR="00631FE3" w:rsidRPr="00631FE3" w:rsidRDefault="00631FE3" w:rsidP="00631FE3">
      <w:pPr>
        <w:pStyle w:val="ConsPlusNormal"/>
        <w:ind w:firstLine="567"/>
        <w:jc w:val="both"/>
        <w:rPr>
          <w:rFonts w:ascii="Times New Roman" w:hAnsi="Times New Roman" w:cs="Times New Roman"/>
          <w:sz w:val="20"/>
          <w:vertAlign w:val="superscript"/>
        </w:rPr>
      </w:pPr>
      <w:r w:rsidRPr="00631FE3">
        <w:rPr>
          <w:rFonts w:ascii="Times New Roman" w:hAnsi="Times New Roman" w:cs="Times New Roman"/>
          <w:sz w:val="20"/>
          <w:vertAlign w:val="superscript"/>
        </w:rPr>
        <w:t xml:space="preserve">          (ФИО </w:t>
      </w:r>
      <w:proofErr w:type="gramStart"/>
      <w:r w:rsidRPr="00631FE3">
        <w:rPr>
          <w:rFonts w:ascii="Times New Roman" w:hAnsi="Times New Roman" w:cs="Times New Roman"/>
          <w:sz w:val="20"/>
          <w:vertAlign w:val="superscript"/>
        </w:rPr>
        <w:t xml:space="preserve">несовершеннолетнего)   </w:t>
      </w:r>
      <w:proofErr w:type="gramEnd"/>
      <w:r w:rsidRPr="00631FE3">
        <w:rPr>
          <w:rFonts w:ascii="Times New Roman" w:hAnsi="Times New Roman" w:cs="Times New Roman"/>
          <w:sz w:val="20"/>
          <w:vertAlign w:val="superscript"/>
        </w:rPr>
        <w:t xml:space="preserve">                                                                                                                                               (дата рождения)</w:t>
      </w: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 xml:space="preserve">приходящегося мне ____________, проживающего по адресу: </w:t>
      </w:r>
    </w:p>
    <w:p w:rsidR="00631FE3" w:rsidRPr="00631FE3" w:rsidRDefault="00631FE3" w:rsidP="00631FE3">
      <w:pPr>
        <w:pStyle w:val="ConsPlusNormal"/>
        <w:jc w:val="both"/>
        <w:rPr>
          <w:rFonts w:ascii="Times New Roman" w:hAnsi="Times New Roman" w:cs="Times New Roman"/>
          <w:sz w:val="20"/>
        </w:rPr>
      </w:pP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_____________________________________________________________________________________________</w:t>
      </w:r>
    </w:p>
    <w:p w:rsidR="00631FE3" w:rsidRPr="00631FE3" w:rsidRDefault="00631FE3" w:rsidP="00631FE3">
      <w:pPr>
        <w:pStyle w:val="ConsPlusNormal"/>
        <w:jc w:val="both"/>
        <w:rPr>
          <w:rFonts w:ascii="Times New Roman" w:hAnsi="Times New Roman" w:cs="Times New Roman"/>
          <w:sz w:val="20"/>
        </w:rPr>
      </w:pP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_____________________________________________________________________________________________</w:t>
      </w:r>
    </w:p>
    <w:p w:rsidR="00631FE3" w:rsidRPr="00631FE3" w:rsidRDefault="00631FE3" w:rsidP="00631FE3">
      <w:pPr>
        <w:pStyle w:val="ConsPlusNormal"/>
        <w:jc w:val="both"/>
        <w:rPr>
          <w:rFonts w:ascii="Times New Roman" w:hAnsi="Times New Roman" w:cs="Times New Roman"/>
          <w:sz w:val="20"/>
        </w:rPr>
      </w:pPr>
    </w:p>
    <w:p w:rsidR="00631FE3" w:rsidRPr="00631FE3" w:rsidRDefault="00631FE3" w:rsidP="00631FE3">
      <w:pPr>
        <w:pStyle w:val="ConsPlusNormal"/>
        <w:jc w:val="both"/>
        <w:rPr>
          <w:rFonts w:ascii="Times New Roman" w:hAnsi="Times New Roman" w:cs="Times New Roman"/>
          <w:sz w:val="20"/>
        </w:rPr>
      </w:pPr>
      <w:r w:rsidRPr="00631FE3">
        <w:rPr>
          <w:rFonts w:ascii="Times New Roman" w:hAnsi="Times New Roman" w:cs="Times New Roman"/>
          <w:sz w:val="20"/>
        </w:rPr>
        <w:t>даю свое согласие на обработку персональных данных несовершеннолетнего: фамилия, имя, отчество; пол; дата рождения, данные о фактическом месте проживания, а также сведений о родителях (законных представителях): фамилия, имя, отчество, степень родства в отношении несовершеннолетнего.</w:t>
      </w:r>
    </w:p>
    <w:p w:rsidR="00631FE3" w:rsidRPr="00631FE3" w:rsidRDefault="00631FE3" w:rsidP="00631FE3">
      <w:pPr>
        <w:pStyle w:val="ConsPlusNormal"/>
        <w:spacing w:before="220"/>
        <w:ind w:firstLine="540"/>
        <w:jc w:val="both"/>
        <w:rPr>
          <w:rFonts w:ascii="Times New Roman" w:hAnsi="Times New Roman" w:cs="Times New Roman"/>
          <w:sz w:val="20"/>
        </w:rPr>
      </w:pPr>
      <w:r w:rsidRPr="00631FE3">
        <w:rPr>
          <w:rFonts w:ascii="Times New Roman" w:hAnsi="Times New Roman" w:cs="Times New Roman"/>
          <w:sz w:val="20"/>
        </w:rPr>
        <w:t xml:space="preserve">Родитель (законный представитель) дает согласие на использование персональных данных исключительно в целях участия в Конкурсе видеороликов и детских тематических рисунков-рассказов в картинках (комиксов) «Огонь </w:t>
      </w:r>
      <w:proofErr w:type="spellStart"/>
      <w:r w:rsidRPr="00631FE3">
        <w:rPr>
          <w:rFonts w:ascii="Times New Roman" w:hAnsi="Times New Roman" w:cs="Times New Roman"/>
          <w:sz w:val="20"/>
        </w:rPr>
        <w:t>без_опасности</w:t>
      </w:r>
      <w:proofErr w:type="spellEnd"/>
      <w:r w:rsidRPr="00631FE3">
        <w:rPr>
          <w:rFonts w:ascii="Times New Roman" w:hAnsi="Times New Roman" w:cs="Times New Roman"/>
          <w:sz w:val="20"/>
        </w:rPr>
        <w:t>», в том числе при размещении на официальных информационных ресурсах Главного управления МЧС России по г. Санкт-Петербургу, а также интернет-трансляциях мероприятия, работе комиссий по отбору, а также хранении этих данных на бумажных и электронных носителях.</w:t>
      </w:r>
    </w:p>
    <w:p w:rsidR="00631FE3" w:rsidRPr="00631FE3" w:rsidRDefault="00631FE3" w:rsidP="00631FE3">
      <w:pPr>
        <w:pStyle w:val="ConsPlusNormal"/>
        <w:spacing w:before="220"/>
        <w:ind w:firstLine="540"/>
        <w:jc w:val="both"/>
        <w:rPr>
          <w:rFonts w:ascii="Times New Roman" w:hAnsi="Times New Roman" w:cs="Times New Roman"/>
          <w:sz w:val="20"/>
        </w:rPr>
      </w:pPr>
      <w:r w:rsidRPr="00631FE3">
        <w:rPr>
          <w:rFonts w:ascii="Times New Roman" w:hAnsi="Times New Roman" w:cs="Times New Roman"/>
          <w:sz w:val="20"/>
        </w:rPr>
        <w:t>Я проинформирован, что Главное управление МЧС России по г. Санкт-Петербургу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31FE3" w:rsidRPr="00631FE3" w:rsidRDefault="00631FE3" w:rsidP="00631FE3">
      <w:pPr>
        <w:pStyle w:val="ConsPlusNormal"/>
        <w:spacing w:before="220"/>
        <w:ind w:firstLine="540"/>
        <w:jc w:val="both"/>
        <w:rPr>
          <w:rFonts w:ascii="Times New Roman" w:hAnsi="Times New Roman" w:cs="Times New Roman"/>
          <w:sz w:val="20"/>
        </w:rPr>
      </w:pPr>
      <w:r w:rsidRPr="00631FE3">
        <w:rPr>
          <w:rFonts w:ascii="Times New Roman" w:hAnsi="Times New Roman" w:cs="Times New Roman"/>
          <w:sz w:val="20"/>
        </w:rPr>
        <w:t>Данное согласие действует до достижения целей обработки персональных данных или в течение срока хранения информации.</w:t>
      </w:r>
    </w:p>
    <w:p w:rsidR="00631FE3" w:rsidRPr="00631FE3" w:rsidRDefault="00631FE3" w:rsidP="00631FE3">
      <w:pPr>
        <w:pStyle w:val="ConsPlusNormal"/>
        <w:spacing w:before="220"/>
        <w:ind w:firstLine="540"/>
        <w:jc w:val="both"/>
        <w:rPr>
          <w:rFonts w:ascii="Times New Roman" w:hAnsi="Times New Roman" w:cs="Times New Roman"/>
          <w:sz w:val="20"/>
        </w:rPr>
      </w:pPr>
      <w:r w:rsidRPr="00631FE3">
        <w:rPr>
          <w:rFonts w:ascii="Times New Roman" w:hAnsi="Times New Roman" w:cs="Times New Roman"/>
          <w:sz w:val="20"/>
        </w:rPr>
        <w:t>Данное согласие может быть отозвано в любой момент по моему письменному заявлению.</w:t>
      </w:r>
    </w:p>
    <w:p w:rsidR="00631FE3" w:rsidRPr="00631FE3" w:rsidRDefault="00631FE3" w:rsidP="00631FE3">
      <w:pPr>
        <w:pStyle w:val="ConsPlusNormal"/>
        <w:spacing w:before="220"/>
        <w:ind w:firstLine="540"/>
        <w:jc w:val="both"/>
        <w:rPr>
          <w:rFonts w:ascii="Times New Roman" w:hAnsi="Times New Roman" w:cs="Times New Roman"/>
          <w:sz w:val="20"/>
        </w:rPr>
      </w:pPr>
      <w:r w:rsidRPr="00631FE3">
        <w:rPr>
          <w:rFonts w:ascii="Times New Roman" w:hAnsi="Times New Roman" w:cs="Times New Roman"/>
          <w:sz w:val="20"/>
        </w:rPr>
        <w:t>Я подтверждаю, что, давая такое согласие, я действую по собственной воле в интересах своего несовершеннолетнего ребенка.</w:t>
      </w:r>
    </w:p>
    <w:p w:rsidR="00631FE3" w:rsidRPr="00631FE3" w:rsidRDefault="00631FE3" w:rsidP="00631FE3">
      <w:pPr>
        <w:pStyle w:val="ConsPlusNormal"/>
        <w:ind w:firstLine="540"/>
        <w:jc w:val="both"/>
        <w:rPr>
          <w:rFonts w:ascii="Times New Roman" w:hAnsi="Times New Roman" w:cs="Times New Roman"/>
          <w:sz w:val="20"/>
        </w:rPr>
      </w:pPr>
    </w:p>
    <w:p w:rsidR="00631FE3" w:rsidRPr="00631FE3" w:rsidRDefault="00631FE3" w:rsidP="00631FE3">
      <w:pPr>
        <w:pStyle w:val="ConsPlusNormal"/>
        <w:ind w:firstLine="540"/>
        <w:jc w:val="both"/>
        <w:rPr>
          <w:rFonts w:ascii="Times New Roman" w:hAnsi="Times New Roman" w:cs="Times New Roman"/>
          <w:sz w:val="20"/>
        </w:rPr>
      </w:pPr>
    </w:p>
    <w:p w:rsidR="00631FE3" w:rsidRPr="00631FE3" w:rsidRDefault="00631FE3" w:rsidP="00631FE3">
      <w:pPr>
        <w:pStyle w:val="ConsPlusNormal"/>
        <w:ind w:firstLine="540"/>
        <w:jc w:val="both"/>
        <w:rPr>
          <w:rFonts w:ascii="Times New Roman" w:hAnsi="Times New Roman" w:cs="Times New Roman"/>
          <w:sz w:val="20"/>
        </w:rPr>
      </w:pPr>
      <w:r w:rsidRPr="00631FE3">
        <w:rPr>
          <w:rFonts w:ascii="Times New Roman" w:hAnsi="Times New Roman" w:cs="Times New Roman"/>
          <w:sz w:val="20"/>
        </w:rPr>
        <w:t>"___"___________ 20__ г.</w:t>
      </w:r>
    </w:p>
    <w:p w:rsidR="00631FE3" w:rsidRPr="00631FE3" w:rsidRDefault="00631FE3" w:rsidP="00631FE3">
      <w:pPr>
        <w:pStyle w:val="ConsPlusNormal"/>
        <w:ind w:firstLine="540"/>
        <w:jc w:val="both"/>
        <w:rPr>
          <w:rFonts w:ascii="Times New Roman" w:hAnsi="Times New Roman" w:cs="Times New Roman"/>
          <w:sz w:val="20"/>
        </w:rPr>
      </w:pPr>
    </w:p>
    <w:p w:rsidR="00631FE3" w:rsidRPr="00631FE3" w:rsidRDefault="00631FE3" w:rsidP="00631FE3">
      <w:pPr>
        <w:pStyle w:val="ConsPlusNormal"/>
        <w:ind w:firstLine="540"/>
        <w:jc w:val="both"/>
        <w:rPr>
          <w:rFonts w:ascii="Times New Roman" w:hAnsi="Times New Roman" w:cs="Times New Roman"/>
          <w:sz w:val="20"/>
        </w:rPr>
      </w:pPr>
      <w:r w:rsidRPr="00631FE3">
        <w:rPr>
          <w:rFonts w:ascii="Times New Roman" w:hAnsi="Times New Roman" w:cs="Times New Roman"/>
          <w:sz w:val="20"/>
        </w:rPr>
        <w:t>Родитель (законный представитель):</w:t>
      </w:r>
    </w:p>
    <w:p w:rsidR="00631FE3" w:rsidRPr="00631FE3" w:rsidRDefault="00631FE3" w:rsidP="00631FE3">
      <w:pPr>
        <w:pStyle w:val="ConsPlusNormal"/>
        <w:spacing w:before="220"/>
        <w:ind w:firstLine="540"/>
        <w:jc w:val="both"/>
        <w:rPr>
          <w:rFonts w:ascii="Times New Roman" w:hAnsi="Times New Roman" w:cs="Times New Roman"/>
          <w:sz w:val="20"/>
        </w:rPr>
        <w:sectPr w:rsidR="00631FE3" w:rsidRPr="00631FE3">
          <w:pgSz w:w="11906" w:h="16838"/>
          <w:pgMar w:top="1134" w:right="850" w:bottom="1134" w:left="1701" w:header="708" w:footer="708" w:gutter="0"/>
          <w:cols w:space="708"/>
          <w:docGrid w:linePitch="360"/>
        </w:sectPr>
      </w:pPr>
      <w:r w:rsidRPr="00631FE3">
        <w:rPr>
          <w:rFonts w:ascii="Times New Roman" w:hAnsi="Times New Roman" w:cs="Times New Roman"/>
          <w:sz w:val="20"/>
        </w:rPr>
        <w:t>_____________ (подпись)/________________________ (Ф.И.О.)</w:t>
      </w:r>
      <w:r w:rsidRPr="00631FE3">
        <w:rPr>
          <w:rFonts w:ascii="Times New Roman" w:hAnsi="Times New Roman" w:cs="Times New Roman"/>
          <w:sz w:val="20"/>
        </w:rPr>
        <w:br w:type="page"/>
      </w:r>
    </w:p>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lastRenderedPageBreak/>
        <w:t>Приложение 3</w:t>
      </w:r>
    </w:p>
    <w:p w:rsidR="00631FE3" w:rsidRPr="00631FE3" w:rsidRDefault="00631FE3" w:rsidP="00631FE3">
      <w:pPr>
        <w:pStyle w:val="a4"/>
        <w:jc w:val="right"/>
        <w:rPr>
          <w:rFonts w:ascii="Times New Roman" w:hAnsi="Times New Roman" w:cs="Times New Roman"/>
          <w:sz w:val="24"/>
          <w:szCs w:val="24"/>
        </w:rPr>
      </w:pPr>
      <w:r w:rsidRPr="00631FE3">
        <w:rPr>
          <w:rFonts w:ascii="Times New Roman" w:hAnsi="Times New Roman" w:cs="Times New Roman"/>
          <w:sz w:val="24"/>
          <w:szCs w:val="24"/>
        </w:rPr>
        <w:t xml:space="preserve">к Положению о проведении районного этапа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конкурса видеороликов и детских тематических рисунков-рассказов </w:t>
      </w:r>
    </w:p>
    <w:p w:rsidR="00631FE3" w:rsidRPr="00631FE3" w:rsidRDefault="00631FE3" w:rsidP="00631FE3">
      <w:pPr>
        <w:widowControl w:val="0"/>
        <w:spacing w:after="0" w:line="240" w:lineRule="auto"/>
        <w:jc w:val="right"/>
        <w:rPr>
          <w:rFonts w:ascii="Times New Roman" w:eastAsia="Calibri" w:hAnsi="Times New Roman" w:cs="Times New Roman"/>
          <w:sz w:val="24"/>
          <w:szCs w:val="24"/>
          <w:lang w:eastAsia="ru-RU"/>
        </w:rPr>
      </w:pPr>
      <w:r w:rsidRPr="00631FE3">
        <w:rPr>
          <w:rFonts w:ascii="Times New Roman" w:eastAsia="Calibri" w:hAnsi="Times New Roman" w:cs="Times New Roman"/>
          <w:sz w:val="24"/>
          <w:szCs w:val="24"/>
          <w:lang w:eastAsia="ru-RU"/>
        </w:rPr>
        <w:t xml:space="preserve">в картинках (комиксов) «Огонь </w:t>
      </w:r>
      <w:proofErr w:type="spellStart"/>
      <w:r w:rsidRPr="00631FE3">
        <w:rPr>
          <w:rFonts w:ascii="Times New Roman" w:eastAsia="Calibri" w:hAnsi="Times New Roman" w:cs="Times New Roman"/>
          <w:sz w:val="24"/>
          <w:szCs w:val="24"/>
          <w:lang w:eastAsia="ru-RU"/>
        </w:rPr>
        <w:t>без_опасности</w:t>
      </w:r>
      <w:proofErr w:type="spellEnd"/>
      <w:r w:rsidRPr="00631FE3">
        <w:rPr>
          <w:rFonts w:ascii="Times New Roman" w:eastAsia="Calibri" w:hAnsi="Times New Roman" w:cs="Times New Roman"/>
          <w:sz w:val="24"/>
          <w:szCs w:val="24"/>
          <w:lang w:eastAsia="ru-RU"/>
        </w:rPr>
        <w:t>»</w:t>
      </w:r>
    </w:p>
    <w:p w:rsidR="00631FE3" w:rsidRPr="00631FE3" w:rsidRDefault="00631FE3" w:rsidP="00631FE3">
      <w:pPr>
        <w:jc w:val="center"/>
        <w:rPr>
          <w:rFonts w:ascii="Times New Roman" w:hAnsi="Times New Roman" w:cs="Times New Roman"/>
          <w:b/>
          <w:sz w:val="24"/>
          <w:szCs w:val="24"/>
        </w:rPr>
      </w:pPr>
    </w:p>
    <w:p w:rsidR="00631FE3" w:rsidRPr="00631FE3" w:rsidRDefault="00631FE3" w:rsidP="00631FE3">
      <w:pPr>
        <w:jc w:val="center"/>
        <w:rPr>
          <w:rFonts w:ascii="Times New Roman" w:hAnsi="Times New Roman" w:cs="Times New Roman"/>
          <w:b/>
          <w:sz w:val="24"/>
          <w:szCs w:val="24"/>
        </w:rPr>
      </w:pPr>
      <w:r w:rsidRPr="00631FE3">
        <w:rPr>
          <w:rFonts w:ascii="Times New Roman" w:hAnsi="Times New Roman" w:cs="Times New Roman"/>
          <w:b/>
          <w:sz w:val="24"/>
          <w:szCs w:val="24"/>
        </w:rPr>
        <w:t xml:space="preserve">Оценочная ведомость районного этапа Санкт-Петербургского конкурса видеороликов и детских тематических рисунков-рассказов в картинках (комиксов) «Огонь </w:t>
      </w:r>
      <w:proofErr w:type="spellStart"/>
      <w:r w:rsidRPr="00631FE3">
        <w:rPr>
          <w:rFonts w:ascii="Times New Roman" w:hAnsi="Times New Roman" w:cs="Times New Roman"/>
          <w:b/>
          <w:sz w:val="24"/>
          <w:szCs w:val="24"/>
        </w:rPr>
        <w:t>без_опасности</w:t>
      </w:r>
      <w:proofErr w:type="spellEnd"/>
      <w:r w:rsidRPr="00631FE3">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7"/>
        <w:gridCol w:w="7323"/>
      </w:tblGrid>
      <w:tr w:rsidR="00631FE3" w:rsidRPr="00631FE3" w:rsidTr="00AF5248">
        <w:tc>
          <w:tcPr>
            <w:tcW w:w="7847" w:type="dxa"/>
          </w:tcPr>
          <w:p w:rsidR="00631FE3" w:rsidRPr="00631FE3" w:rsidRDefault="00631FE3" w:rsidP="00AF5248">
            <w:pPr>
              <w:jc w:val="center"/>
              <w:rPr>
                <w:rFonts w:ascii="Times New Roman" w:hAnsi="Times New Roman" w:cs="Times New Roman"/>
                <w:b/>
                <w:sz w:val="24"/>
                <w:szCs w:val="24"/>
              </w:rPr>
            </w:pPr>
          </w:p>
        </w:tc>
        <w:tc>
          <w:tcPr>
            <w:tcW w:w="7847" w:type="dxa"/>
          </w:tcPr>
          <w:p w:rsidR="00631FE3" w:rsidRPr="00631FE3" w:rsidRDefault="00631FE3" w:rsidP="00AF5248">
            <w:pPr>
              <w:jc w:val="right"/>
              <w:rPr>
                <w:rFonts w:ascii="Times New Roman" w:hAnsi="Times New Roman" w:cs="Times New Roman"/>
                <w:b/>
                <w:sz w:val="24"/>
                <w:szCs w:val="24"/>
              </w:rPr>
            </w:pPr>
            <w:proofErr w:type="spellStart"/>
            <w:r w:rsidRPr="00631FE3">
              <w:rPr>
                <w:rFonts w:ascii="Times New Roman" w:hAnsi="Times New Roman" w:cs="Times New Roman"/>
                <w:b/>
                <w:sz w:val="24"/>
                <w:szCs w:val="24"/>
              </w:rPr>
              <w:t>дд.мм.гг</w:t>
            </w:r>
            <w:proofErr w:type="spellEnd"/>
            <w:r w:rsidRPr="00631FE3">
              <w:rPr>
                <w:rFonts w:ascii="Times New Roman" w:hAnsi="Times New Roman" w:cs="Times New Roman"/>
                <w:b/>
                <w:sz w:val="24"/>
                <w:szCs w:val="24"/>
              </w:rPr>
              <w:t>.</w:t>
            </w:r>
          </w:p>
        </w:tc>
      </w:tr>
    </w:tbl>
    <w:p w:rsidR="00631FE3" w:rsidRPr="00631FE3" w:rsidRDefault="00631FE3" w:rsidP="00631FE3">
      <w:pPr>
        <w:jc w:val="center"/>
        <w:rPr>
          <w:rFonts w:ascii="Times New Roman" w:hAnsi="Times New Roman" w:cs="Times New Roman"/>
          <w:b/>
          <w:sz w:val="24"/>
          <w:szCs w:val="24"/>
        </w:rPr>
      </w:pPr>
    </w:p>
    <w:p w:rsidR="00631FE3" w:rsidRPr="00631FE3" w:rsidRDefault="00631FE3" w:rsidP="00631FE3">
      <w:pPr>
        <w:ind w:firstLine="709"/>
        <w:rPr>
          <w:rFonts w:ascii="Times New Roman" w:hAnsi="Times New Roman" w:cs="Times New Roman"/>
          <w:b/>
          <w:sz w:val="24"/>
          <w:szCs w:val="24"/>
        </w:rPr>
      </w:pPr>
      <w:r w:rsidRPr="00631FE3">
        <w:rPr>
          <w:rFonts w:ascii="Times New Roman" w:hAnsi="Times New Roman" w:cs="Times New Roman"/>
          <w:b/>
          <w:sz w:val="24"/>
          <w:szCs w:val="24"/>
        </w:rPr>
        <w:t>Номинации:</w:t>
      </w:r>
    </w:p>
    <w:p w:rsidR="00631FE3" w:rsidRPr="00631FE3" w:rsidRDefault="00631FE3" w:rsidP="00631FE3">
      <w:pPr>
        <w:spacing w:after="0" w:line="0" w:lineRule="atLeast"/>
        <w:ind w:firstLine="709"/>
        <w:rPr>
          <w:rFonts w:ascii="Times New Roman" w:hAnsi="Times New Roman" w:cs="Times New Roman"/>
          <w:sz w:val="24"/>
          <w:szCs w:val="24"/>
          <w:lang w:val="en-US"/>
        </w:rPr>
      </w:pPr>
      <w:r w:rsidRPr="00631FE3">
        <w:rPr>
          <w:rFonts w:ascii="Times New Roman" w:hAnsi="Times New Roman" w:cs="Times New Roman"/>
          <w:sz w:val="24"/>
          <w:szCs w:val="24"/>
        </w:rPr>
        <w:t>1.</w:t>
      </w:r>
      <w:r w:rsidRPr="00631FE3">
        <w:rPr>
          <w:rFonts w:ascii="Times New Roman" w:hAnsi="Times New Roman" w:cs="Times New Roman"/>
          <w:sz w:val="24"/>
          <w:szCs w:val="24"/>
        </w:rPr>
        <w:tab/>
        <w:t>Комикс</w:t>
      </w:r>
      <w:r w:rsidRPr="00631FE3">
        <w:rPr>
          <w:rFonts w:ascii="Times New Roman" w:hAnsi="Times New Roman" w:cs="Times New Roman"/>
          <w:sz w:val="24"/>
          <w:szCs w:val="24"/>
          <w:lang w:val="en-GB"/>
        </w:rPr>
        <w:t>;</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2.</w:t>
      </w:r>
      <w:r w:rsidRPr="00631FE3">
        <w:rPr>
          <w:rFonts w:ascii="Times New Roman" w:hAnsi="Times New Roman" w:cs="Times New Roman"/>
          <w:sz w:val="24"/>
          <w:szCs w:val="24"/>
        </w:rPr>
        <w:tab/>
        <w:t>Видеоролик.</w:t>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Тематика номинации «КОМИКС»:</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«Супергерои против огня: защитники безопасности в борьбе с пламенем»;</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«Сказочный мир безопасности: истории о добрых силовых героях, защищающих от пожара»;</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«Фантастические хроники: комиксы о будущем безопасности и технологиях пожаротушения»;</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«Космические приключения: герои в борьбе с пожарами на других планетах и космических объектах»;</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«Безопасность дома»;</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«Дружина юных пожарных (ДЮП) на страже безопасности»;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«Номер 112»;</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«Опасная пиротехника»;</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«Опасные природные явления».</w:t>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Тематика номинации «ВИДЕОРОЛИК»:</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«Безопасность в каждом кадре»;</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«Безопасный дом: как обезопасить свой дом от пожаров»;</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«Безопасность на кухне: правила пожарной безопасности при готовке»;</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«Правила использования электроприборов: как избежать возгораний от электроники»;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lastRenderedPageBreak/>
        <w:t>-</w:t>
      </w:r>
      <w:r w:rsidRPr="00631FE3">
        <w:rPr>
          <w:rFonts w:ascii="Times New Roman" w:hAnsi="Times New Roman" w:cs="Times New Roman"/>
          <w:sz w:val="24"/>
          <w:szCs w:val="24"/>
        </w:rPr>
        <w:tab/>
        <w:t>«Ознакомление с первичными средствами пожаротушения»;</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«Обучение мерам пожарной безопасности»;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«Профилактика пожаров от шалости детей с огнем»;</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«Правила пожарной безопасности при использовании пиротехники»;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«Правила пожарной безопасности при установке и украшении новогодней елки»;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w:t>
      </w:r>
      <w:r w:rsidRPr="00631FE3">
        <w:rPr>
          <w:rFonts w:ascii="Times New Roman" w:hAnsi="Times New Roman" w:cs="Times New Roman"/>
          <w:sz w:val="24"/>
          <w:szCs w:val="24"/>
        </w:rPr>
        <w:tab/>
        <w:t>«</w:t>
      </w:r>
      <w:proofErr w:type="spellStart"/>
      <w:r w:rsidRPr="00631FE3">
        <w:rPr>
          <w:rFonts w:ascii="Times New Roman" w:hAnsi="Times New Roman" w:cs="Times New Roman"/>
          <w:sz w:val="24"/>
          <w:szCs w:val="24"/>
        </w:rPr>
        <w:t>Видеоинструкция</w:t>
      </w:r>
      <w:proofErr w:type="spellEnd"/>
      <w:r w:rsidRPr="00631FE3">
        <w:rPr>
          <w:rFonts w:ascii="Times New Roman" w:hAnsi="Times New Roman" w:cs="Times New Roman"/>
          <w:sz w:val="24"/>
          <w:szCs w:val="24"/>
        </w:rPr>
        <w:t xml:space="preserve"> по эвакуации из здания в случае пожара».</w:t>
      </w: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Требования к представленным работам в номинации «КОМИКС»:</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В номинации «комикс» участникам предлагается придумать оригинальный сюжет, соответствующий одной из выбранных тематик и нарисовать историю в виде комиксов. «Героем» комикса может стать любой персонаж, созданный им собственноручно и не повторяющий образец с иллюстрации других книжных изданий, мультфильма или компьютерной игры.</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Истории, повторяющие сюжеты мультфильмов или комиксов, созданных другими авторами, к участию не принимаются.</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Комикс должен содержать от 9 до 12 кадров – фрагментов истории.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Все фрагменты должны быть расположены на одном листе формата А4 без переносов на следующий лист (допустимый объем для комикса не более двух листов А4, без учёта обложки, которая оформляется отдельным листом и по желанию автора). Поля для полотна А4 размер 0,5 см по бокам и 1 см снизу и сверху. Последовательность - слева направо и сверху вниз.</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Каждый кадр должен сопровождаться кратким текстом на русском языке (допускается стихотворная форма). Диалоги персонажей размещаются, в том числе в «пузырях» или «баллонах», в соответствии с подачей реплик.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Текст повествования истории (если он необходим) размещается внизу каждого кадра.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Работы, представленные на конкурс, могут быть выполнены в форме: живописи - акварель, гуашь, масло и графики - карандаш, пастель.</w:t>
      </w:r>
      <w:r w:rsidRPr="00631FE3">
        <w:rPr>
          <w:rFonts w:ascii="Times New Roman" w:hAnsi="Times New Roman" w:cs="Times New Roman"/>
          <w:sz w:val="24"/>
          <w:szCs w:val="24"/>
        </w:rPr>
        <w:tab/>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Требования к представленным работам в номинации «ВИДЕОРОЛИК»:</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В номинации «видеоролик» участники создают видеоролики, посвященные актуальной теме противопожарной безопасности.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Обучение населения правилам поведения при пожаре, информирование о причинах возникновения пожаров, демонстрация средств пожаротушения, оказание первой помощи пострадавшим, </w:t>
      </w:r>
      <w:proofErr w:type="spellStart"/>
      <w:r w:rsidRPr="00631FE3">
        <w:rPr>
          <w:rFonts w:ascii="Times New Roman" w:hAnsi="Times New Roman" w:cs="Times New Roman"/>
          <w:sz w:val="24"/>
          <w:szCs w:val="24"/>
        </w:rPr>
        <w:t>видеоинструкция</w:t>
      </w:r>
      <w:proofErr w:type="spellEnd"/>
      <w:r w:rsidRPr="00631FE3">
        <w:rPr>
          <w:rFonts w:ascii="Times New Roman" w:hAnsi="Times New Roman" w:cs="Times New Roman"/>
          <w:sz w:val="24"/>
          <w:szCs w:val="24"/>
        </w:rPr>
        <w:t xml:space="preserve"> и т.д.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Также это может быть документальный фильм о работе пожарных или история спасения людей из огня и т.д.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К конкурсу принимаются видеоролики, удовлетворяющие следующим требованиям:</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видеоролики собственного производства без использования кадров, снятых или сгенерированных не конкурсантами;</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видеоролики снятые и смонтированные в вертикальном положении (</w:t>
      </w:r>
      <w:proofErr w:type="spellStart"/>
      <w:r w:rsidRPr="00631FE3">
        <w:rPr>
          <w:rFonts w:ascii="Times New Roman" w:hAnsi="Times New Roman" w:cs="Times New Roman"/>
          <w:sz w:val="24"/>
          <w:szCs w:val="24"/>
        </w:rPr>
        <w:t>рилс</w:t>
      </w:r>
      <w:proofErr w:type="spellEnd"/>
      <w:r w:rsidRPr="00631FE3">
        <w:rPr>
          <w:rFonts w:ascii="Times New Roman" w:hAnsi="Times New Roman" w:cs="Times New Roman"/>
          <w:sz w:val="24"/>
          <w:szCs w:val="24"/>
        </w:rPr>
        <w:t>/</w:t>
      </w:r>
      <w:proofErr w:type="spellStart"/>
      <w:r w:rsidRPr="00631FE3">
        <w:rPr>
          <w:rFonts w:ascii="Times New Roman" w:hAnsi="Times New Roman" w:cs="Times New Roman"/>
          <w:sz w:val="24"/>
          <w:szCs w:val="24"/>
        </w:rPr>
        <w:t>сторис</w:t>
      </w:r>
      <w:proofErr w:type="spellEnd"/>
      <w:r w:rsidRPr="00631FE3">
        <w:rPr>
          <w:rFonts w:ascii="Times New Roman" w:hAnsi="Times New Roman" w:cs="Times New Roman"/>
          <w:sz w:val="24"/>
          <w:szCs w:val="24"/>
        </w:rPr>
        <w:t>/</w:t>
      </w:r>
      <w:proofErr w:type="spellStart"/>
      <w:r w:rsidRPr="00631FE3">
        <w:rPr>
          <w:rFonts w:ascii="Times New Roman" w:hAnsi="Times New Roman" w:cs="Times New Roman"/>
          <w:sz w:val="24"/>
          <w:szCs w:val="24"/>
        </w:rPr>
        <w:t>шортс</w:t>
      </w:r>
      <w:proofErr w:type="spellEnd"/>
      <w:r w:rsidRPr="00631FE3">
        <w:rPr>
          <w:rFonts w:ascii="Times New Roman" w:hAnsi="Times New Roman" w:cs="Times New Roman"/>
          <w:sz w:val="24"/>
          <w:szCs w:val="24"/>
        </w:rPr>
        <w:t>), в формате MP4. Общепринятый размер и соотношение сторон для этого формата - 9:16. Разрешение видеоматериалов – HD и FHD (1920х1080, 1280х720 или 1080х1920, 720х1280, 600х1067 для вертикально ориентированных видеороликов). Приветствуется частота смены кадров 25 кадров в секунду. Продолжительность конкурсных материалов от 15 до 30 секунд, поэтому важно создать короткое и выразительное видео, которое быстро привлечет внимание аудитории.</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lastRenderedPageBreak/>
        <w:t>В конкурсе могут принимать участие только авторские работы. Запрещается присвоение чужих работ, изменение или копирование их частей.</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Право принять участие предоставляется в каждой из перечисленных номинаций (не более 1 работы от группы или участника в одной номинации). </w:t>
      </w:r>
    </w:p>
    <w:p w:rsidR="00631FE3" w:rsidRPr="00631FE3" w:rsidRDefault="00631FE3" w:rsidP="00631FE3">
      <w:pPr>
        <w:spacing w:after="0" w:line="0" w:lineRule="atLeast"/>
        <w:ind w:firstLine="709"/>
        <w:jc w:val="both"/>
        <w:rPr>
          <w:rFonts w:ascii="Times New Roman" w:hAnsi="Times New Roman" w:cs="Times New Roman"/>
          <w:sz w:val="24"/>
          <w:szCs w:val="24"/>
        </w:rPr>
      </w:pPr>
      <w:r w:rsidRPr="00631FE3">
        <w:rPr>
          <w:rFonts w:ascii="Times New Roman" w:hAnsi="Times New Roman" w:cs="Times New Roman"/>
          <w:sz w:val="24"/>
          <w:szCs w:val="24"/>
        </w:rPr>
        <w:t>К участию в конкурсе не принимаются комиксы, видеоролики, не отвечающие техническим требованиям, указанным выше, нарушающие права третьих лиц, носящие рекламный характер, и нарушающие требования правил конкурса и/или законодательство РФ.</w:t>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Критерии оценки:</w:t>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Критерии оценки работы в номинации «КОМИКС»:</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1. Оригинальность и творческий подход к созданию сюжета и персонажей.</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2. Визуальное исполнение: качество рисунков, цветовая гамма, композиция.</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3. Ясность и логичность сюжета, понятность для целевой аудитории.</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4. Соответствие тематике и стилю детского комикса.</w:t>
      </w:r>
    </w:p>
    <w:p w:rsidR="00631FE3" w:rsidRPr="00631FE3" w:rsidRDefault="00631FE3" w:rsidP="00631FE3">
      <w:pPr>
        <w:spacing w:after="0" w:line="0" w:lineRule="atLeast"/>
        <w:ind w:firstLine="709"/>
        <w:rPr>
          <w:rFonts w:ascii="Times New Roman" w:hAnsi="Times New Roman" w:cs="Times New Roman"/>
          <w:sz w:val="24"/>
          <w:szCs w:val="24"/>
        </w:rPr>
      </w:pPr>
    </w:p>
    <w:p w:rsidR="00631FE3" w:rsidRPr="00631FE3" w:rsidRDefault="00631FE3" w:rsidP="00631FE3">
      <w:pPr>
        <w:spacing w:after="0" w:line="0" w:lineRule="atLeast"/>
        <w:ind w:firstLine="709"/>
        <w:rPr>
          <w:rFonts w:ascii="Times New Roman" w:hAnsi="Times New Roman" w:cs="Times New Roman"/>
          <w:b/>
          <w:sz w:val="24"/>
          <w:szCs w:val="24"/>
        </w:rPr>
      </w:pPr>
      <w:r w:rsidRPr="00631FE3">
        <w:rPr>
          <w:rFonts w:ascii="Times New Roman" w:hAnsi="Times New Roman" w:cs="Times New Roman"/>
          <w:b/>
          <w:sz w:val="24"/>
          <w:szCs w:val="24"/>
        </w:rPr>
        <w:t>Критерии оценки работы в номинации «ВИДЕОРОЛИК»:</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1. Качество съемки: четкость изображения, звука, монтаж.</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2. Оригинальность и творческий подход к сюжету и обработке видео.</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3. Продуманность и интересность истории, способной увлечь и заинтриговать зрителя.</w:t>
      </w:r>
    </w:p>
    <w:p w:rsidR="00631FE3" w:rsidRPr="00631FE3" w:rsidRDefault="00631FE3" w:rsidP="00631FE3">
      <w:pPr>
        <w:spacing w:after="0" w:line="0" w:lineRule="atLeast"/>
        <w:ind w:firstLine="709"/>
        <w:rPr>
          <w:rFonts w:ascii="Times New Roman" w:hAnsi="Times New Roman" w:cs="Times New Roman"/>
          <w:sz w:val="24"/>
          <w:szCs w:val="24"/>
        </w:rPr>
      </w:pPr>
      <w:r w:rsidRPr="00631FE3">
        <w:rPr>
          <w:rFonts w:ascii="Times New Roman" w:hAnsi="Times New Roman" w:cs="Times New Roman"/>
          <w:sz w:val="24"/>
          <w:szCs w:val="24"/>
        </w:rPr>
        <w:t>4. Соответствие видеоролика целевой аудитории, отвечающее детским интересам и пониманию.</w:t>
      </w:r>
    </w:p>
    <w:p w:rsidR="00631FE3" w:rsidRPr="00631FE3" w:rsidRDefault="00631FE3" w:rsidP="00631FE3">
      <w:pPr>
        <w:spacing w:after="0" w:line="0" w:lineRule="atLeast"/>
        <w:rPr>
          <w:rFonts w:ascii="Times New Roman" w:hAnsi="Times New Roman" w:cs="Times New Roman"/>
          <w:sz w:val="24"/>
          <w:szCs w:val="24"/>
        </w:rPr>
      </w:pPr>
    </w:p>
    <w:p w:rsidR="00631FE3" w:rsidRPr="00631FE3" w:rsidRDefault="00631FE3" w:rsidP="00631FE3">
      <w:pPr>
        <w:spacing w:after="0" w:line="0" w:lineRule="atLeast"/>
        <w:rPr>
          <w:rFonts w:ascii="Times New Roman" w:hAnsi="Times New Roman" w:cs="Times New Roman"/>
          <w:sz w:val="24"/>
          <w:szCs w:val="24"/>
        </w:rPr>
      </w:pPr>
    </w:p>
    <w:p w:rsidR="00631FE3" w:rsidRPr="00631FE3" w:rsidRDefault="00631FE3" w:rsidP="00631FE3">
      <w:pPr>
        <w:spacing w:after="0" w:line="0" w:lineRule="atLeast"/>
        <w:rPr>
          <w:rFonts w:ascii="Times New Roman" w:hAnsi="Times New Roman" w:cs="Times New Roman"/>
          <w:sz w:val="20"/>
          <w:szCs w:val="20"/>
        </w:rPr>
      </w:pPr>
    </w:p>
    <w:tbl>
      <w:tblPr>
        <w:tblStyle w:val="a5"/>
        <w:tblW w:w="0" w:type="auto"/>
        <w:tblLook w:val="04A0" w:firstRow="1" w:lastRow="0" w:firstColumn="1" w:lastColumn="0" w:noHBand="0" w:noVBand="1"/>
      </w:tblPr>
      <w:tblGrid>
        <w:gridCol w:w="421"/>
        <w:gridCol w:w="2109"/>
        <w:gridCol w:w="726"/>
        <w:gridCol w:w="1828"/>
        <w:gridCol w:w="1781"/>
        <w:gridCol w:w="1525"/>
        <w:gridCol w:w="1234"/>
        <w:gridCol w:w="1234"/>
        <w:gridCol w:w="1234"/>
        <w:gridCol w:w="1234"/>
        <w:gridCol w:w="1234"/>
      </w:tblGrid>
      <w:tr w:rsidR="00631FE3" w:rsidRPr="00631FE3" w:rsidTr="00AF5248">
        <w:trPr>
          <w:trHeight w:val="305"/>
        </w:trPr>
        <w:tc>
          <w:tcPr>
            <w:tcW w:w="421" w:type="dxa"/>
            <w:vMerge w:val="restart"/>
            <w:vAlign w:val="center"/>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w:t>
            </w:r>
          </w:p>
        </w:tc>
        <w:tc>
          <w:tcPr>
            <w:tcW w:w="2109" w:type="dxa"/>
            <w:vMerge w:val="restart"/>
            <w:vAlign w:val="center"/>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ФИО автора</w:t>
            </w:r>
          </w:p>
        </w:tc>
        <w:tc>
          <w:tcPr>
            <w:tcW w:w="726" w:type="dxa"/>
            <w:vMerge w:val="restart"/>
            <w:textDirection w:val="btLr"/>
            <w:vAlign w:val="center"/>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Возраст</w:t>
            </w:r>
          </w:p>
        </w:tc>
        <w:tc>
          <w:tcPr>
            <w:tcW w:w="1828" w:type="dxa"/>
            <w:vMerge w:val="restart"/>
            <w:vAlign w:val="center"/>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Название работы</w:t>
            </w:r>
          </w:p>
        </w:tc>
        <w:tc>
          <w:tcPr>
            <w:tcW w:w="1781" w:type="dxa"/>
            <w:vMerge w:val="restart"/>
            <w:vAlign w:val="center"/>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Образовательное учреждение</w:t>
            </w:r>
          </w:p>
        </w:tc>
        <w:tc>
          <w:tcPr>
            <w:tcW w:w="1525" w:type="dxa"/>
            <w:vMerge w:val="restart"/>
            <w:vAlign w:val="center"/>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ФИО руководителя,</w:t>
            </w:r>
          </w:p>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телефон</w:t>
            </w:r>
          </w:p>
        </w:tc>
        <w:tc>
          <w:tcPr>
            <w:tcW w:w="4936" w:type="dxa"/>
            <w:gridSpan w:val="4"/>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Члены жюри</w:t>
            </w:r>
          </w:p>
        </w:tc>
        <w:tc>
          <w:tcPr>
            <w:tcW w:w="1234" w:type="dxa"/>
            <w:vMerge w:val="restart"/>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ИТОГО</w:t>
            </w:r>
          </w:p>
        </w:tc>
      </w:tr>
      <w:tr w:rsidR="00631FE3" w:rsidRPr="00631FE3" w:rsidTr="00AF5248">
        <w:trPr>
          <w:trHeight w:val="575"/>
        </w:trPr>
        <w:tc>
          <w:tcPr>
            <w:tcW w:w="421" w:type="dxa"/>
            <w:vMerge/>
            <w:vAlign w:val="center"/>
          </w:tcPr>
          <w:p w:rsidR="00631FE3" w:rsidRPr="00631FE3" w:rsidRDefault="00631FE3" w:rsidP="00AF5248">
            <w:pPr>
              <w:jc w:val="center"/>
              <w:rPr>
                <w:rFonts w:ascii="Times New Roman" w:hAnsi="Times New Roman" w:cs="Times New Roman"/>
                <w:b/>
                <w:sz w:val="20"/>
                <w:szCs w:val="20"/>
              </w:rPr>
            </w:pPr>
          </w:p>
        </w:tc>
        <w:tc>
          <w:tcPr>
            <w:tcW w:w="2109" w:type="dxa"/>
            <w:vMerge/>
            <w:vAlign w:val="center"/>
          </w:tcPr>
          <w:p w:rsidR="00631FE3" w:rsidRPr="00631FE3" w:rsidRDefault="00631FE3" w:rsidP="00AF5248">
            <w:pPr>
              <w:jc w:val="center"/>
              <w:rPr>
                <w:rFonts w:ascii="Times New Roman" w:hAnsi="Times New Roman" w:cs="Times New Roman"/>
                <w:b/>
                <w:sz w:val="20"/>
                <w:szCs w:val="20"/>
              </w:rPr>
            </w:pPr>
          </w:p>
        </w:tc>
        <w:tc>
          <w:tcPr>
            <w:tcW w:w="726" w:type="dxa"/>
            <w:vMerge/>
            <w:vAlign w:val="center"/>
          </w:tcPr>
          <w:p w:rsidR="00631FE3" w:rsidRPr="00631FE3" w:rsidRDefault="00631FE3" w:rsidP="00AF5248">
            <w:pPr>
              <w:jc w:val="center"/>
              <w:rPr>
                <w:rFonts w:ascii="Times New Roman" w:hAnsi="Times New Roman" w:cs="Times New Roman"/>
                <w:b/>
                <w:sz w:val="20"/>
                <w:szCs w:val="20"/>
              </w:rPr>
            </w:pPr>
          </w:p>
        </w:tc>
        <w:tc>
          <w:tcPr>
            <w:tcW w:w="1828" w:type="dxa"/>
            <w:vMerge/>
            <w:vAlign w:val="center"/>
          </w:tcPr>
          <w:p w:rsidR="00631FE3" w:rsidRPr="00631FE3" w:rsidRDefault="00631FE3" w:rsidP="00AF5248">
            <w:pPr>
              <w:jc w:val="center"/>
              <w:rPr>
                <w:rFonts w:ascii="Times New Roman" w:hAnsi="Times New Roman" w:cs="Times New Roman"/>
                <w:b/>
                <w:sz w:val="20"/>
                <w:szCs w:val="20"/>
              </w:rPr>
            </w:pPr>
          </w:p>
        </w:tc>
        <w:tc>
          <w:tcPr>
            <w:tcW w:w="1781" w:type="dxa"/>
            <w:vMerge/>
            <w:textDirection w:val="btLr"/>
            <w:vAlign w:val="center"/>
          </w:tcPr>
          <w:p w:rsidR="00631FE3" w:rsidRPr="00631FE3" w:rsidRDefault="00631FE3" w:rsidP="00AF5248">
            <w:pPr>
              <w:ind w:left="113" w:right="113"/>
              <w:jc w:val="center"/>
              <w:rPr>
                <w:rFonts w:ascii="Times New Roman" w:hAnsi="Times New Roman" w:cs="Times New Roman"/>
                <w:b/>
                <w:sz w:val="20"/>
                <w:szCs w:val="20"/>
              </w:rPr>
            </w:pPr>
          </w:p>
        </w:tc>
        <w:tc>
          <w:tcPr>
            <w:tcW w:w="1525" w:type="dxa"/>
            <w:vMerge/>
            <w:textDirection w:val="btLr"/>
            <w:vAlign w:val="center"/>
          </w:tcPr>
          <w:p w:rsidR="00631FE3" w:rsidRPr="00631FE3" w:rsidRDefault="00631FE3" w:rsidP="00AF5248">
            <w:pPr>
              <w:ind w:left="113" w:right="113"/>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234" w:type="dxa"/>
            <w:vMerge/>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Номинация «КОМИКС»</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1 возрастная группа (от 7 – 10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lastRenderedPageBreak/>
              <w:t xml:space="preserve">Номинация «КОМИКС»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2 возрастная группа (от 11 – 14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«КОМИКС»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3 возрастная группа (от 15 – 18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Номинация «ВИДЕОРОЛИК»</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1 возрастная группа (от 7 – 10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«ВИДЕОРОЛИК»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2 возрастная группа (от 11 – 14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14560" w:type="dxa"/>
            <w:gridSpan w:val="11"/>
            <w:vAlign w:val="center"/>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«ВИДЕОРОЛИК»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3 возрастная группа (от 15 – 18 лет)</w:t>
            </w:r>
          </w:p>
        </w:tc>
      </w:tr>
      <w:tr w:rsidR="00631FE3" w:rsidRPr="00631FE3" w:rsidTr="00AF5248">
        <w:tc>
          <w:tcPr>
            <w:tcW w:w="42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2109"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726"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828"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781"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525"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34" w:type="dxa"/>
            <w:vAlign w:val="center"/>
          </w:tcPr>
          <w:p w:rsidR="00631FE3" w:rsidRPr="00631FE3" w:rsidRDefault="00631FE3" w:rsidP="00AF5248">
            <w:pPr>
              <w:spacing w:line="0" w:lineRule="atLeast"/>
              <w:jc w:val="center"/>
              <w:rPr>
                <w:rFonts w:ascii="Times New Roman" w:hAnsi="Times New Roman" w:cs="Times New Roman"/>
                <w:b/>
                <w:sz w:val="20"/>
                <w:szCs w:val="20"/>
              </w:rPr>
            </w:pPr>
          </w:p>
        </w:tc>
      </w:tr>
    </w:tbl>
    <w:p w:rsidR="00631FE3" w:rsidRPr="00631FE3" w:rsidRDefault="00631FE3" w:rsidP="00631FE3">
      <w:pPr>
        <w:rPr>
          <w:rFonts w:ascii="Times New Roman" w:hAnsi="Times New Roman" w:cs="Times New Roman"/>
          <w:sz w:val="24"/>
          <w:szCs w:val="24"/>
        </w:rPr>
      </w:pPr>
    </w:p>
    <w:p w:rsidR="00631FE3" w:rsidRPr="00631FE3" w:rsidRDefault="00631FE3" w:rsidP="00631FE3">
      <w:pPr>
        <w:pStyle w:val="ConsPlusNormal"/>
        <w:spacing w:before="220"/>
        <w:ind w:firstLine="540"/>
        <w:jc w:val="both"/>
        <w:rPr>
          <w:rFonts w:ascii="Times New Roman" w:hAnsi="Times New Roman" w:cs="Times New Roman"/>
          <w:sz w:val="20"/>
        </w:rPr>
        <w:sectPr w:rsidR="00631FE3" w:rsidRPr="00631FE3" w:rsidSect="00631FE3">
          <w:pgSz w:w="16838" w:h="11906" w:orient="landscape"/>
          <w:pgMar w:top="850" w:right="1134" w:bottom="1701" w:left="1134" w:header="708" w:footer="708" w:gutter="0"/>
          <w:cols w:space="708"/>
          <w:docGrid w:linePitch="360"/>
        </w:sectPr>
      </w:pPr>
    </w:p>
    <w:p w:rsidR="00631FE3" w:rsidRPr="00631FE3" w:rsidRDefault="00631FE3" w:rsidP="00631FE3">
      <w:pPr>
        <w:pStyle w:val="1"/>
        <w:tabs>
          <w:tab w:val="left" w:pos="3119"/>
        </w:tabs>
        <w:spacing w:before="72"/>
        <w:ind w:left="0" w:right="1736"/>
        <w:jc w:val="center"/>
      </w:pPr>
      <w:r w:rsidRPr="00631FE3">
        <w:lastRenderedPageBreak/>
        <w:t xml:space="preserve">                       ПРОТОКОЛ</w:t>
      </w:r>
    </w:p>
    <w:p w:rsidR="00631FE3" w:rsidRPr="00631FE3" w:rsidRDefault="00631FE3" w:rsidP="00631FE3">
      <w:pPr>
        <w:pStyle w:val="1"/>
        <w:tabs>
          <w:tab w:val="left" w:pos="3119"/>
        </w:tabs>
        <w:spacing w:before="72" w:line="240" w:lineRule="auto"/>
        <w:ind w:right="35"/>
        <w:jc w:val="center"/>
      </w:pPr>
      <w:r w:rsidRPr="00631FE3">
        <w:t>Заседания жюри районного этапа конкурса видеороликов и детских тематических рисунков-рассказов в картинках (</w:t>
      </w:r>
      <w:proofErr w:type="gramStart"/>
      <w:r w:rsidRPr="00631FE3">
        <w:t xml:space="preserve">комиксов)   </w:t>
      </w:r>
      <w:proofErr w:type="gramEnd"/>
      <w:r w:rsidRPr="00631FE3">
        <w:t xml:space="preserve">                        «Огонь </w:t>
      </w:r>
      <w:proofErr w:type="spellStart"/>
      <w:r w:rsidRPr="00631FE3">
        <w:t>без_опасности</w:t>
      </w:r>
      <w:proofErr w:type="spellEnd"/>
      <w:r w:rsidRPr="00631FE3">
        <w:t>»</w:t>
      </w:r>
    </w:p>
    <w:p w:rsidR="00631FE3" w:rsidRPr="00631FE3" w:rsidRDefault="00631FE3" w:rsidP="00631FE3">
      <w:pPr>
        <w:pStyle w:val="a6"/>
        <w:spacing w:before="5"/>
        <w:rPr>
          <w:b/>
          <w:sz w:val="27"/>
        </w:rPr>
      </w:pPr>
    </w:p>
    <w:p w:rsidR="00631FE3" w:rsidRPr="00631FE3" w:rsidRDefault="00631FE3" w:rsidP="00631FE3">
      <w:pPr>
        <w:pStyle w:val="a6"/>
        <w:tabs>
          <w:tab w:val="left" w:pos="6867"/>
        </w:tabs>
        <w:spacing w:before="1"/>
        <w:ind w:right="44"/>
        <w:jc w:val="center"/>
      </w:pPr>
      <w:r w:rsidRPr="00631FE3">
        <w:t>г.</w:t>
      </w:r>
      <w:r w:rsidRPr="00631FE3">
        <w:rPr>
          <w:spacing w:val="-4"/>
        </w:rPr>
        <w:t xml:space="preserve"> </w:t>
      </w:r>
      <w:r w:rsidRPr="00631FE3">
        <w:t xml:space="preserve">Санкт-Петербург                                           </w:t>
      </w:r>
      <w:proofErr w:type="gramStart"/>
      <w:r w:rsidRPr="00631FE3">
        <w:t xml:space="preserve">   «</w:t>
      </w:r>
      <w:proofErr w:type="gramEnd"/>
      <w:r w:rsidRPr="00631FE3">
        <w:t>_____»</w:t>
      </w:r>
      <w:r w:rsidRPr="00631FE3">
        <w:rPr>
          <w:spacing w:val="-1"/>
        </w:rPr>
        <w:t xml:space="preserve"> </w:t>
      </w:r>
      <w:r w:rsidRPr="00631FE3">
        <w:t>____________</w:t>
      </w:r>
      <w:r w:rsidRPr="00631FE3">
        <w:rPr>
          <w:spacing w:val="-2"/>
        </w:rPr>
        <w:t xml:space="preserve"> </w:t>
      </w:r>
      <w:r w:rsidRPr="00631FE3">
        <w:t>20__ года</w:t>
      </w:r>
    </w:p>
    <w:p w:rsidR="00631FE3" w:rsidRPr="00631FE3" w:rsidRDefault="00631FE3" w:rsidP="00631FE3">
      <w:pPr>
        <w:pStyle w:val="a6"/>
        <w:spacing w:before="6"/>
      </w:pPr>
    </w:p>
    <w:p w:rsidR="00631FE3" w:rsidRPr="00631FE3" w:rsidRDefault="00631FE3" w:rsidP="00631FE3">
      <w:pPr>
        <w:pStyle w:val="1"/>
        <w:ind w:left="685"/>
        <w:jc w:val="both"/>
      </w:pPr>
      <w:r w:rsidRPr="00631FE3">
        <w:t>Председатель</w:t>
      </w:r>
      <w:r w:rsidRPr="00631FE3">
        <w:rPr>
          <w:spacing w:val="-3"/>
        </w:rPr>
        <w:t xml:space="preserve"> </w:t>
      </w:r>
      <w:r w:rsidRPr="00631FE3">
        <w:t>жюри:</w:t>
      </w:r>
    </w:p>
    <w:p w:rsidR="00631FE3" w:rsidRPr="00631FE3" w:rsidRDefault="00631FE3" w:rsidP="00631FE3">
      <w:pPr>
        <w:pStyle w:val="a8"/>
        <w:tabs>
          <w:tab w:val="left" w:pos="971"/>
        </w:tabs>
        <w:ind w:left="0" w:right="160" w:firstLine="0"/>
        <w:rPr>
          <w:sz w:val="28"/>
        </w:rPr>
      </w:pPr>
    </w:p>
    <w:p w:rsidR="00631FE3" w:rsidRPr="00631FE3" w:rsidRDefault="00631FE3" w:rsidP="00631FE3">
      <w:pPr>
        <w:pStyle w:val="1"/>
        <w:spacing w:before="2"/>
        <w:ind w:left="685"/>
        <w:jc w:val="both"/>
      </w:pPr>
      <w:r w:rsidRPr="00631FE3">
        <w:t>Члены</w:t>
      </w:r>
      <w:r w:rsidRPr="00631FE3">
        <w:rPr>
          <w:spacing w:val="-3"/>
        </w:rPr>
        <w:t xml:space="preserve"> </w:t>
      </w:r>
      <w:r w:rsidRPr="00631FE3">
        <w:t>жюри:</w:t>
      </w:r>
    </w:p>
    <w:p w:rsidR="00631FE3" w:rsidRPr="00631FE3" w:rsidRDefault="00631FE3" w:rsidP="00631FE3">
      <w:pPr>
        <w:pStyle w:val="1"/>
        <w:spacing w:before="2"/>
        <w:ind w:left="685"/>
        <w:jc w:val="both"/>
      </w:pPr>
    </w:p>
    <w:p w:rsidR="00631FE3" w:rsidRPr="00631FE3" w:rsidRDefault="00631FE3" w:rsidP="00631FE3">
      <w:pPr>
        <w:pStyle w:val="1"/>
        <w:spacing w:before="2"/>
        <w:ind w:left="685"/>
        <w:jc w:val="both"/>
      </w:pPr>
      <w:r w:rsidRPr="00631FE3">
        <w:t>Повестка</w:t>
      </w:r>
      <w:r w:rsidRPr="00631FE3">
        <w:rPr>
          <w:spacing w:val="-1"/>
        </w:rPr>
        <w:t xml:space="preserve"> </w:t>
      </w:r>
      <w:r w:rsidRPr="00631FE3">
        <w:t>дня:</w:t>
      </w:r>
    </w:p>
    <w:p w:rsidR="00631FE3" w:rsidRPr="00631FE3" w:rsidRDefault="00631FE3" w:rsidP="00631FE3">
      <w:pPr>
        <w:pStyle w:val="1"/>
        <w:numPr>
          <w:ilvl w:val="0"/>
          <w:numId w:val="1"/>
        </w:numPr>
        <w:spacing w:before="2"/>
        <w:ind w:left="0" w:firstLine="709"/>
        <w:jc w:val="both"/>
        <w:rPr>
          <w:b w:val="0"/>
        </w:rPr>
      </w:pPr>
      <w:r w:rsidRPr="00631FE3">
        <w:rPr>
          <w:b w:val="0"/>
        </w:rPr>
        <w:t>Подведение итогов</w:t>
      </w:r>
      <w:r w:rsidRPr="00631FE3">
        <w:rPr>
          <w:b w:val="0"/>
          <w:spacing w:val="1"/>
        </w:rPr>
        <w:t xml:space="preserve"> </w:t>
      </w:r>
      <w:r w:rsidRPr="00631FE3">
        <w:rPr>
          <w:b w:val="0"/>
        </w:rPr>
        <w:t>конкурса</w:t>
      </w:r>
      <w:r w:rsidRPr="00631FE3">
        <w:rPr>
          <w:b w:val="0"/>
          <w:spacing w:val="1"/>
        </w:rPr>
        <w:t xml:space="preserve"> </w:t>
      </w:r>
      <w:r w:rsidRPr="00631FE3">
        <w:rPr>
          <w:b w:val="0"/>
        </w:rPr>
        <w:t xml:space="preserve">видеороликов и детских тематических рисунков-рассказов в картинках (комиксов) «Огонь </w:t>
      </w:r>
      <w:proofErr w:type="spellStart"/>
      <w:r w:rsidRPr="00631FE3">
        <w:rPr>
          <w:b w:val="0"/>
        </w:rPr>
        <w:t>без_опасности</w:t>
      </w:r>
      <w:proofErr w:type="spellEnd"/>
      <w:r w:rsidRPr="00631FE3">
        <w:rPr>
          <w:b w:val="0"/>
        </w:rPr>
        <w:t>» (далее – конкурс).</w:t>
      </w:r>
    </w:p>
    <w:p w:rsidR="00631FE3" w:rsidRPr="00631FE3" w:rsidRDefault="00631FE3" w:rsidP="00631FE3">
      <w:pPr>
        <w:pStyle w:val="1"/>
        <w:numPr>
          <w:ilvl w:val="0"/>
          <w:numId w:val="1"/>
        </w:numPr>
        <w:spacing w:before="2"/>
        <w:ind w:left="0" w:firstLine="709"/>
        <w:jc w:val="both"/>
        <w:rPr>
          <w:b w:val="0"/>
        </w:rPr>
      </w:pPr>
      <w:r w:rsidRPr="00631FE3">
        <w:rPr>
          <w:b w:val="0"/>
        </w:rPr>
        <w:t>Определение победителей и призёров Конкурса по двум номинациям в</w:t>
      </w:r>
      <w:r w:rsidRPr="00631FE3">
        <w:rPr>
          <w:b w:val="0"/>
          <w:spacing w:val="1"/>
        </w:rPr>
        <w:t xml:space="preserve"> </w:t>
      </w:r>
      <w:r w:rsidRPr="00631FE3">
        <w:rPr>
          <w:b w:val="0"/>
        </w:rPr>
        <w:t>трех возрастных</w:t>
      </w:r>
      <w:r w:rsidRPr="00631FE3">
        <w:rPr>
          <w:b w:val="0"/>
          <w:spacing w:val="-1"/>
        </w:rPr>
        <w:t xml:space="preserve"> </w:t>
      </w:r>
      <w:r w:rsidRPr="00631FE3">
        <w:rPr>
          <w:b w:val="0"/>
        </w:rPr>
        <w:t>категориях</w:t>
      </w:r>
      <w:r w:rsidRPr="00631FE3">
        <w:rPr>
          <w:b w:val="0"/>
          <w:spacing w:val="1"/>
        </w:rPr>
        <w:t xml:space="preserve"> </w:t>
      </w:r>
      <w:r w:rsidRPr="00631FE3">
        <w:rPr>
          <w:b w:val="0"/>
        </w:rPr>
        <w:t>участников.</w:t>
      </w:r>
    </w:p>
    <w:p w:rsidR="00631FE3" w:rsidRPr="00631FE3" w:rsidRDefault="00631FE3" w:rsidP="00631FE3">
      <w:pPr>
        <w:pStyle w:val="1"/>
        <w:numPr>
          <w:ilvl w:val="0"/>
          <w:numId w:val="1"/>
        </w:numPr>
        <w:spacing w:before="2"/>
        <w:ind w:left="0" w:firstLine="709"/>
        <w:jc w:val="both"/>
        <w:rPr>
          <w:b w:val="0"/>
        </w:rPr>
      </w:pPr>
      <w:r w:rsidRPr="00631FE3">
        <w:rPr>
          <w:b w:val="0"/>
        </w:rPr>
        <w:t>Утверждение</w:t>
      </w:r>
      <w:r w:rsidRPr="00631FE3">
        <w:rPr>
          <w:b w:val="0"/>
          <w:spacing w:val="-3"/>
        </w:rPr>
        <w:t xml:space="preserve"> </w:t>
      </w:r>
      <w:r w:rsidRPr="00631FE3">
        <w:rPr>
          <w:b w:val="0"/>
        </w:rPr>
        <w:t>списка</w:t>
      </w:r>
      <w:r w:rsidRPr="00631FE3">
        <w:rPr>
          <w:b w:val="0"/>
          <w:spacing w:val="-3"/>
        </w:rPr>
        <w:t xml:space="preserve"> </w:t>
      </w:r>
      <w:r w:rsidRPr="00631FE3">
        <w:rPr>
          <w:b w:val="0"/>
        </w:rPr>
        <w:t>победителей</w:t>
      </w:r>
      <w:r w:rsidRPr="00631FE3">
        <w:rPr>
          <w:b w:val="0"/>
          <w:spacing w:val="-3"/>
        </w:rPr>
        <w:t xml:space="preserve"> </w:t>
      </w:r>
      <w:r w:rsidRPr="00631FE3">
        <w:rPr>
          <w:b w:val="0"/>
        </w:rPr>
        <w:t>и</w:t>
      </w:r>
      <w:r w:rsidRPr="00631FE3">
        <w:rPr>
          <w:b w:val="0"/>
          <w:spacing w:val="-3"/>
        </w:rPr>
        <w:t xml:space="preserve"> </w:t>
      </w:r>
      <w:r w:rsidRPr="00631FE3">
        <w:rPr>
          <w:b w:val="0"/>
        </w:rPr>
        <w:t>призеров</w:t>
      </w:r>
      <w:r w:rsidRPr="00631FE3">
        <w:rPr>
          <w:b w:val="0"/>
          <w:spacing w:val="-5"/>
        </w:rPr>
        <w:t xml:space="preserve"> </w:t>
      </w:r>
      <w:r w:rsidRPr="00631FE3">
        <w:rPr>
          <w:b w:val="0"/>
        </w:rPr>
        <w:t>Конкурса.</w:t>
      </w:r>
    </w:p>
    <w:p w:rsidR="00631FE3" w:rsidRPr="00631FE3" w:rsidRDefault="00631FE3" w:rsidP="00631FE3">
      <w:pPr>
        <w:pStyle w:val="1"/>
        <w:spacing w:before="2"/>
        <w:ind w:left="0"/>
        <w:jc w:val="both"/>
        <w:rPr>
          <w:b w:val="0"/>
        </w:rPr>
      </w:pPr>
    </w:p>
    <w:p w:rsidR="00631FE3" w:rsidRPr="00631FE3" w:rsidRDefault="00631FE3" w:rsidP="00631FE3">
      <w:pPr>
        <w:pStyle w:val="1"/>
        <w:spacing w:before="2"/>
        <w:ind w:left="0" w:firstLine="709"/>
        <w:jc w:val="both"/>
        <w:rPr>
          <w:b w:val="0"/>
        </w:rPr>
      </w:pPr>
      <w:r w:rsidRPr="00631FE3">
        <w:t>Слушали:</w:t>
      </w:r>
    </w:p>
    <w:p w:rsidR="00631FE3" w:rsidRPr="00631FE3" w:rsidRDefault="00631FE3" w:rsidP="00631FE3">
      <w:pPr>
        <w:jc w:val="both"/>
        <w:rPr>
          <w:rFonts w:ascii="Times New Roman" w:hAnsi="Times New Roman" w:cs="Times New Roman"/>
          <w:color w:val="000000"/>
          <w:sz w:val="24"/>
          <w:szCs w:val="24"/>
          <w:lang w:eastAsia="ru-RU"/>
        </w:rPr>
      </w:pPr>
    </w:p>
    <w:tbl>
      <w:tblPr>
        <w:tblStyle w:val="a5"/>
        <w:tblW w:w="0" w:type="auto"/>
        <w:tblLayout w:type="fixed"/>
        <w:tblLook w:val="04A0" w:firstRow="1" w:lastRow="0" w:firstColumn="1" w:lastColumn="0" w:noHBand="0" w:noVBand="1"/>
      </w:tblPr>
      <w:tblGrid>
        <w:gridCol w:w="411"/>
        <w:gridCol w:w="819"/>
        <w:gridCol w:w="446"/>
        <w:gridCol w:w="446"/>
        <w:gridCol w:w="850"/>
        <w:gridCol w:w="1088"/>
        <w:gridCol w:w="1159"/>
        <w:gridCol w:w="1159"/>
        <w:gridCol w:w="1159"/>
        <w:gridCol w:w="1247"/>
        <w:gridCol w:w="838"/>
      </w:tblGrid>
      <w:tr w:rsidR="00631FE3" w:rsidRPr="00631FE3" w:rsidTr="00AF5248">
        <w:trPr>
          <w:trHeight w:val="991"/>
        </w:trPr>
        <w:tc>
          <w:tcPr>
            <w:tcW w:w="411" w:type="dxa"/>
            <w:vMerge w:val="restart"/>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jc w:val="center"/>
              <w:rPr>
                <w:rFonts w:ascii="Times New Roman" w:hAnsi="Times New Roman" w:cs="Times New Roman"/>
                <w:b/>
                <w:sz w:val="20"/>
                <w:szCs w:val="20"/>
              </w:rPr>
            </w:pPr>
            <w:r w:rsidRPr="00631FE3">
              <w:rPr>
                <w:rFonts w:ascii="Times New Roman" w:hAnsi="Times New Roman" w:cs="Times New Roman"/>
                <w:b/>
                <w:sz w:val="20"/>
                <w:szCs w:val="20"/>
              </w:rPr>
              <w:t>№</w:t>
            </w:r>
          </w:p>
        </w:tc>
        <w:tc>
          <w:tcPr>
            <w:tcW w:w="8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автора</w:t>
            </w:r>
          </w:p>
        </w:tc>
        <w:tc>
          <w:tcPr>
            <w:tcW w:w="4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Возраст</w:t>
            </w:r>
          </w:p>
        </w:tc>
        <w:tc>
          <w:tcPr>
            <w:tcW w:w="4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Название работы</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Образовательное учреждение</w:t>
            </w:r>
          </w:p>
        </w:tc>
        <w:tc>
          <w:tcPr>
            <w:tcW w:w="10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руководителя,</w:t>
            </w:r>
          </w:p>
          <w:p w:rsidR="00631FE3" w:rsidRPr="00631FE3" w:rsidRDefault="00631FE3" w:rsidP="00AF5248">
            <w:pPr>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телефон</w:t>
            </w:r>
          </w:p>
        </w:tc>
        <w:tc>
          <w:tcPr>
            <w:tcW w:w="4724" w:type="dxa"/>
            <w:gridSpan w:val="4"/>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Члены жюри</w:t>
            </w:r>
          </w:p>
        </w:tc>
        <w:tc>
          <w:tcPr>
            <w:tcW w:w="8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spacing w:line="0" w:lineRule="atLeast"/>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ИТОГО</w:t>
            </w:r>
          </w:p>
        </w:tc>
      </w:tr>
      <w:tr w:rsidR="00631FE3" w:rsidRPr="00631FE3" w:rsidTr="00AF5248">
        <w:trPr>
          <w:cantSplit/>
          <w:trHeight w:val="1361"/>
        </w:trPr>
        <w:tc>
          <w:tcPr>
            <w:tcW w:w="411"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spacing w:line="0" w:lineRule="atLeast"/>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159" w:type="dxa"/>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spacing w:line="0" w:lineRule="atLeast"/>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159" w:type="dxa"/>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spacing w:line="0" w:lineRule="atLeast"/>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1247" w:type="dxa"/>
            <w:tcBorders>
              <w:top w:val="single" w:sz="4" w:space="0" w:color="auto"/>
              <w:left w:val="single" w:sz="4" w:space="0" w:color="auto"/>
              <w:bottom w:val="single" w:sz="4" w:space="0" w:color="auto"/>
              <w:right w:val="single" w:sz="4" w:space="0" w:color="auto"/>
            </w:tcBorders>
            <w:textDirection w:val="btLr"/>
            <w:vAlign w:val="center"/>
            <w:hideMark/>
          </w:tcPr>
          <w:p w:rsidR="00631FE3" w:rsidRPr="00631FE3" w:rsidRDefault="00631FE3" w:rsidP="00AF5248">
            <w:pPr>
              <w:spacing w:line="0" w:lineRule="atLeast"/>
              <w:ind w:left="113" w:right="113"/>
              <w:jc w:val="center"/>
              <w:rPr>
                <w:rFonts w:ascii="Times New Roman" w:hAnsi="Times New Roman" w:cs="Times New Roman"/>
                <w:b/>
                <w:sz w:val="20"/>
                <w:szCs w:val="20"/>
              </w:rPr>
            </w:pPr>
            <w:r w:rsidRPr="00631FE3">
              <w:rPr>
                <w:rFonts w:ascii="Times New Roman" w:hAnsi="Times New Roman" w:cs="Times New Roman"/>
                <w:b/>
                <w:sz w:val="20"/>
                <w:szCs w:val="20"/>
              </w:rPr>
              <w:t>ФИО члена жюри, должность</w:t>
            </w: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Номинация «КОМИКС»</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1 возрастная группа (от 7 – 10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«КОМИКС»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2 возрастная группа (от 11 – 14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«КОМИКС»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3 возрастная группа (от 15 – 18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Номинация «ВИДЕОРОЛИК»</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lastRenderedPageBreak/>
              <w:t>1 возрастная группа (от 7 – 10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«ВИДЕОРОЛИК»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2 возрастная группа (от 11 – 14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r w:rsidR="00631FE3" w:rsidRPr="00631FE3" w:rsidTr="00AF5248">
        <w:tc>
          <w:tcPr>
            <w:tcW w:w="9622" w:type="dxa"/>
            <w:gridSpan w:val="11"/>
            <w:tcBorders>
              <w:top w:val="single" w:sz="4" w:space="0" w:color="auto"/>
              <w:left w:val="single" w:sz="4" w:space="0" w:color="auto"/>
              <w:bottom w:val="single" w:sz="4" w:space="0" w:color="auto"/>
              <w:right w:val="single" w:sz="4" w:space="0" w:color="auto"/>
            </w:tcBorders>
            <w:vAlign w:val="center"/>
            <w:hideMark/>
          </w:tcPr>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 xml:space="preserve">Номинация «ВИДЕОРОЛИК» </w:t>
            </w:r>
          </w:p>
          <w:p w:rsidR="00631FE3" w:rsidRPr="00631FE3" w:rsidRDefault="00631FE3" w:rsidP="00AF5248">
            <w:pPr>
              <w:spacing w:line="0" w:lineRule="atLeast"/>
              <w:jc w:val="center"/>
              <w:rPr>
                <w:rFonts w:ascii="Times New Roman" w:hAnsi="Times New Roman" w:cs="Times New Roman"/>
                <w:b/>
                <w:sz w:val="20"/>
                <w:szCs w:val="20"/>
              </w:rPr>
            </w:pPr>
            <w:r w:rsidRPr="00631FE3">
              <w:rPr>
                <w:rFonts w:ascii="Times New Roman" w:hAnsi="Times New Roman" w:cs="Times New Roman"/>
                <w:b/>
                <w:sz w:val="20"/>
                <w:szCs w:val="20"/>
              </w:rPr>
              <w:t>3 возрастная группа (от 15 – 18 лет)</w:t>
            </w:r>
          </w:p>
        </w:tc>
      </w:tr>
      <w:tr w:rsidR="00631FE3" w:rsidRPr="00631FE3" w:rsidTr="00AF5248">
        <w:tc>
          <w:tcPr>
            <w:tcW w:w="411"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631FE3" w:rsidRPr="00631FE3" w:rsidRDefault="00631FE3" w:rsidP="00AF5248">
            <w:pPr>
              <w:spacing w:line="0" w:lineRule="atLeast"/>
              <w:jc w:val="center"/>
              <w:rPr>
                <w:rFonts w:ascii="Times New Roman" w:hAnsi="Times New Roman" w:cs="Times New Roman"/>
                <w:b/>
                <w:sz w:val="20"/>
                <w:szCs w:val="20"/>
              </w:rPr>
            </w:pPr>
          </w:p>
        </w:tc>
      </w:tr>
    </w:tbl>
    <w:p w:rsidR="00631FE3" w:rsidRPr="00631FE3" w:rsidRDefault="00631FE3" w:rsidP="00631FE3">
      <w:pPr>
        <w:jc w:val="both"/>
        <w:rPr>
          <w:rFonts w:ascii="Times New Roman" w:hAnsi="Times New Roman" w:cs="Times New Roman"/>
          <w:color w:val="000000"/>
          <w:sz w:val="24"/>
          <w:szCs w:val="24"/>
          <w:lang w:eastAsia="ru-RU"/>
        </w:rPr>
      </w:pPr>
    </w:p>
    <w:p w:rsidR="00631FE3" w:rsidRPr="00631FE3" w:rsidRDefault="00631FE3" w:rsidP="00631FE3">
      <w:pPr>
        <w:rPr>
          <w:rFonts w:ascii="Times New Roman" w:hAnsi="Times New Roman" w:cs="Times New Roman"/>
          <w:color w:val="000000"/>
          <w:sz w:val="24"/>
          <w:szCs w:val="24"/>
          <w:lang w:eastAsia="ru-RU"/>
        </w:rPr>
      </w:pPr>
      <w:r w:rsidRPr="00631FE3">
        <w:rPr>
          <w:rFonts w:ascii="Times New Roman" w:hAnsi="Times New Roman" w:cs="Times New Roman"/>
          <w:color w:val="000000"/>
          <w:sz w:val="24"/>
          <w:szCs w:val="24"/>
          <w:lang w:eastAsia="ru-RU"/>
        </w:rPr>
        <w:t>Председатель жюри:</w:t>
      </w:r>
    </w:p>
    <w:p w:rsidR="00631FE3" w:rsidRPr="00631FE3" w:rsidRDefault="00631FE3" w:rsidP="00631FE3">
      <w:pPr>
        <w:rPr>
          <w:rFonts w:ascii="Times New Roman" w:hAnsi="Times New Roman" w:cs="Times New Roman"/>
          <w:color w:val="000000"/>
          <w:sz w:val="24"/>
          <w:szCs w:val="24"/>
          <w:lang w:eastAsia="ru-RU"/>
        </w:rPr>
      </w:pPr>
      <w:r w:rsidRPr="00631FE3">
        <w:rPr>
          <w:rFonts w:ascii="Times New Roman" w:hAnsi="Times New Roman" w:cs="Times New Roman"/>
          <w:color w:val="000000"/>
          <w:sz w:val="24"/>
          <w:szCs w:val="24"/>
          <w:lang w:eastAsia="ru-RU"/>
        </w:rPr>
        <w:t xml:space="preserve">Члены жюри: </w:t>
      </w: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a4"/>
        <w:spacing w:line="360" w:lineRule="auto"/>
        <w:jc w:val="center"/>
        <w:rPr>
          <w:rFonts w:ascii="Times New Roman" w:hAnsi="Times New Roman" w:cs="Times New Roman"/>
          <w:sz w:val="24"/>
          <w:szCs w:val="24"/>
        </w:rPr>
      </w:pPr>
      <w:r w:rsidRPr="00631FE3">
        <w:rPr>
          <w:rFonts w:ascii="Times New Roman" w:hAnsi="Times New Roman" w:cs="Times New Roman"/>
          <w:sz w:val="24"/>
          <w:szCs w:val="24"/>
        </w:rPr>
        <w:lastRenderedPageBreak/>
        <w:t>Протокол решения жюри</w:t>
      </w:r>
    </w:p>
    <w:p w:rsidR="00631FE3" w:rsidRPr="00631FE3" w:rsidRDefault="00631FE3" w:rsidP="00631FE3">
      <w:pPr>
        <w:pStyle w:val="a4"/>
        <w:spacing w:line="360" w:lineRule="auto"/>
        <w:jc w:val="center"/>
        <w:rPr>
          <w:rFonts w:ascii="Times New Roman" w:hAnsi="Times New Roman" w:cs="Times New Roman"/>
          <w:sz w:val="24"/>
          <w:szCs w:val="24"/>
        </w:rPr>
      </w:pPr>
      <w:r w:rsidRPr="00631FE3">
        <w:rPr>
          <w:rFonts w:ascii="Times New Roman" w:hAnsi="Times New Roman" w:cs="Times New Roman"/>
          <w:sz w:val="24"/>
          <w:szCs w:val="24"/>
        </w:rPr>
        <w:t xml:space="preserve"> ___________________________________района Санкт-Петербурга</w:t>
      </w:r>
    </w:p>
    <w:p w:rsidR="00631FE3" w:rsidRPr="00631FE3" w:rsidRDefault="00631FE3" w:rsidP="00631FE3">
      <w:pPr>
        <w:pStyle w:val="a4"/>
        <w:spacing w:line="360" w:lineRule="auto"/>
        <w:jc w:val="center"/>
        <w:rPr>
          <w:rFonts w:ascii="Times New Roman" w:hAnsi="Times New Roman" w:cs="Times New Roman"/>
          <w:sz w:val="24"/>
          <w:szCs w:val="24"/>
        </w:rPr>
      </w:pPr>
      <w:r w:rsidRPr="00631FE3">
        <w:rPr>
          <w:rFonts w:ascii="Times New Roman" w:hAnsi="Times New Roman" w:cs="Times New Roman"/>
          <w:sz w:val="24"/>
          <w:szCs w:val="24"/>
        </w:rPr>
        <w:t>об итогах районного этапа регионального конкурса детско-юношеского творчества</w:t>
      </w:r>
    </w:p>
    <w:p w:rsidR="00631FE3" w:rsidRPr="00631FE3" w:rsidRDefault="00631FE3" w:rsidP="00631FE3">
      <w:pPr>
        <w:pStyle w:val="a4"/>
        <w:spacing w:line="360" w:lineRule="auto"/>
        <w:jc w:val="center"/>
        <w:rPr>
          <w:rFonts w:ascii="Times New Roman" w:hAnsi="Times New Roman" w:cs="Times New Roman"/>
          <w:sz w:val="24"/>
          <w:szCs w:val="24"/>
        </w:rPr>
      </w:pPr>
      <w:r w:rsidRPr="00631FE3">
        <w:rPr>
          <w:rFonts w:ascii="Times New Roman" w:hAnsi="Times New Roman" w:cs="Times New Roman"/>
          <w:sz w:val="24"/>
          <w:szCs w:val="24"/>
        </w:rPr>
        <w:t>«Огненные герои: дети за безопасность»</w:t>
      </w:r>
    </w:p>
    <w:p w:rsidR="00631FE3" w:rsidRPr="00631FE3" w:rsidRDefault="00631FE3" w:rsidP="00631FE3">
      <w:pPr>
        <w:pStyle w:val="a4"/>
        <w:spacing w:line="360" w:lineRule="auto"/>
        <w:rPr>
          <w:rFonts w:ascii="Times New Roman" w:hAnsi="Times New Roman" w:cs="Times New Roman"/>
          <w:sz w:val="24"/>
          <w:szCs w:val="24"/>
        </w:rPr>
      </w:pP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 xml:space="preserve">Санкт-Петербург                                                                     </w:t>
      </w:r>
      <w:proofErr w:type="gramStart"/>
      <w:r w:rsidRPr="00631FE3">
        <w:rPr>
          <w:rFonts w:ascii="Times New Roman" w:hAnsi="Times New Roman" w:cs="Times New Roman"/>
          <w:sz w:val="24"/>
          <w:szCs w:val="24"/>
        </w:rPr>
        <w:t xml:space="preserve">   «</w:t>
      </w:r>
      <w:proofErr w:type="gramEnd"/>
      <w:r w:rsidRPr="00631FE3">
        <w:rPr>
          <w:rFonts w:ascii="Times New Roman" w:hAnsi="Times New Roman" w:cs="Times New Roman"/>
          <w:sz w:val="24"/>
          <w:szCs w:val="24"/>
        </w:rPr>
        <w:t>___» ____________ 20___года</w:t>
      </w:r>
    </w:p>
    <w:p w:rsidR="00631FE3" w:rsidRPr="00631FE3" w:rsidRDefault="00631FE3" w:rsidP="00631FE3">
      <w:pPr>
        <w:pStyle w:val="a4"/>
        <w:spacing w:line="360" w:lineRule="auto"/>
        <w:rPr>
          <w:rFonts w:ascii="Times New Roman" w:hAnsi="Times New Roman" w:cs="Times New Roman"/>
          <w:sz w:val="24"/>
          <w:szCs w:val="24"/>
        </w:rPr>
      </w:pP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Присутствовали:</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Председатель жюри ____________________________________________</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Члены жюри: __________________________________________________</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Повестка дня</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1.</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2.</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3.</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По первому вопросу выступил: __________________________________</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По второму вопросу выступил: __________________________________</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По третьему вопросу выступил: __________________________________</w:t>
      </w:r>
    </w:p>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 xml:space="preserve">В районном этапе Конкурса приняло участие всего ___ детей, представлено всего _______ работ, ____ работ победителей и призеров из ___ </w:t>
      </w:r>
      <w:proofErr w:type="spellStart"/>
      <w:r w:rsidRPr="00631FE3">
        <w:rPr>
          <w:rFonts w:ascii="Times New Roman" w:hAnsi="Times New Roman" w:cs="Times New Roman"/>
          <w:sz w:val="24"/>
          <w:szCs w:val="24"/>
        </w:rPr>
        <w:t>учреждений___________района</w:t>
      </w:r>
      <w:proofErr w:type="spellEnd"/>
      <w:r w:rsidRPr="00631FE3">
        <w:rPr>
          <w:rFonts w:ascii="Times New Roman" w:hAnsi="Times New Roman" w:cs="Times New Roman"/>
          <w:sz w:val="24"/>
          <w:szCs w:val="24"/>
        </w:rPr>
        <w:t xml:space="preserve"> Санкт-Петербурга, из них:</w:t>
      </w:r>
    </w:p>
    <w:p w:rsidR="00631FE3" w:rsidRPr="00631FE3" w:rsidRDefault="00631FE3" w:rsidP="00631FE3">
      <w:pPr>
        <w:pStyle w:val="a4"/>
        <w:spacing w:line="360" w:lineRule="auto"/>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1482"/>
        <w:gridCol w:w="1836"/>
      </w:tblGrid>
      <w:tr w:rsidR="00631FE3" w:rsidRPr="00631FE3" w:rsidTr="00AF5248">
        <w:tc>
          <w:tcPr>
            <w:tcW w:w="6412" w:type="dxa"/>
          </w:tcPr>
          <w:p w:rsidR="00631FE3" w:rsidRPr="00631FE3" w:rsidRDefault="00631FE3" w:rsidP="00AF5248">
            <w:pPr>
              <w:pStyle w:val="a4"/>
              <w:jc w:val="center"/>
              <w:rPr>
                <w:rFonts w:ascii="Times New Roman" w:hAnsi="Times New Roman" w:cs="Times New Roman"/>
                <w:sz w:val="24"/>
                <w:szCs w:val="24"/>
              </w:rPr>
            </w:pPr>
            <w:r w:rsidRPr="00631FE3">
              <w:rPr>
                <w:rFonts w:ascii="Times New Roman" w:hAnsi="Times New Roman" w:cs="Times New Roman"/>
                <w:sz w:val="24"/>
                <w:szCs w:val="24"/>
              </w:rPr>
              <w:t>Учреждение (ДОУ, ОО, ДХШ, детский дом и пр.)</w:t>
            </w:r>
          </w:p>
        </w:tc>
        <w:tc>
          <w:tcPr>
            <w:tcW w:w="1559" w:type="dxa"/>
          </w:tcPr>
          <w:p w:rsidR="00631FE3" w:rsidRPr="00631FE3" w:rsidRDefault="00631FE3" w:rsidP="00AF5248">
            <w:pPr>
              <w:pStyle w:val="a4"/>
              <w:jc w:val="center"/>
              <w:rPr>
                <w:rFonts w:ascii="Times New Roman" w:hAnsi="Times New Roman" w:cs="Times New Roman"/>
                <w:sz w:val="24"/>
                <w:szCs w:val="24"/>
              </w:rPr>
            </w:pPr>
            <w:r w:rsidRPr="00631FE3">
              <w:rPr>
                <w:rFonts w:ascii="Times New Roman" w:hAnsi="Times New Roman" w:cs="Times New Roman"/>
                <w:sz w:val="24"/>
                <w:szCs w:val="24"/>
              </w:rPr>
              <w:t>Кол-во детей</w:t>
            </w:r>
          </w:p>
        </w:tc>
        <w:tc>
          <w:tcPr>
            <w:tcW w:w="1952" w:type="dxa"/>
          </w:tcPr>
          <w:p w:rsidR="00631FE3" w:rsidRPr="00631FE3" w:rsidRDefault="00631FE3" w:rsidP="00AF5248">
            <w:pPr>
              <w:pStyle w:val="a4"/>
              <w:jc w:val="center"/>
              <w:rPr>
                <w:rFonts w:ascii="Times New Roman" w:hAnsi="Times New Roman" w:cs="Times New Roman"/>
                <w:sz w:val="24"/>
                <w:szCs w:val="24"/>
              </w:rPr>
            </w:pPr>
            <w:r w:rsidRPr="00631FE3">
              <w:rPr>
                <w:rFonts w:ascii="Times New Roman" w:hAnsi="Times New Roman" w:cs="Times New Roman"/>
                <w:sz w:val="24"/>
                <w:szCs w:val="24"/>
              </w:rPr>
              <w:t>Кол-во работ</w:t>
            </w:r>
          </w:p>
        </w:tc>
      </w:tr>
      <w:tr w:rsidR="00631FE3" w:rsidRPr="00631FE3" w:rsidTr="00AF5248">
        <w:tc>
          <w:tcPr>
            <w:tcW w:w="6412" w:type="dxa"/>
          </w:tcPr>
          <w:p w:rsidR="00631FE3" w:rsidRPr="00631FE3" w:rsidRDefault="00631FE3" w:rsidP="00AF5248">
            <w:pPr>
              <w:pStyle w:val="a4"/>
              <w:jc w:val="center"/>
              <w:rPr>
                <w:rFonts w:ascii="Times New Roman" w:hAnsi="Times New Roman" w:cs="Times New Roman"/>
                <w:sz w:val="24"/>
                <w:szCs w:val="24"/>
              </w:rPr>
            </w:pPr>
          </w:p>
        </w:tc>
        <w:tc>
          <w:tcPr>
            <w:tcW w:w="1559" w:type="dxa"/>
          </w:tcPr>
          <w:p w:rsidR="00631FE3" w:rsidRPr="00631FE3" w:rsidRDefault="00631FE3" w:rsidP="00AF5248">
            <w:pPr>
              <w:pStyle w:val="a4"/>
              <w:jc w:val="center"/>
              <w:rPr>
                <w:rFonts w:ascii="Times New Roman" w:hAnsi="Times New Roman" w:cs="Times New Roman"/>
                <w:sz w:val="24"/>
                <w:szCs w:val="24"/>
              </w:rPr>
            </w:pPr>
          </w:p>
        </w:tc>
        <w:tc>
          <w:tcPr>
            <w:tcW w:w="1952" w:type="dxa"/>
          </w:tcPr>
          <w:p w:rsidR="00631FE3" w:rsidRPr="00631FE3" w:rsidRDefault="00631FE3" w:rsidP="00AF5248">
            <w:pPr>
              <w:pStyle w:val="a4"/>
              <w:jc w:val="center"/>
              <w:rPr>
                <w:rFonts w:ascii="Times New Roman" w:hAnsi="Times New Roman" w:cs="Times New Roman"/>
                <w:sz w:val="24"/>
                <w:szCs w:val="24"/>
              </w:rPr>
            </w:pPr>
          </w:p>
        </w:tc>
      </w:tr>
      <w:tr w:rsidR="00631FE3" w:rsidRPr="00631FE3" w:rsidTr="00AF5248">
        <w:tc>
          <w:tcPr>
            <w:tcW w:w="6412" w:type="dxa"/>
          </w:tcPr>
          <w:p w:rsidR="00631FE3" w:rsidRPr="00631FE3" w:rsidRDefault="00631FE3" w:rsidP="00AF5248">
            <w:pPr>
              <w:pStyle w:val="a4"/>
              <w:jc w:val="center"/>
              <w:rPr>
                <w:rFonts w:ascii="Times New Roman" w:hAnsi="Times New Roman" w:cs="Times New Roman"/>
                <w:sz w:val="24"/>
                <w:szCs w:val="24"/>
              </w:rPr>
            </w:pPr>
          </w:p>
        </w:tc>
        <w:tc>
          <w:tcPr>
            <w:tcW w:w="1559" w:type="dxa"/>
          </w:tcPr>
          <w:p w:rsidR="00631FE3" w:rsidRPr="00631FE3" w:rsidRDefault="00631FE3" w:rsidP="00AF5248">
            <w:pPr>
              <w:pStyle w:val="a4"/>
              <w:jc w:val="center"/>
              <w:rPr>
                <w:rFonts w:ascii="Times New Roman" w:hAnsi="Times New Roman" w:cs="Times New Roman"/>
                <w:sz w:val="24"/>
                <w:szCs w:val="24"/>
              </w:rPr>
            </w:pPr>
          </w:p>
        </w:tc>
        <w:tc>
          <w:tcPr>
            <w:tcW w:w="1952" w:type="dxa"/>
          </w:tcPr>
          <w:p w:rsidR="00631FE3" w:rsidRPr="00631FE3" w:rsidRDefault="00631FE3" w:rsidP="00AF5248">
            <w:pPr>
              <w:pStyle w:val="a4"/>
              <w:jc w:val="center"/>
              <w:rPr>
                <w:rFonts w:ascii="Times New Roman" w:hAnsi="Times New Roman" w:cs="Times New Roman"/>
                <w:sz w:val="24"/>
                <w:szCs w:val="24"/>
              </w:rPr>
            </w:pPr>
          </w:p>
        </w:tc>
      </w:tr>
    </w:tbl>
    <w:p w:rsidR="00631FE3" w:rsidRPr="00631FE3" w:rsidRDefault="00631FE3" w:rsidP="00631FE3">
      <w:pPr>
        <w:pStyle w:val="a4"/>
        <w:spacing w:line="360" w:lineRule="auto"/>
        <w:rPr>
          <w:rFonts w:ascii="Times New Roman" w:hAnsi="Times New Roman" w:cs="Times New Roman"/>
          <w:sz w:val="24"/>
          <w:szCs w:val="24"/>
        </w:rPr>
      </w:pPr>
      <w:r w:rsidRPr="00631FE3">
        <w:rPr>
          <w:rFonts w:ascii="Times New Roman" w:hAnsi="Times New Roman" w:cs="Times New Roman"/>
          <w:sz w:val="24"/>
          <w:szCs w:val="24"/>
        </w:rPr>
        <w:t>По результатам работы жюри постановили:</w:t>
      </w:r>
    </w:p>
    <w:p w:rsidR="00631FE3" w:rsidRPr="00631FE3" w:rsidRDefault="00631FE3" w:rsidP="00631FE3">
      <w:pPr>
        <w:pStyle w:val="a4"/>
        <w:spacing w:line="360" w:lineRule="auto"/>
        <w:jc w:val="both"/>
        <w:rPr>
          <w:rFonts w:ascii="Times New Roman" w:hAnsi="Times New Roman" w:cs="Times New Roman"/>
          <w:sz w:val="24"/>
          <w:szCs w:val="24"/>
        </w:rPr>
      </w:pPr>
      <w:r w:rsidRPr="00631FE3">
        <w:rPr>
          <w:rFonts w:ascii="Times New Roman" w:hAnsi="Times New Roman" w:cs="Times New Roman"/>
          <w:sz w:val="24"/>
          <w:szCs w:val="24"/>
        </w:rPr>
        <w:t xml:space="preserve">Направить работы </w:t>
      </w:r>
      <w:r w:rsidRPr="00631FE3">
        <w:rPr>
          <w:rFonts w:ascii="Times New Roman" w:hAnsi="Times New Roman" w:cs="Times New Roman"/>
          <w:color w:val="000000"/>
          <w:sz w:val="24"/>
          <w:szCs w:val="24"/>
        </w:rPr>
        <w:t xml:space="preserve">победителей </w:t>
      </w:r>
      <w:r w:rsidRPr="00631FE3">
        <w:rPr>
          <w:rFonts w:ascii="Times New Roman" w:hAnsi="Times New Roman" w:cs="Times New Roman"/>
          <w:sz w:val="24"/>
          <w:szCs w:val="24"/>
        </w:rPr>
        <w:t xml:space="preserve">(1-ое место) </w:t>
      </w:r>
      <w:r w:rsidRPr="00631FE3">
        <w:rPr>
          <w:rFonts w:ascii="Times New Roman" w:hAnsi="Times New Roman" w:cs="Times New Roman"/>
          <w:color w:val="000000"/>
          <w:sz w:val="24"/>
          <w:szCs w:val="24"/>
        </w:rPr>
        <w:t>по номинациям в каждой возрастной группе</w:t>
      </w:r>
      <w:r w:rsidRPr="00631FE3">
        <w:rPr>
          <w:rFonts w:ascii="Times New Roman" w:hAnsi="Times New Roman" w:cs="Times New Roman"/>
          <w:sz w:val="24"/>
          <w:szCs w:val="24"/>
        </w:rPr>
        <w:t>, для участия в региональном этапе Конкурса:</w:t>
      </w: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pStyle w:val="a4"/>
        <w:spacing w:line="360" w:lineRule="auto"/>
        <w:jc w:val="both"/>
        <w:rPr>
          <w:rFonts w:ascii="Times New Roman" w:hAnsi="Times New Roman" w:cs="Times New Roman"/>
          <w:sz w:val="24"/>
          <w:szCs w:val="24"/>
        </w:rPr>
      </w:pPr>
    </w:p>
    <w:p w:rsidR="00631FE3" w:rsidRPr="00631FE3" w:rsidRDefault="00631FE3" w:rsidP="00631FE3">
      <w:pPr>
        <w:spacing w:after="0" w:line="360" w:lineRule="auto"/>
        <w:rPr>
          <w:rFonts w:ascii="Times New Roman" w:hAnsi="Times New Roman" w:cs="Times New Roman"/>
          <w:sz w:val="24"/>
          <w:szCs w:val="24"/>
        </w:rPr>
      </w:pPr>
      <w:r w:rsidRPr="00631FE3">
        <w:rPr>
          <w:rFonts w:ascii="Times New Roman" w:hAnsi="Times New Roman" w:cs="Times New Roman"/>
          <w:sz w:val="24"/>
          <w:szCs w:val="24"/>
        </w:rPr>
        <w:t>* Протокол оформляется в печатном виде</w:t>
      </w:r>
    </w:p>
    <w:p w:rsidR="00631FE3" w:rsidRPr="00631FE3" w:rsidRDefault="00631FE3" w:rsidP="00631FE3">
      <w:pPr>
        <w:spacing w:after="0" w:line="360" w:lineRule="auto"/>
        <w:jc w:val="center"/>
        <w:rPr>
          <w:rFonts w:ascii="Times New Roman" w:hAnsi="Times New Roman" w:cs="Times New Roman"/>
          <w:sz w:val="28"/>
          <w:szCs w:val="28"/>
        </w:rPr>
      </w:pPr>
      <w:r w:rsidRPr="00631FE3">
        <w:rPr>
          <w:rFonts w:ascii="Times New Roman" w:hAnsi="Times New Roman" w:cs="Times New Roman"/>
          <w:sz w:val="28"/>
          <w:szCs w:val="28"/>
        </w:rPr>
        <w:lastRenderedPageBreak/>
        <w:t>ЗАЯВКА</w:t>
      </w:r>
    </w:p>
    <w:p w:rsidR="00631FE3" w:rsidRPr="00631FE3" w:rsidRDefault="00631FE3" w:rsidP="00631FE3">
      <w:pPr>
        <w:spacing w:after="0" w:line="360" w:lineRule="auto"/>
        <w:jc w:val="center"/>
        <w:rPr>
          <w:rFonts w:ascii="Times New Roman" w:hAnsi="Times New Roman" w:cs="Times New Roman"/>
          <w:sz w:val="28"/>
          <w:szCs w:val="28"/>
        </w:rPr>
      </w:pPr>
      <w:r w:rsidRPr="00631FE3">
        <w:rPr>
          <w:rFonts w:ascii="Times New Roman" w:hAnsi="Times New Roman" w:cs="Times New Roman"/>
          <w:sz w:val="28"/>
          <w:szCs w:val="28"/>
        </w:rPr>
        <w:t>на участие в региональном конкурсе детско-юношеского творчества</w:t>
      </w:r>
    </w:p>
    <w:p w:rsidR="00631FE3" w:rsidRPr="00631FE3" w:rsidRDefault="00631FE3" w:rsidP="00631FE3">
      <w:pPr>
        <w:spacing w:after="0" w:line="360" w:lineRule="auto"/>
        <w:jc w:val="center"/>
        <w:rPr>
          <w:rFonts w:ascii="Times New Roman" w:hAnsi="Times New Roman" w:cs="Times New Roman"/>
          <w:sz w:val="28"/>
          <w:szCs w:val="28"/>
        </w:rPr>
      </w:pPr>
      <w:r w:rsidRPr="00631FE3">
        <w:rPr>
          <w:rFonts w:ascii="Times New Roman" w:hAnsi="Times New Roman" w:cs="Times New Roman"/>
          <w:sz w:val="28"/>
          <w:szCs w:val="28"/>
        </w:rPr>
        <w:t>«Огненные герои: дети за безопасность»</w:t>
      </w: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Населенный пункт 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Организация ________________________________________________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 xml:space="preserve">ФИО участника/ название коллектива </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____________________________________________________________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____________________________________________________________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Название работы______________________________________________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Возраст участника (-</w:t>
      </w:r>
      <w:proofErr w:type="spellStart"/>
      <w:proofErr w:type="gramStart"/>
      <w:r w:rsidRPr="00631FE3">
        <w:rPr>
          <w:rFonts w:ascii="Times New Roman" w:hAnsi="Times New Roman" w:cs="Times New Roman"/>
          <w:sz w:val="28"/>
          <w:szCs w:val="28"/>
        </w:rPr>
        <w:t>ов</w:t>
      </w:r>
      <w:proofErr w:type="spellEnd"/>
      <w:r w:rsidRPr="00631FE3">
        <w:rPr>
          <w:rFonts w:ascii="Times New Roman" w:hAnsi="Times New Roman" w:cs="Times New Roman"/>
          <w:sz w:val="28"/>
          <w:szCs w:val="28"/>
        </w:rPr>
        <w:t>)</w:t>
      </w:r>
      <w:r w:rsidRPr="00631FE3">
        <w:rPr>
          <w:rFonts w:ascii="Times New Roman" w:hAnsi="Times New Roman" w:cs="Times New Roman"/>
          <w:sz w:val="24"/>
          <w:szCs w:val="24"/>
        </w:rPr>
        <w:t>*</w:t>
      </w:r>
      <w:proofErr w:type="gramEnd"/>
      <w:r w:rsidRPr="00631FE3">
        <w:rPr>
          <w:rFonts w:ascii="Times New Roman" w:hAnsi="Times New Roman" w:cs="Times New Roman"/>
          <w:sz w:val="28"/>
          <w:szCs w:val="28"/>
        </w:rPr>
        <w:t>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 xml:space="preserve">ФИО педагога, руководителя работы </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_____________________________________________________________</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Контактный телефон _______________</w:t>
      </w:r>
      <w:proofErr w:type="gramStart"/>
      <w:r w:rsidRPr="00631FE3">
        <w:rPr>
          <w:rFonts w:ascii="Times New Roman" w:hAnsi="Times New Roman" w:cs="Times New Roman"/>
          <w:sz w:val="28"/>
          <w:szCs w:val="28"/>
        </w:rPr>
        <w:t>_ ,</w:t>
      </w:r>
      <w:proofErr w:type="gramEnd"/>
      <w:r w:rsidRPr="00631FE3">
        <w:rPr>
          <w:rFonts w:ascii="Times New Roman" w:hAnsi="Times New Roman" w:cs="Times New Roman"/>
          <w:sz w:val="28"/>
          <w:szCs w:val="28"/>
        </w:rPr>
        <w:t xml:space="preserve"> </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e-</w:t>
      </w:r>
      <w:proofErr w:type="spellStart"/>
      <w:r w:rsidRPr="00631FE3">
        <w:rPr>
          <w:rFonts w:ascii="Times New Roman" w:hAnsi="Times New Roman" w:cs="Times New Roman"/>
          <w:sz w:val="28"/>
          <w:szCs w:val="28"/>
        </w:rPr>
        <w:t>mail</w:t>
      </w:r>
      <w:proofErr w:type="spellEnd"/>
      <w:r w:rsidRPr="00631FE3">
        <w:rPr>
          <w:rFonts w:ascii="Times New Roman" w:hAnsi="Times New Roman" w:cs="Times New Roman"/>
          <w:sz w:val="28"/>
          <w:szCs w:val="28"/>
        </w:rPr>
        <w:t xml:space="preserve"> _______________________ </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 xml:space="preserve">Директор образовательной организации ________________ МП </w:t>
      </w:r>
    </w:p>
    <w:p w:rsidR="00631FE3" w:rsidRPr="00631FE3" w:rsidRDefault="00631FE3" w:rsidP="00631FE3">
      <w:pPr>
        <w:spacing w:after="0" w:line="360" w:lineRule="auto"/>
        <w:jc w:val="both"/>
        <w:rPr>
          <w:rFonts w:ascii="Times New Roman" w:hAnsi="Times New Roman" w:cs="Times New Roman"/>
          <w:sz w:val="28"/>
          <w:szCs w:val="28"/>
        </w:rPr>
      </w:pPr>
      <w:r w:rsidRPr="00631FE3">
        <w:rPr>
          <w:rFonts w:ascii="Times New Roman" w:hAnsi="Times New Roman" w:cs="Times New Roman"/>
          <w:sz w:val="28"/>
          <w:szCs w:val="28"/>
        </w:rPr>
        <w:t>Телефон образовательной организации ____________________________</w:t>
      </w: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8"/>
          <w:szCs w:val="28"/>
        </w:rPr>
      </w:pPr>
    </w:p>
    <w:p w:rsidR="00631FE3" w:rsidRPr="00631FE3" w:rsidRDefault="00631FE3" w:rsidP="00631FE3">
      <w:pPr>
        <w:spacing w:after="0" w:line="360" w:lineRule="auto"/>
        <w:jc w:val="both"/>
        <w:rPr>
          <w:rFonts w:ascii="Times New Roman" w:hAnsi="Times New Roman" w:cs="Times New Roman"/>
          <w:sz w:val="24"/>
          <w:szCs w:val="24"/>
        </w:rPr>
      </w:pPr>
    </w:p>
    <w:p w:rsidR="00631FE3" w:rsidRPr="00631FE3" w:rsidRDefault="00631FE3" w:rsidP="00631FE3">
      <w:pPr>
        <w:spacing w:after="0" w:line="360" w:lineRule="auto"/>
        <w:jc w:val="both"/>
        <w:rPr>
          <w:rFonts w:ascii="Times New Roman" w:hAnsi="Times New Roman" w:cs="Times New Roman"/>
          <w:sz w:val="24"/>
          <w:szCs w:val="24"/>
        </w:rPr>
      </w:pPr>
      <w:r w:rsidRPr="00631FE3">
        <w:rPr>
          <w:rFonts w:ascii="Times New Roman" w:hAnsi="Times New Roman" w:cs="Times New Roman"/>
          <w:sz w:val="24"/>
          <w:szCs w:val="24"/>
        </w:rPr>
        <w:t xml:space="preserve">Требования к оформлению заявки: </w:t>
      </w:r>
    </w:p>
    <w:p w:rsidR="00631FE3" w:rsidRPr="00631FE3" w:rsidRDefault="00631FE3" w:rsidP="00631FE3">
      <w:pPr>
        <w:spacing w:after="0" w:line="360" w:lineRule="auto"/>
        <w:jc w:val="both"/>
        <w:rPr>
          <w:rFonts w:ascii="Times New Roman" w:hAnsi="Times New Roman" w:cs="Times New Roman"/>
          <w:sz w:val="24"/>
          <w:szCs w:val="24"/>
        </w:rPr>
      </w:pPr>
      <w:r w:rsidRPr="00631FE3">
        <w:rPr>
          <w:rFonts w:ascii="Times New Roman" w:hAnsi="Times New Roman" w:cs="Times New Roman"/>
          <w:sz w:val="24"/>
          <w:szCs w:val="24"/>
        </w:rPr>
        <w:t xml:space="preserve">1) заполнять заявку разборчиво, печатными буквами; </w:t>
      </w:r>
    </w:p>
    <w:p w:rsidR="00631FE3" w:rsidRPr="00631FE3" w:rsidRDefault="00631FE3" w:rsidP="00631FE3">
      <w:pPr>
        <w:spacing w:after="0" w:line="360" w:lineRule="auto"/>
        <w:jc w:val="both"/>
        <w:rPr>
          <w:rFonts w:ascii="Times New Roman" w:hAnsi="Times New Roman" w:cs="Times New Roman"/>
          <w:sz w:val="24"/>
          <w:szCs w:val="24"/>
        </w:rPr>
      </w:pPr>
      <w:r w:rsidRPr="00631FE3">
        <w:rPr>
          <w:rFonts w:ascii="Times New Roman" w:hAnsi="Times New Roman" w:cs="Times New Roman"/>
          <w:sz w:val="24"/>
          <w:szCs w:val="24"/>
        </w:rPr>
        <w:t xml:space="preserve">2) ФИО писать полностью; </w:t>
      </w:r>
    </w:p>
    <w:p w:rsidR="00631FE3" w:rsidRPr="00631FE3" w:rsidRDefault="00631FE3" w:rsidP="00631FE3">
      <w:pPr>
        <w:spacing w:after="0" w:line="360" w:lineRule="auto"/>
        <w:jc w:val="both"/>
        <w:rPr>
          <w:rFonts w:ascii="Times New Roman" w:hAnsi="Times New Roman" w:cs="Times New Roman"/>
          <w:sz w:val="24"/>
          <w:szCs w:val="24"/>
        </w:rPr>
      </w:pPr>
      <w:r w:rsidRPr="00631FE3">
        <w:rPr>
          <w:rFonts w:ascii="Times New Roman" w:hAnsi="Times New Roman" w:cs="Times New Roman"/>
          <w:sz w:val="24"/>
          <w:szCs w:val="24"/>
        </w:rPr>
        <w:t>3) указывать ФИО только одного старшего педагога (руководителя).</w:t>
      </w:r>
    </w:p>
    <w:p w:rsidR="00631FE3" w:rsidRPr="00631FE3" w:rsidRDefault="00631FE3" w:rsidP="00631FE3">
      <w:pPr>
        <w:spacing w:after="0" w:line="360" w:lineRule="auto"/>
        <w:jc w:val="both"/>
        <w:rPr>
          <w:rFonts w:ascii="Times New Roman" w:hAnsi="Times New Roman" w:cs="Times New Roman"/>
          <w:sz w:val="20"/>
          <w:szCs w:val="20"/>
        </w:rPr>
      </w:pPr>
      <w:r w:rsidRPr="00631FE3">
        <w:rPr>
          <w:rFonts w:ascii="Times New Roman" w:hAnsi="Times New Roman" w:cs="Times New Roman"/>
          <w:sz w:val="20"/>
          <w:szCs w:val="20"/>
        </w:rPr>
        <w:t xml:space="preserve">* на момент подачи заявки </w:t>
      </w:r>
    </w:p>
    <w:p w:rsidR="00631FE3" w:rsidRPr="00631FE3" w:rsidRDefault="00631FE3" w:rsidP="00631FE3">
      <w:pPr>
        <w:spacing w:after="0" w:line="360" w:lineRule="auto"/>
        <w:jc w:val="center"/>
        <w:rPr>
          <w:rFonts w:ascii="Times New Roman" w:hAnsi="Times New Roman" w:cs="Times New Roman"/>
          <w:b/>
          <w:sz w:val="24"/>
          <w:szCs w:val="24"/>
        </w:rPr>
      </w:pPr>
      <w:r w:rsidRPr="00631FE3">
        <w:rPr>
          <w:rFonts w:ascii="Times New Roman" w:hAnsi="Times New Roman" w:cs="Times New Roman"/>
          <w:b/>
          <w:sz w:val="24"/>
          <w:szCs w:val="24"/>
        </w:rPr>
        <w:lastRenderedPageBreak/>
        <w:t>Согласие родителя (законного представителя) на участие в региональном конкурсе детско-юношеского творчества «Огненные герои: дети за безопасность» ребенка (опекаемого) и обработку персональных данных</w:t>
      </w:r>
    </w:p>
    <w:p w:rsidR="00631FE3" w:rsidRPr="00631FE3" w:rsidRDefault="00631FE3" w:rsidP="00631FE3">
      <w:pPr>
        <w:spacing w:after="0" w:line="360" w:lineRule="auto"/>
        <w:ind w:firstLine="709"/>
        <w:jc w:val="both"/>
        <w:rPr>
          <w:rFonts w:ascii="Times New Roman" w:hAnsi="Times New Roman" w:cs="Times New Roman"/>
          <w:sz w:val="24"/>
          <w:szCs w:val="24"/>
        </w:rPr>
      </w:pPr>
      <w:r w:rsidRPr="00631FE3">
        <w:rPr>
          <w:rFonts w:ascii="Times New Roman" w:hAnsi="Times New Roman" w:cs="Times New Roman"/>
          <w:sz w:val="24"/>
          <w:szCs w:val="24"/>
        </w:rPr>
        <w:t xml:space="preserve">Я, _________________________________________________________________, (ФИО родителя/законного представителя) паспорт___________________ выдан______________________________________ (серия, номер) (кем, когда) _____________________________________________________________________ (в случае опекунства/попечительства указать реквизиты документа, на основании которого осуществляется опека) родитель/законный представитель ________________________________________ (нужное подчеркнуть) (ФИО участника полностью) ____________________(далее – участник конкурса), __________года рождения, ученика/ученицы _____________________________________________________ (класс/группа, наименование образовательной организации) приходящегося мне ____________________________________________________, даю свое согласие на обработку персональных данных несовершеннолетнего участника конкурса, которые необходимы для достижения целей </w:t>
      </w:r>
      <w:proofErr w:type="spellStart"/>
      <w:r w:rsidRPr="00631FE3">
        <w:rPr>
          <w:rFonts w:ascii="Times New Roman" w:hAnsi="Times New Roman" w:cs="Times New Roman"/>
          <w:sz w:val="24"/>
          <w:szCs w:val="24"/>
        </w:rPr>
        <w:t>конкурсак</w:t>
      </w:r>
      <w:proofErr w:type="spellEnd"/>
      <w:r w:rsidRPr="00631FE3">
        <w:rPr>
          <w:rFonts w:ascii="Times New Roman" w:hAnsi="Times New Roman" w:cs="Times New Roman"/>
          <w:sz w:val="24"/>
          <w:szCs w:val="24"/>
        </w:rPr>
        <w:t>, включая (без ограничений) сбор, систематизацию, накопление, хранение (на бумажных и электронных носителях), уточнение (обновление, изменение), использование, передачу третьим лицам для осуществления действий по обмену информацией, а также осуществлению любых других действий, предусмотренных законодательством Российской Федерации. Настоящим согласием также подтверждаю, что с Положением об организации и проведении конкурса ознакомлен и в случае выхода моего ребенка в финал конкурса я даю согласие на обнародование и дальнейшее использование изображения меня и (или) моего ребенка (опекаемого), в том числе его фотографии, а также видеозаписи или произведения изобразительного искусства, в которых я и(или) мой ребенок (опекаемый) изображен, выступление моего ребенка (опекаемого) и интервью с ним и/или со мной может быть записано и показано в средствах массовой информации. «__</w:t>
      </w:r>
      <w:proofErr w:type="gramStart"/>
      <w:r w:rsidRPr="00631FE3">
        <w:rPr>
          <w:rFonts w:ascii="Times New Roman" w:hAnsi="Times New Roman" w:cs="Times New Roman"/>
          <w:sz w:val="24"/>
          <w:szCs w:val="24"/>
        </w:rPr>
        <w:t>_»_</w:t>
      </w:r>
      <w:proofErr w:type="gramEnd"/>
      <w:r w:rsidRPr="00631FE3">
        <w:rPr>
          <w:rFonts w:ascii="Times New Roman" w:hAnsi="Times New Roman" w:cs="Times New Roman"/>
          <w:sz w:val="24"/>
          <w:szCs w:val="24"/>
        </w:rPr>
        <w:t>______________2024 г. _________________________________</w:t>
      </w: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631FE3" w:rsidRPr="00631FE3" w:rsidRDefault="00631FE3" w:rsidP="00631FE3">
      <w:pPr>
        <w:pStyle w:val="ConsPlusNormal"/>
        <w:spacing w:before="220"/>
        <w:ind w:firstLine="540"/>
        <w:jc w:val="both"/>
        <w:rPr>
          <w:rFonts w:ascii="Times New Roman" w:hAnsi="Times New Roman" w:cs="Times New Roman"/>
          <w:sz w:val="20"/>
        </w:rPr>
      </w:pPr>
    </w:p>
    <w:p w:rsidR="001D30A9" w:rsidRDefault="001D30A9">
      <w:bookmarkStart w:id="0" w:name="_GoBack"/>
      <w:bookmarkEnd w:id="0"/>
    </w:p>
    <w:sectPr w:rsidR="001D30A9" w:rsidSect="0063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71FC"/>
    <w:multiLevelType w:val="hybridMultilevel"/>
    <w:tmpl w:val="3ABE1BB6"/>
    <w:lvl w:ilvl="0" w:tplc="0419000F">
      <w:start w:val="1"/>
      <w:numFmt w:val="decimal"/>
      <w:lvlText w:val="%1."/>
      <w:lvlJc w:val="left"/>
      <w:pPr>
        <w:ind w:left="928" w:hanging="360"/>
      </w:pPr>
    </w:lvl>
    <w:lvl w:ilvl="1" w:tplc="04190019">
      <w:start w:val="1"/>
      <w:numFmt w:val="lowerLetter"/>
      <w:lvlText w:val="%2."/>
      <w:lvlJc w:val="left"/>
      <w:pPr>
        <w:ind w:left="92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DB"/>
    <w:rsid w:val="001D30A9"/>
    <w:rsid w:val="00631FE3"/>
    <w:rsid w:val="00E6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F47C"/>
  <w15:chartTrackingRefBased/>
  <w15:docId w15:val="{E7499BDA-EE2D-4CAD-A62B-FD3BE55D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FE3"/>
    <w:pPr>
      <w:spacing w:after="200" w:line="276" w:lineRule="auto"/>
    </w:pPr>
  </w:style>
  <w:style w:type="paragraph" w:styleId="1">
    <w:name w:val="heading 1"/>
    <w:basedOn w:val="a"/>
    <w:link w:val="10"/>
    <w:uiPriority w:val="1"/>
    <w:qFormat/>
    <w:rsid w:val="00631FE3"/>
    <w:pPr>
      <w:widowControl w:val="0"/>
      <w:autoSpaceDE w:val="0"/>
      <w:autoSpaceDN w:val="0"/>
      <w:spacing w:after="0" w:line="319" w:lineRule="exact"/>
      <w:ind w:left="11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31FE3"/>
  </w:style>
  <w:style w:type="paragraph" w:styleId="a4">
    <w:name w:val="No Spacing"/>
    <w:link w:val="a3"/>
    <w:uiPriority w:val="1"/>
    <w:qFormat/>
    <w:rsid w:val="00631FE3"/>
    <w:pPr>
      <w:spacing w:after="0" w:line="240" w:lineRule="auto"/>
    </w:pPr>
  </w:style>
  <w:style w:type="paragraph" w:customStyle="1" w:styleId="ConsPlusNormal">
    <w:name w:val="ConsPlusNormal"/>
    <w:rsid w:val="00631FE3"/>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6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31FE3"/>
    <w:rPr>
      <w:rFonts w:ascii="Times New Roman" w:eastAsia="Times New Roman" w:hAnsi="Times New Roman" w:cs="Times New Roman"/>
      <w:b/>
      <w:bCs/>
      <w:sz w:val="28"/>
      <w:szCs w:val="28"/>
    </w:rPr>
  </w:style>
  <w:style w:type="paragraph" w:styleId="a6">
    <w:name w:val="Body Text"/>
    <w:basedOn w:val="a"/>
    <w:link w:val="a7"/>
    <w:uiPriority w:val="1"/>
    <w:qFormat/>
    <w:rsid w:val="00631FE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31FE3"/>
    <w:rPr>
      <w:rFonts w:ascii="Times New Roman" w:eastAsia="Times New Roman" w:hAnsi="Times New Roman" w:cs="Times New Roman"/>
      <w:sz w:val="28"/>
      <w:szCs w:val="28"/>
    </w:rPr>
  </w:style>
  <w:style w:type="paragraph" w:styleId="a8">
    <w:name w:val="List Paragraph"/>
    <w:basedOn w:val="a"/>
    <w:uiPriority w:val="1"/>
    <w:qFormat/>
    <w:rsid w:val="00631FE3"/>
    <w:pPr>
      <w:widowControl w:val="0"/>
      <w:autoSpaceDE w:val="0"/>
      <w:autoSpaceDN w:val="0"/>
      <w:spacing w:after="0" w:line="240" w:lineRule="auto"/>
      <w:ind w:left="118"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1850</Words>
  <Characters>13624</Characters>
  <Application>Microsoft Office Word</Application>
  <DocSecurity>0</DocSecurity>
  <Lines>524</Lines>
  <Paragraphs>224</Paragraphs>
  <ScaleCrop>false</ScaleCrop>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 De Kapitanka</dc:creator>
  <cp:keywords/>
  <dc:description/>
  <cp:lastModifiedBy>Pal'ma De Kapitanka</cp:lastModifiedBy>
  <cp:revision>2</cp:revision>
  <dcterms:created xsi:type="dcterms:W3CDTF">2024-09-05T07:06:00Z</dcterms:created>
  <dcterms:modified xsi:type="dcterms:W3CDTF">2024-09-05T07:09:00Z</dcterms:modified>
</cp:coreProperties>
</file>